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13094" w14:textId="489D9B97" w:rsidR="00D73B95" w:rsidRPr="00C50831" w:rsidRDefault="00D73B95" w:rsidP="00D73B95">
      <w:pPr>
        <w:pStyle w:val="Nzov"/>
        <w:rPr>
          <w:lang w:val="sk-SK"/>
        </w:rPr>
      </w:pPr>
      <w:r w:rsidRPr="00C50831">
        <w:rPr>
          <w:lang w:val="sk-SK"/>
        </w:rPr>
        <w:t>ITSM.express</w:t>
      </w:r>
    </w:p>
    <w:p w14:paraId="31BBFEA1" w14:textId="75131DDB" w:rsidR="00A94D84" w:rsidRPr="00C50831" w:rsidRDefault="00A94D84" w:rsidP="00EA0542">
      <w:pPr>
        <w:rPr>
          <w:lang w:val="sk-SK"/>
        </w:rPr>
      </w:pPr>
      <w:r w:rsidRPr="00C50831">
        <w:rPr>
          <w:lang w:val="sk-SK"/>
        </w:rPr>
        <w:t>Ver</w:t>
      </w:r>
      <w:r w:rsidR="00EA2515" w:rsidRPr="00C50831">
        <w:rPr>
          <w:lang w:val="sk-SK"/>
        </w:rPr>
        <w:t>zia</w:t>
      </w:r>
      <w:r w:rsidRPr="00C50831">
        <w:rPr>
          <w:lang w:val="sk-SK"/>
        </w:rPr>
        <w:t xml:space="preserve"> 1.1, 1</w:t>
      </w:r>
      <w:r w:rsidR="002829B3" w:rsidRPr="00C50831">
        <w:rPr>
          <w:lang w:val="sk-SK"/>
        </w:rPr>
        <w:t>8</w:t>
      </w:r>
      <w:r w:rsidR="00EA2515" w:rsidRPr="00C50831">
        <w:rPr>
          <w:lang w:val="sk-SK"/>
        </w:rPr>
        <w:t>. apríla</w:t>
      </w:r>
      <w:r w:rsidRPr="00C50831">
        <w:rPr>
          <w:lang w:val="sk-SK"/>
        </w:rPr>
        <w:t xml:space="preserve"> 2024</w:t>
      </w:r>
    </w:p>
    <w:p w14:paraId="3F62E2B1" w14:textId="4F9F6516" w:rsidR="00D73B95" w:rsidRPr="00C50831" w:rsidRDefault="00D73B95">
      <w:pPr>
        <w:rPr>
          <w:lang w:val="sk-SK"/>
        </w:rPr>
      </w:pPr>
      <w:r w:rsidRPr="00C50831">
        <w:rPr>
          <w:lang w:val="sk-SK"/>
        </w:rPr>
        <w:br w:type="page"/>
      </w:r>
    </w:p>
    <w:p w14:paraId="7095B6A3" w14:textId="27A46F34" w:rsidR="004349D4" w:rsidRPr="00C50831" w:rsidRDefault="00316136" w:rsidP="004349D4">
      <w:pPr>
        <w:pStyle w:val="Nadpis1"/>
        <w:rPr>
          <w:lang w:val="sk-SK"/>
        </w:rPr>
      </w:pPr>
      <w:bookmarkStart w:id="0" w:name="_Toc166260966"/>
      <w:r w:rsidRPr="00C50831">
        <w:rPr>
          <w:lang w:val="sk-SK"/>
        </w:rPr>
        <w:lastRenderedPageBreak/>
        <w:t>Autorský tím</w:t>
      </w:r>
      <w:bookmarkEnd w:id="0"/>
    </w:p>
    <w:p w14:paraId="15CB2FCD" w14:textId="4B7AC7A5" w:rsidR="004349D4" w:rsidRPr="00C50831" w:rsidRDefault="00316136" w:rsidP="004349D4">
      <w:pPr>
        <w:rPr>
          <w:b/>
          <w:bCs/>
          <w:lang w:val="sk-SK"/>
        </w:rPr>
      </w:pPr>
      <w:r w:rsidRPr="00C50831">
        <w:rPr>
          <w:b/>
          <w:bCs/>
          <w:lang w:val="sk-SK"/>
        </w:rPr>
        <w:t>Projektový manažér</w:t>
      </w:r>
    </w:p>
    <w:p w14:paraId="7B22C414" w14:textId="77777777" w:rsidR="004349D4" w:rsidRPr="00C50831" w:rsidRDefault="004349D4" w:rsidP="004349D4">
      <w:pPr>
        <w:rPr>
          <w:lang w:val="sk-SK"/>
        </w:rPr>
      </w:pPr>
      <w:r w:rsidRPr="00C50831">
        <w:rPr>
          <w:lang w:val="sk-SK"/>
        </w:rPr>
        <w:t>Štefan Ondek</w:t>
      </w:r>
    </w:p>
    <w:p w14:paraId="65BCB4CF" w14:textId="4A7D5D89" w:rsidR="004349D4" w:rsidRPr="00C50831" w:rsidRDefault="004349D4" w:rsidP="004349D4">
      <w:pPr>
        <w:rPr>
          <w:b/>
          <w:bCs/>
          <w:lang w:val="sk-SK"/>
        </w:rPr>
      </w:pPr>
      <w:r w:rsidRPr="00C50831">
        <w:rPr>
          <w:b/>
          <w:bCs/>
          <w:lang w:val="sk-SK"/>
        </w:rPr>
        <w:t>Autor</w:t>
      </w:r>
      <w:r w:rsidR="00316136" w:rsidRPr="00C50831">
        <w:rPr>
          <w:b/>
          <w:bCs/>
          <w:lang w:val="sk-SK"/>
        </w:rPr>
        <w:t>i</w:t>
      </w:r>
    </w:p>
    <w:p w14:paraId="63AC620F" w14:textId="72D81C46" w:rsidR="004349D4" w:rsidRPr="00C50831" w:rsidRDefault="004349D4" w:rsidP="004349D4">
      <w:pPr>
        <w:rPr>
          <w:lang w:val="sk-SK"/>
        </w:rPr>
      </w:pPr>
      <w:r w:rsidRPr="00C50831">
        <w:rPr>
          <w:lang w:val="sk-SK"/>
        </w:rPr>
        <w:t>Johann Botha</w:t>
      </w:r>
      <w:r w:rsidRPr="00C50831">
        <w:rPr>
          <w:lang w:val="sk-SK"/>
        </w:rPr>
        <w:br/>
        <w:t>Etienne Shardlow</w:t>
      </w:r>
      <w:r w:rsidRPr="00C50831">
        <w:rPr>
          <w:lang w:val="sk-SK"/>
        </w:rPr>
        <w:br/>
        <w:t>Dolf van der Haven</w:t>
      </w:r>
    </w:p>
    <w:p w14:paraId="78E74B8B" w14:textId="0154CB57" w:rsidR="004349D4" w:rsidRPr="00C50831" w:rsidRDefault="004349D4" w:rsidP="004349D4">
      <w:pPr>
        <w:rPr>
          <w:b/>
          <w:bCs/>
          <w:lang w:val="sk-SK"/>
        </w:rPr>
      </w:pPr>
      <w:r w:rsidRPr="00C50831">
        <w:rPr>
          <w:b/>
          <w:bCs/>
          <w:lang w:val="sk-SK"/>
        </w:rPr>
        <w:t>Re</w:t>
      </w:r>
      <w:r w:rsidR="005745ED" w:rsidRPr="00C50831">
        <w:rPr>
          <w:b/>
          <w:bCs/>
          <w:lang w:val="sk-SK"/>
        </w:rPr>
        <w:t>cenzenti</w:t>
      </w:r>
    </w:p>
    <w:p w14:paraId="130C4906" w14:textId="77777777" w:rsidR="00990B02" w:rsidRDefault="004349D4" w:rsidP="004349D4">
      <w:pPr>
        <w:rPr>
          <w:lang w:val="sk-SK"/>
        </w:rPr>
      </w:pPr>
      <w:r w:rsidRPr="00C50831">
        <w:rPr>
          <w:lang w:val="sk-SK"/>
        </w:rPr>
        <w:t>Suzanne van Hove</w:t>
      </w:r>
      <w:r w:rsidR="00A94D84" w:rsidRPr="00C50831">
        <w:rPr>
          <w:lang w:val="sk-SK"/>
        </w:rPr>
        <w:br/>
        <w:t xml:space="preserve">Wim </w:t>
      </w:r>
      <w:proofErr w:type="spellStart"/>
      <w:r w:rsidR="00A94D84" w:rsidRPr="00C50831">
        <w:rPr>
          <w:lang w:val="sk-SK"/>
        </w:rPr>
        <w:t>Hoving</w:t>
      </w:r>
      <w:proofErr w:type="spellEnd"/>
    </w:p>
    <w:p w14:paraId="49D3B8A3" w14:textId="77777777" w:rsidR="00990B02" w:rsidRDefault="00990B02" w:rsidP="004349D4">
      <w:pPr>
        <w:rPr>
          <w:b/>
          <w:bCs/>
          <w:lang w:val="sk-SK"/>
        </w:rPr>
      </w:pPr>
      <w:r w:rsidRPr="00990B02">
        <w:rPr>
          <w:b/>
          <w:bCs/>
          <w:lang w:val="sk-SK"/>
        </w:rPr>
        <w:t>Prekladatelia do slovenčiny</w:t>
      </w:r>
    </w:p>
    <w:p w14:paraId="5EFC7DB9" w14:textId="77777777" w:rsidR="00990B02" w:rsidRDefault="00990B02" w:rsidP="00990B02">
      <w:pPr>
        <w:rPr>
          <w:lang w:val="sk-SK"/>
        </w:rPr>
      </w:pPr>
      <w:r w:rsidRPr="00990B02">
        <w:rPr>
          <w:lang w:val="sk-SK"/>
        </w:rPr>
        <w:t xml:space="preserve">Marian </w:t>
      </w:r>
      <w:proofErr w:type="spellStart"/>
      <w:r w:rsidRPr="00990B02">
        <w:rPr>
          <w:lang w:val="sk-SK"/>
        </w:rPr>
        <w:t>Bartko</w:t>
      </w:r>
      <w:proofErr w:type="spellEnd"/>
      <w:r>
        <w:rPr>
          <w:lang w:val="sk-SK"/>
        </w:rPr>
        <w:br/>
        <w:t xml:space="preserve">Juraj </w:t>
      </w:r>
      <w:proofErr w:type="spellStart"/>
      <w:r>
        <w:rPr>
          <w:lang w:val="sk-SK"/>
        </w:rPr>
        <w:t>Fendrich</w:t>
      </w:r>
      <w:proofErr w:type="spellEnd"/>
    </w:p>
    <w:p w14:paraId="1478EA60" w14:textId="2ED98419" w:rsidR="00990B02" w:rsidRPr="00990B02" w:rsidRDefault="00990B02" w:rsidP="00990B02">
      <w:pPr>
        <w:rPr>
          <w:b/>
          <w:bCs/>
          <w:lang w:val="sk-SK"/>
        </w:rPr>
      </w:pPr>
      <w:r w:rsidRPr="00990B02">
        <w:rPr>
          <w:b/>
          <w:bCs/>
          <w:lang w:val="sk-SK"/>
        </w:rPr>
        <w:t xml:space="preserve">Odborný </w:t>
      </w:r>
      <w:r w:rsidR="005C456B">
        <w:rPr>
          <w:b/>
          <w:bCs/>
          <w:lang w:val="sk-SK"/>
        </w:rPr>
        <w:t xml:space="preserve">a jazykový </w:t>
      </w:r>
      <w:r w:rsidRPr="00990B02">
        <w:rPr>
          <w:b/>
          <w:bCs/>
          <w:lang w:val="sk-SK"/>
        </w:rPr>
        <w:t>korektor slovenského prekladu</w:t>
      </w:r>
    </w:p>
    <w:p w14:paraId="085C6DBC" w14:textId="08E4599D" w:rsidR="004349D4" w:rsidRPr="00C50831" w:rsidRDefault="00990B02" w:rsidP="00990B02">
      <w:pPr>
        <w:rPr>
          <w:lang w:val="sk-SK"/>
        </w:rPr>
      </w:pPr>
      <w:r>
        <w:rPr>
          <w:lang w:val="sk-SK"/>
        </w:rPr>
        <w:t>Štefan Ondek</w:t>
      </w:r>
      <w:r w:rsidR="004349D4" w:rsidRPr="00C50831">
        <w:rPr>
          <w:lang w:val="sk-SK"/>
        </w:rPr>
        <w:br w:type="page"/>
      </w:r>
    </w:p>
    <w:p w14:paraId="30F5CD17" w14:textId="2428CBD0" w:rsidR="00D73B95" w:rsidRPr="00C50831" w:rsidRDefault="009E2971" w:rsidP="00D73B95">
      <w:pPr>
        <w:pStyle w:val="Nadpis1"/>
        <w:rPr>
          <w:lang w:val="sk-SK"/>
        </w:rPr>
      </w:pPr>
      <w:bookmarkStart w:id="1" w:name="_Toc166260967"/>
      <w:r w:rsidRPr="00C50831">
        <w:rPr>
          <w:lang w:val="sk-SK"/>
        </w:rPr>
        <w:lastRenderedPageBreak/>
        <w:t>Prehlásenie o vylúčení zodpovednosti</w:t>
      </w:r>
      <w:bookmarkEnd w:id="1"/>
    </w:p>
    <w:p w14:paraId="16B8DED4" w14:textId="07188CB8" w:rsidR="00D73B95" w:rsidRPr="00C50831" w:rsidRDefault="00A47907" w:rsidP="00D73B95">
      <w:pPr>
        <w:rPr>
          <w:lang w:val="sk-SK"/>
        </w:rPr>
      </w:pPr>
      <w:r w:rsidRPr="00C50831">
        <w:rPr>
          <w:lang w:val="sk-SK"/>
        </w:rPr>
        <w:t>Uznávame</w:t>
      </w:r>
      <w:r w:rsidR="00DC589F">
        <w:rPr>
          <w:lang w:val="sk-SK"/>
        </w:rPr>
        <w:t>, že existujú</w:t>
      </w:r>
      <w:r w:rsidR="006F59D2" w:rsidRPr="00C50831">
        <w:rPr>
          <w:lang w:val="sk-SK"/>
        </w:rPr>
        <w:t xml:space="preserve"> </w:t>
      </w:r>
      <w:r w:rsidRPr="00C50831">
        <w:rPr>
          <w:lang w:val="sk-SK"/>
        </w:rPr>
        <w:t xml:space="preserve">mnohé pohľady na riadenie služieb </w:t>
      </w:r>
      <w:r w:rsidR="00D73B95" w:rsidRPr="00C50831">
        <w:rPr>
          <w:lang w:val="sk-SK"/>
        </w:rPr>
        <w:t xml:space="preserve">– </w:t>
      </w:r>
      <w:r w:rsidR="00DC589F">
        <w:rPr>
          <w:lang w:val="sk-SK"/>
        </w:rPr>
        <w:t>ide o</w:t>
      </w:r>
      <w:r w:rsidRPr="00C50831">
        <w:rPr>
          <w:lang w:val="sk-SK"/>
        </w:rPr>
        <w:t xml:space="preserve"> </w:t>
      </w:r>
      <w:r w:rsidR="00DC589F">
        <w:rPr>
          <w:lang w:val="sk-SK"/>
        </w:rPr>
        <w:t>„</w:t>
      </w:r>
      <w:r w:rsidRPr="00C50831">
        <w:rPr>
          <w:lang w:val="sk-SK"/>
        </w:rPr>
        <w:t xml:space="preserve">riadenie </w:t>
      </w:r>
      <w:r w:rsidR="00D73B95" w:rsidRPr="00C50831">
        <w:rPr>
          <w:lang w:val="sk-SK"/>
        </w:rPr>
        <w:t xml:space="preserve">IT </w:t>
      </w:r>
      <w:r w:rsidRPr="00C50831">
        <w:rPr>
          <w:lang w:val="sk-SK"/>
        </w:rPr>
        <w:t>služieb</w:t>
      </w:r>
      <w:r w:rsidR="00DC589F">
        <w:rPr>
          <w:lang w:val="sk-SK"/>
        </w:rPr>
        <w:t>“</w:t>
      </w:r>
      <w:r w:rsidR="00D73B95" w:rsidRPr="00C50831">
        <w:rPr>
          <w:lang w:val="sk-SK"/>
        </w:rPr>
        <w:t xml:space="preserve"> </w:t>
      </w:r>
      <w:r w:rsidRPr="00C50831">
        <w:rPr>
          <w:lang w:val="sk-SK"/>
        </w:rPr>
        <w:t>alebo len o </w:t>
      </w:r>
      <w:r w:rsidR="00DC589F">
        <w:rPr>
          <w:lang w:val="sk-SK"/>
        </w:rPr>
        <w:t>„</w:t>
      </w:r>
      <w:r w:rsidRPr="00C50831">
        <w:rPr>
          <w:lang w:val="sk-SK"/>
        </w:rPr>
        <w:t>riadenie služieb</w:t>
      </w:r>
      <w:r w:rsidR="00DC589F">
        <w:rPr>
          <w:lang w:val="sk-SK"/>
        </w:rPr>
        <w:t>“</w:t>
      </w:r>
      <w:r w:rsidR="00D73B95" w:rsidRPr="00C50831">
        <w:rPr>
          <w:lang w:val="sk-SK"/>
        </w:rPr>
        <w:t xml:space="preserve">? </w:t>
      </w:r>
      <w:r w:rsidR="00C729EF" w:rsidRPr="00C50831">
        <w:rPr>
          <w:lang w:val="sk-SK"/>
        </w:rPr>
        <w:t>Alebo o niečo iné</w:t>
      </w:r>
      <w:r w:rsidR="00D73B95" w:rsidRPr="00C50831">
        <w:rPr>
          <w:lang w:val="sk-SK"/>
        </w:rPr>
        <w:t xml:space="preserve">? </w:t>
      </w:r>
      <w:r w:rsidR="00C729EF" w:rsidRPr="00C50831">
        <w:rPr>
          <w:lang w:val="sk-SK"/>
        </w:rPr>
        <w:t>Aby sme zodpovedali túto otázku</w:t>
      </w:r>
      <w:r w:rsidR="00D73B95" w:rsidRPr="00C50831">
        <w:rPr>
          <w:lang w:val="sk-SK"/>
        </w:rPr>
        <w:t xml:space="preserve">, </w:t>
      </w:r>
      <w:r w:rsidR="006F59D2" w:rsidRPr="00C50831">
        <w:rPr>
          <w:lang w:val="sk-SK"/>
        </w:rPr>
        <w:t>v zmysle tohto dokumentu</w:t>
      </w:r>
      <w:r w:rsidR="00D73B95" w:rsidRPr="00C50831">
        <w:rPr>
          <w:lang w:val="sk-SK"/>
        </w:rPr>
        <w:t xml:space="preserve">, </w:t>
      </w:r>
      <w:r w:rsidR="00DC589F">
        <w:rPr>
          <w:lang w:val="sk-SK"/>
        </w:rPr>
        <w:t>musíme</w:t>
      </w:r>
      <w:r w:rsidR="006F59D2" w:rsidRPr="00C50831">
        <w:rPr>
          <w:lang w:val="sk-SK"/>
        </w:rPr>
        <w:t xml:space="preserve"> sa spýtať:</w:t>
      </w:r>
      <w:r w:rsidR="00D73B95" w:rsidRPr="00C50831">
        <w:rPr>
          <w:lang w:val="sk-SK"/>
        </w:rPr>
        <w:t xml:space="preserve"> </w:t>
      </w:r>
      <w:r w:rsidR="00DC589F">
        <w:rPr>
          <w:lang w:val="sk-SK"/>
        </w:rPr>
        <w:t>„</w:t>
      </w:r>
      <w:r w:rsidR="004D1B60" w:rsidRPr="00C50831">
        <w:rPr>
          <w:lang w:val="sk-SK"/>
        </w:rPr>
        <w:t xml:space="preserve">Ktorá služba nie založená na </w:t>
      </w:r>
      <w:r w:rsidR="00DC589F">
        <w:rPr>
          <w:lang w:val="sk-SK"/>
        </w:rPr>
        <w:t>nejakej</w:t>
      </w:r>
      <w:r w:rsidR="004D1B60" w:rsidRPr="00C50831">
        <w:rPr>
          <w:lang w:val="sk-SK"/>
        </w:rPr>
        <w:t xml:space="preserve"> forme technológie</w:t>
      </w:r>
      <w:r w:rsidR="00DC589F">
        <w:rPr>
          <w:lang w:val="sk-SK"/>
        </w:rPr>
        <w:t>?“</w:t>
      </w:r>
      <w:r w:rsidR="00D73B95" w:rsidRPr="00C50831">
        <w:rPr>
          <w:lang w:val="sk-SK"/>
        </w:rPr>
        <w:t xml:space="preserve"> </w:t>
      </w:r>
      <w:r w:rsidR="004D1B60" w:rsidRPr="00C50831">
        <w:rPr>
          <w:lang w:val="sk-SK"/>
        </w:rPr>
        <w:t>Odpoveď na takúto otázku je jednoduchá</w:t>
      </w:r>
      <w:r w:rsidR="00D73B95" w:rsidRPr="00C50831">
        <w:rPr>
          <w:lang w:val="sk-SK"/>
        </w:rPr>
        <w:t xml:space="preserve"> – </w:t>
      </w:r>
      <w:r w:rsidR="004D1B60" w:rsidRPr="00C50831">
        <w:rPr>
          <w:lang w:val="sk-SK"/>
        </w:rPr>
        <w:t xml:space="preserve">v súčasnosti neexistuje služba nevyužívajúca istú formu technológie, digitálnych informácií </w:t>
      </w:r>
      <w:r w:rsidR="00DC589F">
        <w:rPr>
          <w:lang w:val="sk-SK"/>
        </w:rPr>
        <w:t>atď.</w:t>
      </w:r>
      <w:r w:rsidR="004D1B60" w:rsidRPr="00C50831">
        <w:rPr>
          <w:lang w:val="sk-SK"/>
        </w:rPr>
        <w:t xml:space="preserve">. </w:t>
      </w:r>
      <w:r w:rsidR="00DC589F">
        <w:rPr>
          <w:lang w:val="sk-SK"/>
        </w:rPr>
        <w:t>Preto</w:t>
      </w:r>
      <w:r w:rsidR="000F7A14" w:rsidRPr="00C50831">
        <w:rPr>
          <w:lang w:val="sk-SK"/>
        </w:rPr>
        <w:t xml:space="preserve">, ako naznačuje </w:t>
      </w:r>
      <w:r w:rsidR="00DC589F">
        <w:rPr>
          <w:lang w:val="sk-SK"/>
        </w:rPr>
        <w:t>už náš</w:t>
      </w:r>
      <w:r w:rsidR="000F7A14" w:rsidRPr="00C50831">
        <w:rPr>
          <w:lang w:val="sk-SK"/>
        </w:rPr>
        <w:t xml:space="preserve"> názov, hovoríme o riadení IT služieb, </w:t>
      </w:r>
      <w:r w:rsidR="00D241CD" w:rsidRPr="00C50831">
        <w:rPr>
          <w:lang w:val="sk-SK"/>
        </w:rPr>
        <w:t xml:space="preserve">ale </w:t>
      </w:r>
      <w:r w:rsidR="00DC589F">
        <w:rPr>
          <w:lang w:val="sk-SK"/>
        </w:rPr>
        <w:t xml:space="preserve">všetci </w:t>
      </w:r>
      <w:r w:rsidR="00D241CD" w:rsidRPr="00C50831">
        <w:rPr>
          <w:lang w:val="sk-SK"/>
        </w:rPr>
        <w:t xml:space="preserve">uznávame, že informácie </w:t>
      </w:r>
      <w:r w:rsidR="00DC589F">
        <w:rPr>
          <w:lang w:val="sk-SK"/>
        </w:rPr>
        <w:t>obsiahnuté</w:t>
      </w:r>
      <w:r w:rsidR="00D241CD" w:rsidRPr="00C50831">
        <w:rPr>
          <w:lang w:val="sk-SK"/>
        </w:rPr>
        <w:t xml:space="preserve"> v tomto dokumente sú aplikovateľné aj </w:t>
      </w:r>
      <w:r w:rsidR="00950C0A" w:rsidRPr="00C50831">
        <w:rPr>
          <w:lang w:val="sk-SK"/>
        </w:rPr>
        <w:t>aj mimo vertikály „technologické“/„digitálne“</w:t>
      </w:r>
      <w:r w:rsidR="00D73B95" w:rsidRPr="00C50831">
        <w:rPr>
          <w:lang w:val="sk-SK"/>
        </w:rPr>
        <w:t xml:space="preserve">. </w:t>
      </w:r>
    </w:p>
    <w:p w14:paraId="2272CFA7" w14:textId="6F20A970" w:rsidR="006E0507" w:rsidRPr="00C50831" w:rsidRDefault="006E0507" w:rsidP="00D73B95">
      <w:pPr>
        <w:rPr>
          <w:lang w:val="sk-SK"/>
        </w:rPr>
      </w:pPr>
      <w:r w:rsidRPr="00C50831">
        <w:rPr>
          <w:lang w:val="sk-SK"/>
        </w:rPr>
        <w:t xml:space="preserve">Preto naša definícia riadenia služieb zahŕňa všetky </w:t>
      </w:r>
      <w:r w:rsidR="00DC589F">
        <w:rPr>
          <w:lang w:val="sk-SK"/>
        </w:rPr>
        <w:t>spôsobilosti</w:t>
      </w:r>
      <w:r w:rsidRPr="00C50831">
        <w:rPr>
          <w:lang w:val="sk-SK"/>
        </w:rPr>
        <w:t xml:space="preserve">, procesy a  štruktúru organizácie podporujúce aktivity jej personálu </w:t>
      </w:r>
      <w:r w:rsidR="00A655F7">
        <w:rPr>
          <w:lang w:val="sk-SK"/>
        </w:rPr>
        <w:t>na</w:t>
      </w:r>
      <w:r w:rsidRPr="00C50831">
        <w:rPr>
          <w:lang w:val="sk-SK"/>
        </w:rPr>
        <w:t xml:space="preserve"> </w:t>
      </w:r>
      <w:r w:rsidR="00A655F7">
        <w:rPr>
          <w:lang w:val="sk-SK"/>
        </w:rPr>
        <w:t>dodávanie</w:t>
      </w:r>
      <w:r w:rsidRPr="00C50831">
        <w:rPr>
          <w:lang w:val="sk-SK"/>
        </w:rPr>
        <w:t xml:space="preserve"> služieb počas celého </w:t>
      </w:r>
      <w:r w:rsidR="00A655F7">
        <w:rPr>
          <w:lang w:val="sk-SK"/>
        </w:rPr>
        <w:t xml:space="preserve">ich </w:t>
      </w:r>
      <w:r w:rsidRPr="00C50831">
        <w:rPr>
          <w:lang w:val="sk-SK"/>
        </w:rPr>
        <w:t xml:space="preserve">životného cyklu s cieľom poskytovať hodnotu </w:t>
      </w:r>
      <w:r w:rsidR="00A655F7">
        <w:rPr>
          <w:lang w:val="sk-SK"/>
        </w:rPr>
        <w:t xml:space="preserve">svojim </w:t>
      </w:r>
      <w:r w:rsidRPr="00C50831">
        <w:rPr>
          <w:lang w:val="sk-SK"/>
        </w:rPr>
        <w:t xml:space="preserve">zákazníkom a samotnej organizácii. </w:t>
      </w:r>
    </w:p>
    <w:p w14:paraId="7D9B3F22" w14:textId="5AB72EAB" w:rsidR="006E0507" w:rsidRPr="00C50831" w:rsidRDefault="006E0507" w:rsidP="00D73B95">
      <w:pPr>
        <w:rPr>
          <w:lang w:val="sk-SK"/>
        </w:rPr>
      </w:pPr>
      <w:r w:rsidRPr="00C50831">
        <w:rPr>
          <w:lang w:val="sk-SK"/>
        </w:rPr>
        <w:t>Riadenie IT služieb (angl. IT service management</w:t>
      </w:r>
      <w:r w:rsidR="00A655F7">
        <w:rPr>
          <w:lang w:val="sk-SK"/>
        </w:rPr>
        <w:t xml:space="preserve"> </w:t>
      </w:r>
      <w:r w:rsidR="00A655F7" w:rsidRPr="00C50831">
        <w:rPr>
          <w:lang w:val="sk-SK"/>
        </w:rPr>
        <w:t>–</w:t>
      </w:r>
      <w:r w:rsidR="00A655F7">
        <w:rPr>
          <w:lang w:val="sk-SK"/>
        </w:rPr>
        <w:t xml:space="preserve"> </w:t>
      </w:r>
      <w:r w:rsidR="00A655F7" w:rsidRPr="00C50831">
        <w:rPr>
          <w:lang w:val="sk-SK"/>
        </w:rPr>
        <w:t>IT</w:t>
      </w:r>
      <w:r w:rsidR="00A655F7">
        <w:rPr>
          <w:lang w:val="sk-SK"/>
        </w:rPr>
        <w:t>SM</w:t>
      </w:r>
      <w:r w:rsidRPr="00C50831">
        <w:rPr>
          <w:lang w:val="sk-SK"/>
        </w:rPr>
        <w:t xml:space="preserve">) je podmnožinou riadenia služieb zameranou na služby primárne pozostávajúce </w:t>
      </w:r>
      <w:r w:rsidR="004C303B" w:rsidRPr="00C50831">
        <w:rPr>
          <w:lang w:val="sk-SK"/>
        </w:rPr>
        <w:t>z informačno</w:t>
      </w:r>
      <w:r w:rsidR="004C303B" w:rsidRPr="00C50831">
        <w:rPr>
          <w:lang w:val="sk-SK"/>
        </w:rPr>
        <w:noBreakHyphen/>
        <w:t>technologických prvkov</w:t>
      </w:r>
      <w:r w:rsidRPr="00C50831">
        <w:rPr>
          <w:lang w:val="sk-SK"/>
        </w:rPr>
        <w:t xml:space="preserve">. </w:t>
      </w:r>
    </w:p>
    <w:p w14:paraId="2BBF6ED1" w14:textId="40863402" w:rsidR="00D73B95" w:rsidRPr="00C50831" w:rsidRDefault="00FE1CEB" w:rsidP="00D73B95">
      <w:pPr>
        <w:rPr>
          <w:lang w:val="sk-SK"/>
        </w:rPr>
      </w:pPr>
      <w:r w:rsidRPr="00C50831">
        <w:rPr>
          <w:lang w:val="sk-SK"/>
        </w:rPr>
        <w:t xml:space="preserve">Pre jednoduchšie čítanie (a písanie) </w:t>
      </w:r>
      <w:r w:rsidR="00FB7A75" w:rsidRPr="00C50831">
        <w:rPr>
          <w:lang w:val="sk-SK"/>
        </w:rPr>
        <w:t>budeme používať pojem „riadenie služieb“ a naše príklady/</w:t>
      </w:r>
      <w:r w:rsidR="00A655F7">
        <w:rPr>
          <w:lang w:val="sk-SK"/>
        </w:rPr>
        <w:t xml:space="preserve"> </w:t>
      </w:r>
      <w:r w:rsidR="00FB7A75" w:rsidRPr="00C50831">
        <w:rPr>
          <w:lang w:val="sk-SK"/>
        </w:rPr>
        <w:t>diskusie sa zamerajú na technický podnik (inštitúciu).</w:t>
      </w:r>
      <w:r w:rsidR="00D73B95" w:rsidRPr="00C50831">
        <w:rPr>
          <w:lang w:val="sk-SK"/>
        </w:rPr>
        <w:br w:type="page"/>
      </w:r>
    </w:p>
    <w:p w14:paraId="44BFB48B" w14:textId="4D15CB61" w:rsidR="00D73B95" w:rsidRPr="00C50831" w:rsidRDefault="00AC64CB" w:rsidP="00D73B95">
      <w:pPr>
        <w:pStyle w:val="Nadpis1"/>
        <w:rPr>
          <w:lang w:val="sk-SK"/>
        </w:rPr>
      </w:pPr>
      <w:bookmarkStart w:id="2" w:name="_Toc166260968"/>
      <w:r w:rsidRPr="00C50831">
        <w:rPr>
          <w:lang w:val="sk-SK"/>
        </w:rPr>
        <w:lastRenderedPageBreak/>
        <w:t>Úvod</w:t>
      </w:r>
      <w:bookmarkEnd w:id="2"/>
    </w:p>
    <w:p w14:paraId="7493049F" w14:textId="1410660D" w:rsidR="0033071F" w:rsidRPr="00C50831" w:rsidRDefault="0033071F" w:rsidP="00FE1CEB">
      <w:pPr>
        <w:rPr>
          <w:lang w:val="sk-SK"/>
        </w:rPr>
      </w:pPr>
      <w:r w:rsidRPr="00C50831">
        <w:rPr>
          <w:lang w:val="sk-SK"/>
        </w:rPr>
        <w:t xml:space="preserve">Tento dokument </w:t>
      </w:r>
      <w:r w:rsidR="00A655F7">
        <w:rPr>
          <w:lang w:val="sk-SK"/>
        </w:rPr>
        <w:t xml:space="preserve">je </w:t>
      </w:r>
      <w:r w:rsidRPr="00C50831">
        <w:rPr>
          <w:b/>
          <w:bCs/>
          <w:lang w:val="sk-SK"/>
        </w:rPr>
        <w:t>minimalistick</w:t>
      </w:r>
      <w:r w:rsidR="00A655F7">
        <w:rPr>
          <w:b/>
          <w:bCs/>
          <w:lang w:val="sk-SK"/>
        </w:rPr>
        <w:t>á</w:t>
      </w:r>
      <w:r w:rsidRPr="00C50831">
        <w:rPr>
          <w:b/>
          <w:bCs/>
          <w:lang w:val="sk-SK"/>
        </w:rPr>
        <w:t>, bezplatn</w:t>
      </w:r>
      <w:r w:rsidR="00A655F7">
        <w:rPr>
          <w:b/>
          <w:bCs/>
          <w:lang w:val="sk-SK"/>
        </w:rPr>
        <w:t>á</w:t>
      </w:r>
      <w:r w:rsidRPr="00C50831">
        <w:rPr>
          <w:b/>
          <w:bCs/>
          <w:lang w:val="sk-SK"/>
        </w:rPr>
        <w:t xml:space="preserve"> príručk</w:t>
      </w:r>
      <w:r w:rsidR="00A655F7">
        <w:rPr>
          <w:b/>
          <w:bCs/>
          <w:lang w:val="sk-SK"/>
        </w:rPr>
        <w:t>a</w:t>
      </w:r>
      <w:r w:rsidRPr="00C50831">
        <w:rPr>
          <w:b/>
          <w:bCs/>
          <w:lang w:val="sk-SK"/>
        </w:rPr>
        <w:t xml:space="preserve"> pokrývajúc</w:t>
      </w:r>
      <w:r w:rsidR="00A655F7">
        <w:rPr>
          <w:b/>
          <w:bCs/>
          <w:lang w:val="sk-SK"/>
        </w:rPr>
        <w:t>a</w:t>
      </w:r>
      <w:r w:rsidRPr="00C50831">
        <w:rPr>
          <w:b/>
          <w:bCs/>
          <w:lang w:val="sk-SK"/>
        </w:rPr>
        <w:t xml:space="preserve"> </w:t>
      </w:r>
      <w:r w:rsidR="00A655F7">
        <w:rPr>
          <w:b/>
          <w:bCs/>
          <w:lang w:val="sk-SK"/>
        </w:rPr>
        <w:t>úplné základy</w:t>
      </w:r>
      <w:r w:rsidR="00BC3F36">
        <w:rPr>
          <w:b/>
          <w:bCs/>
          <w:lang w:val="sk-SK"/>
        </w:rPr>
        <w:t xml:space="preserve"> </w:t>
      </w:r>
      <w:r w:rsidRPr="00C50831">
        <w:rPr>
          <w:b/>
          <w:bCs/>
          <w:lang w:val="sk-SK"/>
        </w:rPr>
        <w:t>riaden</w:t>
      </w:r>
      <w:r w:rsidR="00A655F7">
        <w:rPr>
          <w:b/>
          <w:bCs/>
          <w:lang w:val="sk-SK"/>
        </w:rPr>
        <w:t>ia</w:t>
      </w:r>
      <w:r w:rsidRPr="00C50831">
        <w:rPr>
          <w:b/>
          <w:bCs/>
          <w:lang w:val="sk-SK"/>
        </w:rPr>
        <w:t xml:space="preserve"> služieb</w:t>
      </w:r>
      <w:r w:rsidRPr="00A655F7">
        <w:rPr>
          <w:b/>
          <w:bCs/>
          <w:lang w:val="sk-SK"/>
        </w:rPr>
        <w:t>.</w:t>
      </w:r>
      <w:r w:rsidRPr="00C50831">
        <w:rPr>
          <w:lang w:val="sk-SK"/>
        </w:rPr>
        <w:t xml:space="preserve"> Je zámerne napísan</w:t>
      </w:r>
      <w:r w:rsidR="00BC3F36">
        <w:rPr>
          <w:lang w:val="sk-SK"/>
        </w:rPr>
        <w:t>á</w:t>
      </w:r>
      <w:r w:rsidRPr="00C50831">
        <w:rPr>
          <w:lang w:val="sk-SK"/>
        </w:rPr>
        <w:t xml:space="preserve"> tak, aby </w:t>
      </w:r>
      <w:r w:rsidR="0021263D" w:rsidRPr="00C50831">
        <w:rPr>
          <w:lang w:val="sk-SK"/>
        </w:rPr>
        <w:t xml:space="preserve">sa </w:t>
      </w:r>
      <w:r w:rsidR="00A655F7">
        <w:rPr>
          <w:lang w:val="sk-SK"/>
        </w:rPr>
        <w:t xml:space="preserve">ju </w:t>
      </w:r>
      <w:r w:rsidR="0021263D" w:rsidRPr="00C50831">
        <w:rPr>
          <w:lang w:val="sk-SK"/>
        </w:rPr>
        <w:t xml:space="preserve">bolo možné </w:t>
      </w:r>
      <w:r w:rsidR="00A655F7">
        <w:rPr>
          <w:lang w:val="sk-SK"/>
        </w:rPr>
        <w:t>ľahko</w:t>
      </w:r>
      <w:r w:rsidR="0021263D" w:rsidRPr="00C50831">
        <w:rPr>
          <w:lang w:val="sk-SK"/>
        </w:rPr>
        <w:t xml:space="preserve"> naučiť, aplikovať a vyučovať</w:t>
      </w:r>
      <w:r w:rsidRPr="00C50831">
        <w:rPr>
          <w:lang w:val="sk-SK"/>
        </w:rPr>
        <w:t xml:space="preserve">. </w:t>
      </w:r>
      <w:r w:rsidR="009C021F" w:rsidRPr="00C50831">
        <w:rPr>
          <w:lang w:val="sk-SK"/>
        </w:rPr>
        <w:t xml:space="preserve">Príručka je určená predovšetkým pre ľudí a organizácie, ktoré sú na počiatku svojej cesty v oblasti riadenia služieb, implementujú nový systém riadenia služieb alebo vylepšujú existujúci. </w:t>
      </w:r>
      <w:r w:rsidR="007457EE" w:rsidRPr="00C50831">
        <w:rPr>
          <w:lang w:val="sk-SK"/>
        </w:rPr>
        <w:t>Príručka sa neodvoláva na existujúce komerčné rámce (</w:t>
      </w:r>
      <w:proofErr w:type="spellStart"/>
      <w:r w:rsidR="007457EE" w:rsidRPr="00C50831">
        <w:rPr>
          <w:lang w:val="sk-SK"/>
        </w:rPr>
        <w:t>frameworks</w:t>
      </w:r>
      <w:proofErr w:type="spellEnd"/>
      <w:r w:rsidR="007457EE" w:rsidRPr="00C50831">
        <w:rPr>
          <w:lang w:val="sk-SK"/>
        </w:rPr>
        <w:t xml:space="preserve">) – </w:t>
      </w:r>
      <w:r w:rsidR="00A655F7">
        <w:rPr>
          <w:lang w:val="sk-SK"/>
        </w:rPr>
        <w:t>jediné externé odkazy sú na</w:t>
      </w:r>
      <w:r w:rsidR="00626F25" w:rsidRPr="00C50831">
        <w:rPr>
          <w:lang w:val="sk-SK"/>
        </w:rPr>
        <w:t xml:space="preserve"> štandardy</w:t>
      </w:r>
      <w:r w:rsidR="00F25B73">
        <w:rPr>
          <w:lang w:val="sk-SK"/>
        </w:rPr>
        <w:t xml:space="preserve"> (normy)</w:t>
      </w:r>
      <w:r w:rsidR="00626F25" w:rsidRPr="00C50831">
        <w:rPr>
          <w:lang w:val="sk-SK"/>
        </w:rPr>
        <w:t xml:space="preserve">. </w:t>
      </w:r>
      <w:r w:rsidR="00A655F7">
        <w:rPr>
          <w:lang w:val="sk-SK"/>
        </w:rPr>
        <w:t xml:space="preserve"> Je to tak preto, aby táto príručka mohla byť bezplatná a </w:t>
      </w:r>
      <w:r w:rsidR="008372D9" w:rsidRPr="00C50831">
        <w:rPr>
          <w:lang w:val="sk-SK"/>
        </w:rPr>
        <w:t>dostupn</w:t>
      </w:r>
      <w:r w:rsidR="00A655F7">
        <w:rPr>
          <w:lang w:val="sk-SK"/>
        </w:rPr>
        <w:t>á</w:t>
      </w:r>
      <w:r w:rsidR="00B5328A" w:rsidRPr="00C50831">
        <w:rPr>
          <w:lang w:val="sk-SK"/>
        </w:rPr>
        <w:t xml:space="preserve"> pre každého, kto sa zaujíma o riadenie služieb</w:t>
      </w:r>
      <w:r w:rsidR="008372D9" w:rsidRPr="00C50831">
        <w:rPr>
          <w:lang w:val="sk-SK"/>
        </w:rPr>
        <w:t xml:space="preserve">. </w:t>
      </w:r>
    </w:p>
    <w:p w14:paraId="2FC55B90" w14:textId="630B9896" w:rsidR="00A81365" w:rsidRPr="00C50831" w:rsidRDefault="0042557F" w:rsidP="00FE1CEB">
      <w:pPr>
        <w:rPr>
          <w:lang w:val="sk-SK"/>
        </w:rPr>
      </w:pPr>
      <w:r w:rsidRPr="00C50831">
        <w:rPr>
          <w:lang w:val="sk-SK"/>
        </w:rPr>
        <w:t xml:space="preserve">Obsah, aj keď minimalistický, </w:t>
      </w:r>
      <w:r w:rsidR="00DE53E0">
        <w:rPr>
          <w:lang w:val="sk-SK"/>
        </w:rPr>
        <w:t>je</w:t>
      </w:r>
      <w:r w:rsidRPr="00C50831">
        <w:rPr>
          <w:lang w:val="sk-SK"/>
        </w:rPr>
        <w:t xml:space="preserve"> v súlade s normou ISO/IEC 20000-1:2018</w:t>
      </w:r>
      <w:r w:rsidR="00B40A9E" w:rsidRPr="00C50831">
        <w:rPr>
          <w:lang w:val="sk-SK"/>
        </w:rPr>
        <w:t>.</w:t>
      </w:r>
      <w:r w:rsidRPr="00C50831">
        <w:rPr>
          <w:lang w:val="sk-SK"/>
        </w:rPr>
        <w:t xml:space="preserve"> </w:t>
      </w:r>
      <w:r w:rsidR="00DE53E0">
        <w:rPr>
          <w:lang w:val="sk-SK"/>
        </w:rPr>
        <w:t>Zatiaľ čo</w:t>
      </w:r>
      <w:r w:rsidR="00B40A9E" w:rsidRPr="00C50831">
        <w:rPr>
          <w:lang w:val="sk-SK"/>
        </w:rPr>
        <w:t xml:space="preserve"> ISO/IEC 20000-1 a väčšina iných systémov riadenia (IT) služieb naklad</w:t>
      </w:r>
      <w:r w:rsidR="00DE53E0">
        <w:rPr>
          <w:lang w:val="sk-SK"/>
        </w:rPr>
        <w:t>ajú</w:t>
      </w:r>
      <w:r w:rsidR="00B40A9E" w:rsidRPr="00C50831">
        <w:rPr>
          <w:lang w:val="sk-SK"/>
        </w:rPr>
        <w:t xml:space="preserve"> s jednotlivými akciami na poli riadenia služieb nezávisle, táto príručka ukazuje, ako vytvoriť efektívny systém riadenia služieb a to prostredníctvom štyroch hlavných akcií riadenia služieb: Defin</w:t>
      </w:r>
      <w:r w:rsidR="002723B0">
        <w:rPr>
          <w:lang w:val="sk-SK"/>
        </w:rPr>
        <w:t>ujte</w:t>
      </w:r>
      <w:r w:rsidR="00B40A9E" w:rsidRPr="00C50831">
        <w:rPr>
          <w:lang w:val="sk-SK"/>
        </w:rPr>
        <w:t xml:space="preserve">, </w:t>
      </w:r>
      <w:r w:rsidR="006E694E" w:rsidRPr="00C50831">
        <w:rPr>
          <w:lang w:val="sk-SK"/>
        </w:rPr>
        <w:t>Vyhotov</w:t>
      </w:r>
      <w:r w:rsidR="002723B0">
        <w:rPr>
          <w:lang w:val="sk-SK"/>
        </w:rPr>
        <w:t>te</w:t>
      </w:r>
      <w:r w:rsidR="006E694E" w:rsidRPr="00C50831">
        <w:rPr>
          <w:lang w:val="sk-SK"/>
        </w:rPr>
        <w:t>, Poskyt</w:t>
      </w:r>
      <w:r w:rsidR="002723B0">
        <w:rPr>
          <w:lang w:val="sk-SK"/>
        </w:rPr>
        <w:t>ujte</w:t>
      </w:r>
      <w:r w:rsidR="00DE53E0">
        <w:rPr>
          <w:lang w:val="sk-SK"/>
        </w:rPr>
        <w:t xml:space="preserve"> a</w:t>
      </w:r>
      <w:r w:rsidR="006E694E" w:rsidRPr="00C50831">
        <w:rPr>
          <w:lang w:val="sk-SK"/>
        </w:rPr>
        <w:t xml:space="preserve"> </w:t>
      </w:r>
      <w:r w:rsidR="002723B0">
        <w:rPr>
          <w:lang w:val="sk-SK"/>
        </w:rPr>
        <w:t>Odpovedajte</w:t>
      </w:r>
      <w:r w:rsidR="006E694E" w:rsidRPr="00C50831">
        <w:rPr>
          <w:lang w:val="sk-SK"/>
        </w:rPr>
        <w:t xml:space="preserve">. </w:t>
      </w:r>
    </w:p>
    <w:p w14:paraId="65B038D7" w14:textId="151AFCDB" w:rsidR="00D66EE0" w:rsidRPr="00C50831" w:rsidRDefault="00D66EE0" w:rsidP="00FE1CEB">
      <w:pPr>
        <w:rPr>
          <w:lang w:val="sk-SK"/>
        </w:rPr>
      </w:pPr>
      <w:r w:rsidRPr="00C50831">
        <w:rPr>
          <w:lang w:val="sk-SK"/>
        </w:rPr>
        <w:t>T</w:t>
      </w:r>
      <w:r w:rsidR="00804C51">
        <w:rPr>
          <w:lang w:val="sk-SK"/>
        </w:rPr>
        <w:t>ú</w:t>
      </w:r>
      <w:r w:rsidRPr="00C50831">
        <w:rPr>
          <w:lang w:val="sk-SK"/>
        </w:rPr>
        <w:t>t</w:t>
      </w:r>
      <w:r w:rsidR="00804C51">
        <w:rPr>
          <w:lang w:val="sk-SK"/>
        </w:rPr>
        <w:t>o</w:t>
      </w:r>
      <w:r w:rsidRPr="00C50831">
        <w:rPr>
          <w:lang w:val="sk-SK"/>
        </w:rPr>
        <w:t xml:space="preserve"> príručk</w:t>
      </w:r>
      <w:r w:rsidR="00804C51">
        <w:rPr>
          <w:lang w:val="sk-SK"/>
        </w:rPr>
        <w:t>u</w:t>
      </w:r>
      <w:r w:rsidRPr="00C50831">
        <w:rPr>
          <w:lang w:val="sk-SK"/>
        </w:rPr>
        <w:t xml:space="preserve"> </w:t>
      </w:r>
      <w:r w:rsidRPr="00C50831">
        <w:rPr>
          <w:b/>
          <w:bCs/>
          <w:lang w:val="sk-SK"/>
        </w:rPr>
        <w:t>napísa</w:t>
      </w:r>
      <w:r w:rsidR="00804C51">
        <w:rPr>
          <w:b/>
          <w:bCs/>
          <w:lang w:val="sk-SK"/>
        </w:rPr>
        <w:t>li</w:t>
      </w:r>
      <w:r w:rsidRPr="00C50831">
        <w:rPr>
          <w:b/>
          <w:bCs/>
          <w:lang w:val="sk-SK"/>
        </w:rPr>
        <w:t xml:space="preserve"> veteráni </w:t>
      </w:r>
      <w:r w:rsidR="0006535F" w:rsidRPr="00C50831">
        <w:rPr>
          <w:b/>
          <w:bCs/>
          <w:lang w:val="sk-SK"/>
        </w:rPr>
        <w:t>a</w:t>
      </w:r>
      <w:r w:rsidR="00804C51">
        <w:rPr>
          <w:b/>
          <w:bCs/>
          <w:lang w:val="sk-SK"/>
        </w:rPr>
        <w:t> špičkoví odborníci z</w:t>
      </w:r>
      <w:r w:rsidR="0006535F" w:rsidRPr="00C50831">
        <w:rPr>
          <w:b/>
          <w:bCs/>
          <w:lang w:val="sk-SK"/>
        </w:rPr>
        <w:t xml:space="preserve"> odvetvia</w:t>
      </w:r>
      <w:r w:rsidR="0006535F" w:rsidRPr="00C50831">
        <w:rPr>
          <w:lang w:val="sk-SK"/>
        </w:rPr>
        <w:t xml:space="preserve">: </w:t>
      </w:r>
      <w:r w:rsidR="0006535F" w:rsidRPr="00DE53E0">
        <w:rPr>
          <w:lang w:val="sk-SK"/>
        </w:rPr>
        <w:t>Johann Botha, Dolf van der Haven, Etienne Shardlow a zrevidova</w:t>
      </w:r>
      <w:r w:rsidR="00804C51">
        <w:rPr>
          <w:lang w:val="sk-SK"/>
        </w:rPr>
        <w:t>li</w:t>
      </w:r>
      <w:r w:rsidR="0006535F" w:rsidRPr="00DE53E0">
        <w:rPr>
          <w:lang w:val="sk-SK"/>
        </w:rPr>
        <w:t xml:space="preserve"> Suzanne Van Hove a Wim </w:t>
      </w:r>
      <w:proofErr w:type="spellStart"/>
      <w:r w:rsidR="0006535F" w:rsidRPr="00DE53E0">
        <w:rPr>
          <w:lang w:val="sk-SK"/>
        </w:rPr>
        <w:t>Hoving</w:t>
      </w:r>
      <w:proofErr w:type="spellEnd"/>
      <w:r w:rsidR="0006535F" w:rsidRPr="00DE53E0">
        <w:rPr>
          <w:lang w:val="sk-SK"/>
        </w:rPr>
        <w:t>.</w:t>
      </w:r>
      <w:r w:rsidR="0006535F" w:rsidRPr="00C50831">
        <w:rPr>
          <w:lang w:val="sk-SK"/>
        </w:rPr>
        <w:t xml:space="preserve"> </w:t>
      </w:r>
      <w:r w:rsidR="00607817" w:rsidRPr="00C50831">
        <w:rPr>
          <w:lang w:val="sk-SK"/>
        </w:rPr>
        <w:t>Redaktor</w:t>
      </w:r>
      <w:r w:rsidR="00DE53E0">
        <w:rPr>
          <w:lang w:val="sk-SK"/>
        </w:rPr>
        <w:t xml:space="preserve">om </w:t>
      </w:r>
      <w:r w:rsidR="00804C51">
        <w:rPr>
          <w:lang w:val="sk-SK"/>
        </w:rPr>
        <w:t xml:space="preserve">a </w:t>
      </w:r>
      <w:r w:rsidR="00DE53E0">
        <w:rPr>
          <w:lang w:val="sk-SK"/>
        </w:rPr>
        <w:t>„otcom myšlienky“</w:t>
      </w:r>
      <w:r w:rsidR="00607817" w:rsidRPr="00C50831">
        <w:rPr>
          <w:lang w:val="sk-SK"/>
        </w:rPr>
        <w:t xml:space="preserve"> je Štefan Ondek, ostrieľaný školiteľ, konzultant a</w:t>
      </w:r>
      <w:r w:rsidR="00E9668D" w:rsidRPr="00C50831">
        <w:rPr>
          <w:lang w:val="sk-SK"/>
        </w:rPr>
        <w:t> </w:t>
      </w:r>
      <w:r w:rsidR="00DE53E0">
        <w:rPr>
          <w:lang w:val="sk-SK"/>
        </w:rPr>
        <w:t>odborník</w:t>
      </w:r>
      <w:r w:rsidR="00E9668D" w:rsidRPr="00C50831">
        <w:rPr>
          <w:lang w:val="sk-SK"/>
        </w:rPr>
        <w:t xml:space="preserve"> v oblasti</w:t>
      </w:r>
      <w:r w:rsidR="00DE53E0">
        <w:rPr>
          <w:lang w:val="sk-SK"/>
        </w:rPr>
        <w:t>ach</w:t>
      </w:r>
      <w:r w:rsidR="00E9668D" w:rsidRPr="00C50831">
        <w:rPr>
          <w:lang w:val="sk-SK"/>
        </w:rPr>
        <w:t xml:space="preserve"> projektového riadenia </w:t>
      </w:r>
      <w:r w:rsidR="00804C51">
        <w:rPr>
          <w:lang w:val="sk-SK"/>
        </w:rPr>
        <w:t>i</w:t>
      </w:r>
      <w:r w:rsidR="00E9668D" w:rsidRPr="00C50831">
        <w:rPr>
          <w:lang w:val="sk-SK"/>
        </w:rPr>
        <w:t xml:space="preserve"> riadenia služieb. </w:t>
      </w:r>
      <w:r w:rsidR="00DE53E0">
        <w:rPr>
          <w:lang w:val="sk-SK"/>
        </w:rPr>
        <w:t>Všetci menovaní</w:t>
      </w:r>
      <w:r w:rsidR="00BB471E" w:rsidRPr="00C50831">
        <w:rPr>
          <w:lang w:val="sk-SK"/>
        </w:rPr>
        <w:t xml:space="preserve"> vykonali všetk</w:t>
      </w:r>
      <w:r w:rsidR="00DE53E0">
        <w:rPr>
          <w:lang w:val="sk-SK"/>
        </w:rPr>
        <w:t xml:space="preserve">u prácu </w:t>
      </w:r>
      <w:r w:rsidR="00BB471E" w:rsidRPr="00C50831">
        <w:rPr>
          <w:lang w:val="sk-SK"/>
        </w:rPr>
        <w:t>na tejto príručke ako dobrovoľníci, bez ak</w:t>
      </w:r>
      <w:r w:rsidR="00DE53E0">
        <w:rPr>
          <w:lang w:val="sk-SK"/>
        </w:rPr>
        <w:t>ejkoľvek odmeny</w:t>
      </w:r>
      <w:r w:rsidR="00BB471E" w:rsidRPr="00C50831">
        <w:rPr>
          <w:lang w:val="sk-SK"/>
        </w:rPr>
        <w:t xml:space="preserve">. Patrí im za to veľká vďaka. </w:t>
      </w:r>
    </w:p>
    <w:p w14:paraId="56A69B42" w14:textId="5BA343B0" w:rsidR="004B041F" w:rsidRPr="00C50831" w:rsidRDefault="00DE53E0" w:rsidP="00FE1CEB">
      <w:pPr>
        <w:rPr>
          <w:lang w:val="sk-SK"/>
        </w:rPr>
      </w:pPr>
      <w:r>
        <w:rPr>
          <w:lang w:val="sk-SK"/>
        </w:rPr>
        <w:t>Vlastníkom práv d</w:t>
      </w:r>
      <w:r w:rsidR="004B041F" w:rsidRPr="00C50831">
        <w:rPr>
          <w:lang w:val="sk-SK"/>
        </w:rPr>
        <w:t>uševn</w:t>
      </w:r>
      <w:r>
        <w:rPr>
          <w:lang w:val="sk-SK"/>
        </w:rPr>
        <w:t>ého</w:t>
      </w:r>
      <w:r w:rsidR="004B041F" w:rsidRPr="00C50831">
        <w:rPr>
          <w:lang w:val="sk-SK"/>
        </w:rPr>
        <w:t xml:space="preserve"> vlastníct</w:t>
      </w:r>
      <w:r>
        <w:rPr>
          <w:lang w:val="sk-SK"/>
        </w:rPr>
        <w:t xml:space="preserve">va </w:t>
      </w:r>
      <w:r w:rsidR="004B041F" w:rsidRPr="00C50831">
        <w:rPr>
          <w:lang w:val="sk-SK"/>
        </w:rPr>
        <w:t xml:space="preserve">je nezisková organizácia ITSM.express registrovaná na Slovensku. </w:t>
      </w:r>
      <w:r w:rsidR="006619B1" w:rsidRPr="00C50831">
        <w:rPr>
          <w:lang w:val="sk-SK"/>
        </w:rPr>
        <w:t>Táto príručka je vydan</w:t>
      </w:r>
      <w:r w:rsidR="00844C42" w:rsidRPr="00C50831">
        <w:rPr>
          <w:lang w:val="sk-SK"/>
        </w:rPr>
        <w:t>á</w:t>
      </w:r>
      <w:r w:rsidR="006619B1" w:rsidRPr="00C50831">
        <w:rPr>
          <w:lang w:val="sk-SK"/>
        </w:rPr>
        <w:t xml:space="preserve"> pod </w:t>
      </w:r>
      <w:hyperlink r:id="rId8" w:history="1">
        <w:r w:rsidR="006619B1" w:rsidRPr="00C50831">
          <w:rPr>
            <w:rStyle w:val="Hypertextovprepojenie"/>
            <w:b/>
            <w:bCs/>
            <w:lang w:val="sk-SK"/>
          </w:rPr>
          <w:t xml:space="preserve">licenciou </w:t>
        </w:r>
        <w:proofErr w:type="spellStart"/>
        <w:r w:rsidR="006619B1" w:rsidRPr="00C50831">
          <w:rPr>
            <w:rStyle w:val="Hypertextovprepojenie"/>
            <w:b/>
            <w:bCs/>
            <w:lang w:val="sk-SK"/>
          </w:rPr>
          <w:t>Creative</w:t>
        </w:r>
        <w:proofErr w:type="spellEnd"/>
        <w:r w:rsidR="006619B1" w:rsidRPr="00C50831">
          <w:rPr>
            <w:rStyle w:val="Hypertextovprepojenie"/>
            <w:b/>
            <w:bCs/>
            <w:lang w:val="sk-SK"/>
          </w:rPr>
          <w:t xml:space="preserve"> </w:t>
        </w:r>
        <w:proofErr w:type="spellStart"/>
        <w:r w:rsidR="006619B1" w:rsidRPr="00C50831">
          <w:rPr>
            <w:rStyle w:val="Hypertextovprepojenie"/>
            <w:b/>
            <w:bCs/>
            <w:lang w:val="sk-SK"/>
          </w:rPr>
          <w:t>Commons</w:t>
        </w:r>
        <w:proofErr w:type="spellEnd"/>
        <w:r w:rsidR="006619B1" w:rsidRPr="00C50831">
          <w:rPr>
            <w:rStyle w:val="Hypertextovprepojenie"/>
            <w:b/>
            <w:bCs/>
            <w:lang w:val="sk-SK"/>
          </w:rPr>
          <w:t xml:space="preserve"> Attribution</w:t>
        </w:r>
      </w:hyperlink>
      <w:r w:rsidR="006619B1" w:rsidRPr="00C50831">
        <w:rPr>
          <w:lang w:val="sk-SK"/>
        </w:rPr>
        <w:t xml:space="preserve">. </w:t>
      </w:r>
      <w:r w:rsidR="00DE65DF" w:rsidRPr="00DE65DF">
        <w:rPr>
          <w:b/>
          <w:bCs/>
          <w:lang w:val="sk-SK"/>
        </w:rPr>
        <w:t>M</w:t>
      </w:r>
      <w:r w:rsidR="001C237A" w:rsidRPr="00DE65DF">
        <w:rPr>
          <w:b/>
          <w:bCs/>
          <w:lang w:val="sk-SK"/>
        </w:rPr>
        <w:t xml:space="preserve">ôžete </w:t>
      </w:r>
      <w:r w:rsidR="00DE65DF" w:rsidRPr="00DE65DF">
        <w:rPr>
          <w:b/>
          <w:bCs/>
          <w:lang w:val="sk-SK"/>
        </w:rPr>
        <w:t xml:space="preserve">ju </w:t>
      </w:r>
      <w:r w:rsidR="001C237A" w:rsidRPr="00DE65DF">
        <w:rPr>
          <w:b/>
          <w:bCs/>
          <w:lang w:val="sk-SK"/>
        </w:rPr>
        <w:t>slobodne:</w:t>
      </w:r>
      <w:r w:rsidR="001C237A" w:rsidRPr="00C50831">
        <w:rPr>
          <w:lang w:val="sk-SK"/>
        </w:rPr>
        <w:t xml:space="preserve"> </w:t>
      </w:r>
    </w:p>
    <w:p w14:paraId="23A16F69" w14:textId="506BC8FC" w:rsidR="006C5590" w:rsidRPr="00C50831" w:rsidRDefault="006C5590" w:rsidP="006C5590">
      <w:pPr>
        <w:pStyle w:val="Odsekzoznamu"/>
        <w:numPr>
          <w:ilvl w:val="0"/>
          <w:numId w:val="28"/>
        </w:numPr>
        <w:rPr>
          <w:lang w:val="sk-SK"/>
        </w:rPr>
      </w:pPr>
      <w:r w:rsidRPr="00C50831">
        <w:rPr>
          <w:b/>
          <w:bCs/>
          <w:lang w:val="sk-SK"/>
        </w:rPr>
        <w:t>Zdieľať</w:t>
      </w:r>
      <w:r w:rsidRPr="00C50831">
        <w:rPr>
          <w:lang w:val="sk-SK"/>
        </w:rPr>
        <w:t xml:space="preserve"> (</w:t>
      </w:r>
      <w:proofErr w:type="spellStart"/>
      <w:r w:rsidRPr="00C50831">
        <w:rPr>
          <w:lang w:val="sk-SK"/>
        </w:rPr>
        <w:t>Share</w:t>
      </w:r>
      <w:proofErr w:type="spellEnd"/>
      <w:r w:rsidRPr="00C50831">
        <w:rPr>
          <w:lang w:val="sk-SK"/>
        </w:rPr>
        <w:t xml:space="preserve">) — </w:t>
      </w:r>
      <w:r w:rsidR="00801790" w:rsidRPr="00C50831">
        <w:rPr>
          <w:lang w:val="sk-SK"/>
        </w:rPr>
        <w:t>kopírovať a redistribuovať príručku v</w:t>
      </w:r>
      <w:r w:rsidR="000446E7" w:rsidRPr="00C50831">
        <w:rPr>
          <w:lang w:val="sk-SK"/>
        </w:rPr>
        <w:t> </w:t>
      </w:r>
      <w:r w:rsidR="00801790" w:rsidRPr="00C50831">
        <w:rPr>
          <w:lang w:val="sk-SK"/>
        </w:rPr>
        <w:t>ako</w:t>
      </w:r>
      <w:r w:rsidR="000446E7" w:rsidRPr="00C50831">
        <w:rPr>
          <w:lang w:val="sk-SK"/>
        </w:rPr>
        <w:t>mkoľvek formáte, prostredníctvom akéhokoľvek média</w:t>
      </w:r>
      <w:r w:rsidR="00801790" w:rsidRPr="00C50831">
        <w:rPr>
          <w:lang w:val="sk-SK"/>
        </w:rPr>
        <w:t xml:space="preserve"> </w:t>
      </w:r>
      <w:r w:rsidR="000446E7" w:rsidRPr="00C50831">
        <w:rPr>
          <w:b/>
          <w:bCs/>
          <w:lang w:val="sk-SK"/>
        </w:rPr>
        <w:t>na ak</w:t>
      </w:r>
      <w:r w:rsidR="00CA2A83" w:rsidRPr="00C50831">
        <w:rPr>
          <w:b/>
          <w:bCs/>
          <w:lang w:val="sk-SK"/>
        </w:rPr>
        <w:t>ý</w:t>
      </w:r>
      <w:r w:rsidR="000446E7" w:rsidRPr="00C50831">
        <w:rPr>
          <w:b/>
          <w:bCs/>
          <w:lang w:val="sk-SK"/>
        </w:rPr>
        <w:t xml:space="preserve">koľvek účel, </w:t>
      </w:r>
      <w:r w:rsidR="00DE65DF">
        <w:rPr>
          <w:b/>
          <w:bCs/>
          <w:lang w:val="sk-SK"/>
        </w:rPr>
        <w:t>vrátane</w:t>
      </w:r>
      <w:r w:rsidR="000446E7" w:rsidRPr="00C50831">
        <w:rPr>
          <w:b/>
          <w:bCs/>
          <w:lang w:val="sk-SK"/>
        </w:rPr>
        <w:t xml:space="preserve"> kome</w:t>
      </w:r>
      <w:r w:rsidR="00DE65DF">
        <w:rPr>
          <w:b/>
          <w:bCs/>
          <w:lang w:val="sk-SK"/>
        </w:rPr>
        <w:t>r</w:t>
      </w:r>
      <w:r w:rsidR="000446E7" w:rsidRPr="00C50831">
        <w:rPr>
          <w:b/>
          <w:bCs/>
          <w:lang w:val="sk-SK"/>
        </w:rPr>
        <w:t>čn</w:t>
      </w:r>
      <w:r w:rsidR="00DE65DF">
        <w:rPr>
          <w:b/>
          <w:bCs/>
          <w:lang w:val="sk-SK"/>
        </w:rPr>
        <w:t>ého</w:t>
      </w:r>
      <w:r w:rsidRPr="00C50831">
        <w:rPr>
          <w:lang w:val="sk-SK"/>
        </w:rPr>
        <w:t>.</w:t>
      </w:r>
    </w:p>
    <w:p w14:paraId="272B3F9B" w14:textId="38E19AAE" w:rsidR="006C5590" w:rsidRPr="00C50831" w:rsidRDefault="006C5590" w:rsidP="006C5590">
      <w:pPr>
        <w:pStyle w:val="Odsekzoznamu"/>
        <w:numPr>
          <w:ilvl w:val="0"/>
          <w:numId w:val="28"/>
        </w:numPr>
        <w:rPr>
          <w:lang w:val="sk-SK"/>
        </w:rPr>
      </w:pPr>
      <w:r w:rsidRPr="00C50831">
        <w:rPr>
          <w:b/>
          <w:bCs/>
          <w:lang w:val="sk-SK"/>
        </w:rPr>
        <w:t>Prispôsobovať</w:t>
      </w:r>
      <w:r w:rsidRPr="00C50831">
        <w:rPr>
          <w:lang w:val="sk-SK"/>
        </w:rPr>
        <w:t xml:space="preserve"> (</w:t>
      </w:r>
      <w:proofErr w:type="spellStart"/>
      <w:r w:rsidRPr="00C50831">
        <w:rPr>
          <w:lang w:val="sk-SK"/>
        </w:rPr>
        <w:t>Adapt</w:t>
      </w:r>
      <w:proofErr w:type="spellEnd"/>
      <w:r w:rsidRPr="00C50831">
        <w:rPr>
          <w:lang w:val="sk-SK"/>
        </w:rPr>
        <w:t xml:space="preserve">) — </w:t>
      </w:r>
      <w:proofErr w:type="spellStart"/>
      <w:r w:rsidR="00DE65DF">
        <w:rPr>
          <w:lang w:val="sk-SK"/>
        </w:rPr>
        <w:t>r</w:t>
      </w:r>
      <w:r w:rsidR="001C30DF" w:rsidRPr="00C50831">
        <w:rPr>
          <w:lang w:val="sk-SK"/>
        </w:rPr>
        <w:t>emixovať</w:t>
      </w:r>
      <w:proofErr w:type="spellEnd"/>
      <w:r w:rsidR="001C30DF" w:rsidRPr="00C50831">
        <w:rPr>
          <w:lang w:val="sk-SK"/>
        </w:rPr>
        <w:t xml:space="preserve">, transformovať </w:t>
      </w:r>
      <w:r w:rsidR="00CA2A83" w:rsidRPr="00C50831">
        <w:rPr>
          <w:lang w:val="sk-SK"/>
        </w:rPr>
        <w:t xml:space="preserve">a upravovať príručku </w:t>
      </w:r>
      <w:r w:rsidR="00CA2A83" w:rsidRPr="00C50831">
        <w:rPr>
          <w:b/>
          <w:bCs/>
          <w:lang w:val="sk-SK"/>
        </w:rPr>
        <w:t>na akýkoľvek účel</w:t>
      </w:r>
      <w:r w:rsidR="00DE65DF" w:rsidRPr="00C50831">
        <w:rPr>
          <w:b/>
          <w:bCs/>
          <w:lang w:val="sk-SK"/>
        </w:rPr>
        <w:t xml:space="preserve">, </w:t>
      </w:r>
      <w:r w:rsidR="00DE65DF">
        <w:rPr>
          <w:b/>
          <w:bCs/>
          <w:lang w:val="sk-SK"/>
        </w:rPr>
        <w:t>vrátane</w:t>
      </w:r>
      <w:r w:rsidR="00DE65DF" w:rsidRPr="00C50831">
        <w:rPr>
          <w:b/>
          <w:bCs/>
          <w:lang w:val="sk-SK"/>
        </w:rPr>
        <w:t xml:space="preserve"> kome</w:t>
      </w:r>
      <w:r w:rsidR="00DE65DF">
        <w:rPr>
          <w:b/>
          <w:bCs/>
          <w:lang w:val="sk-SK"/>
        </w:rPr>
        <w:t>r</w:t>
      </w:r>
      <w:r w:rsidR="00DE65DF" w:rsidRPr="00C50831">
        <w:rPr>
          <w:b/>
          <w:bCs/>
          <w:lang w:val="sk-SK"/>
        </w:rPr>
        <w:t>čn</w:t>
      </w:r>
      <w:r w:rsidR="00DE65DF">
        <w:rPr>
          <w:b/>
          <w:bCs/>
          <w:lang w:val="sk-SK"/>
        </w:rPr>
        <w:t>ého</w:t>
      </w:r>
      <w:r w:rsidRPr="00C50831">
        <w:rPr>
          <w:lang w:val="sk-SK"/>
        </w:rPr>
        <w:t>.</w:t>
      </w:r>
    </w:p>
    <w:p w14:paraId="343B686A" w14:textId="67AB8D45" w:rsidR="006C5590" w:rsidRPr="00C50831" w:rsidRDefault="00CA2A83" w:rsidP="006C5590">
      <w:pPr>
        <w:pStyle w:val="Odsekzoznamu"/>
        <w:numPr>
          <w:ilvl w:val="0"/>
          <w:numId w:val="28"/>
        </w:numPr>
        <w:rPr>
          <w:b/>
          <w:bCs/>
          <w:lang w:val="sk-SK"/>
        </w:rPr>
      </w:pPr>
      <w:r w:rsidRPr="00C50831">
        <w:rPr>
          <w:b/>
          <w:bCs/>
          <w:lang w:val="sk-SK"/>
        </w:rPr>
        <w:t xml:space="preserve">Vlastník licencie nesmie obmedziť vyššie uvedené slobody, pokiaľ dodržiavate licenčné podmienky. </w:t>
      </w:r>
    </w:p>
    <w:p w14:paraId="0710F46A" w14:textId="695F88C1" w:rsidR="00E10D6C" w:rsidRPr="00C50831" w:rsidRDefault="00DE65DF" w:rsidP="00DE65DF">
      <w:pPr>
        <w:rPr>
          <w:lang w:val="sk-SK"/>
        </w:rPr>
      </w:pPr>
      <w:r>
        <w:rPr>
          <w:lang w:val="sk-SK"/>
        </w:rPr>
        <w:t xml:space="preserve">Za dodržania </w:t>
      </w:r>
      <w:r w:rsidR="00E10D6C" w:rsidRPr="00C50831">
        <w:rPr>
          <w:lang w:val="sk-SK"/>
        </w:rPr>
        <w:t>nasledovn</w:t>
      </w:r>
      <w:r>
        <w:rPr>
          <w:lang w:val="sk-SK"/>
        </w:rPr>
        <w:t>ých</w:t>
      </w:r>
      <w:r w:rsidR="00E10D6C" w:rsidRPr="00C50831">
        <w:rPr>
          <w:lang w:val="sk-SK"/>
        </w:rPr>
        <w:t xml:space="preserve"> podmien</w:t>
      </w:r>
      <w:r>
        <w:rPr>
          <w:lang w:val="sk-SK"/>
        </w:rPr>
        <w:t>o</w:t>
      </w:r>
      <w:r w:rsidR="00E10D6C" w:rsidRPr="00C50831">
        <w:rPr>
          <w:lang w:val="sk-SK"/>
        </w:rPr>
        <w:t xml:space="preserve">k: </w:t>
      </w:r>
    </w:p>
    <w:p w14:paraId="3B30036A" w14:textId="7D078EF6" w:rsidR="00E10D6C" w:rsidRPr="00C50831" w:rsidRDefault="00E10D6C" w:rsidP="006C5590">
      <w:pPr>
        <w:rPr>
          <w:lang w:val="sk-SK"/>
        </w:rPr>
      </w:pPr>
      <w:r w:rsidRPr="00C50831">
        <w:rPr>
          <w:b/>
          <w:bCs/>
          <w:lang w:val="sk-SK"/>
        </w:rPr>
        <w:t>Uvedenie zdroja</w:t>
      </w:r>
      <w:r w:rsidRPr="00C50831">
        <w:rPr>
          <w:lang w:val="sk-SK"/>
        </w:rPr>
        <w:t xml:space="preserve"> (Attribution) — Musíte uviesť</w:t>
      </w:r>
      <w:r w:rsidR="00DE65DF">
        <w:rPr>
          <w:lang w:val="sk-SK"/>
        </w:rPr>
        <w:t xml:space="preserve"> zdroj</w:t>
      </w:r>
      <w:r w:rsidRPr="00C50831">
        <w:rPr>
          <w:lang w:val="sk-SK"/>
        </w:rPr>
        <w:t>, poskytnúť link na licenciu a</w:t>
      </w:r>
      <w:r w:rsidR="00DE65DF">
        <w:rPr>
          <w:lang w:val="sk-SK"/>
        </w:rPr>
        <w:t> </w:t>
      </w:r>
      <w:r w:rsidRPr="00C50831">
        <w:rPr>
          <w:lang w:val="sk-SK"/>
        </w:rPr>
        <w:t>uviesť</w:t>
      </w:r>
      <w:r w:rsidR="00DE65DF">
        <w:rPr>
          <w:lang w:val="sk-SK"/>
        </w:rPr>
        <w:t>, či boli</w:t>
      </w:r>
      <w:r w:rsidRPr="00C50831">
        <w:rPr>
          <w:lang w:val="sk-SK"/>
        </w:rPr>
        <w:t xml:space="preserve"> vykonané zmeny</w:t>
      </w:r>
      <w:r w:rsidR="00E66D97" w:rsidRPr="00C50831">
        <w:rPr>
          <w:lang w:val="sk-SK"/>
        </w:rPr>
        <w:t>.</w:t>
      </w:r>
      <w:r w:rsidRPr="00C50831">
        <w:rPr>
          <w:lang w:val="sk-SK"/>
        </w:rPr>
        <w:t xml:space="preserve"> </w:t>
      </w:r>
      <w:r w:rsidR="00933B52" w:rsidRPr="00C50831">
        <w:rPr>
          <w:lang w:val="sk-SK"/>
        </w:rPr>
        <w:t>Môžete t</w:t>
      </w:r>
      <w:r w:rsidR="00DE65DF">
        <w:rPr>
          <w:lang w:val="sk-SK"/>
        </w:rPr>
        <w:t>o</w:t>
      </w:r>
      <w:r w:rsidR="00933B52" w:rsidRPr="00C50831">
        <w:rPr>
          <w:lang w:val="sk-SK"/>
        </w:rPr>
        <w:t xml:space="preserve"> urobiť akýmkoľvek primeraným spôsobom, ale nie spôsobom, ktorý by naznačoval, že poskytovateľ licencie </w:t>
      </w:r>
      <w:r w:rsidR="00DE65DF">
        <w:rPr>
          <w:lang w:val="sk-SK"/>
        </w:rPr>
        <w:t>podporuje</w:t>
      </w:r>
      <w:r w:rsidR="00933B52" w:rsidRPr="00C50831">
        <w:rPr>
          <w:lang w:val="sk-SK"/>
        </w:rPr>
        <w:t xml:space="preserve"> vás alebo v</w:t>
      </w:r>
      <w:r w:rsidR="00BD698F" w:rsidRPr="00C50831">
        <w:rPr>
          <w:lang w:val="sk-SK"/>
        </w:rPr>
        <w:t>á</w:t>
      </w:r>
      <w:r w:rsidR="00933B52" w:rsidRPr="00C50831">
        <w:rPr>
          <w:lang w:val="sk-SK"/>
        </w:rPr>
        <w:t xml:space="preserve">š </w:t>
      </w:r>
      <w:r w:rsidR="00BD698F" w:rsidRPr="00C50831">
        <w:rPr>
          <w:lang w:val="sk-SK"/>
        </w:rPr>
        <w:t>spôsob použitia</w:t>
      </w:r>
      <w:r w:rsidR="00933B52" w:rsidRPr="00C50831">
        <w:rPr>
          <w:lang w:val="sk-SK"/>
        </w:rPr>
        <w:t xml:space="preserve">. </w:t>
      </w:r>
    </w:p>
    <w:p w14:paraId="5C52D18A" w14:textId="419DB629" w:rsidR="00E10D6C" w:rsidRPr="00C50831" w:rsidRDefault="00E10D6C" w:rsidP="00E10D6C">
      <w:pPr>
        <w:rPr>
          <w:lang w:val="sk-SK"/>
        </w:rPr>
      </w:pPr>
      <w:r w:rsidRPr="00C50831">
        <w:rPr>
          <w:b/>
          <w:bCs/>
          <w:lang w:val="sk-SK"/>
        </w:rPr>
        <w:t>Žiadne dodatočné obmedzenia</w:t>
      </w:r>
      <w:r w:rsidRPr="00C50831">
        <w:rPr>
          <w:lang w:val="sk-SK"/>
        </w:rPr>
        <w:t xml:space="preserve"> — </w:t>
      </w:r>
      <w:r w:rsidR="00DE65DF">
        <w:rPr>
          <w:lang w:val="sk-SK"/>
        </w:rPr>
        <w:t>n</w:t>
      </w:r>
      <w:r w:rsidR="00E807DB" w:rsidRPr="00C50831">
        <w:rPr>
          <w:lang w:val="sk-SK"/>
        </w:rPr>
        <w:t xml:space="preserve">esmiete </w:t>
      </w:r>
      <w:r w:rsidR="00DE65DF">
        <w:rPr>
          <w:lang w:val="sk-SK"/>
        </w:rPr>
        <w:t>aplikovať</w:t>
      </w:r>
      <w:r w:rsidR="00E807DB" w:rsidRPr="00C50831">
        <w:rPr>
          <w:lang w:val="sk-SK"/>
        </w:rPr>
        <w:t xml:space="preserve"> právne podmienky alebo technologické opatrenia, ktoré </w:t>
      </w:r>
      <w:r w:rsidR="00DE65DF">
        <w:rPr>
          <w:lang w:val="sk-SK"/>
        </w:rPr>
        <w:t xml:space="preserve">by </w:t>
      </w:r>
      <w:r w:rsidR="00E807DB" w:rsidRPr="00C50831">
        <w:rPr>
          <w:lang w:val="sk-SK"/>
        </w:rPr>
        <w:t>právne obmedz</w:t>
      </w:r>
      <w:r w:rsidR="00DE65DF">
        <w:rPr>
          <w:lang w:val="sk-SK"/>
        </w:rPr>
        <w:t>ovali</w:t>
      </w:r>
      <w:r w:rsidR="00E807DB" w:rsidRPr="00C50831">
        <w:rPr>
          <w:lang w:val="sk-SK"/>
        </w:rPr>
        <w:t xml:space="preserve"> iných (tretie strany) robiť čokoľvek, čo licencia povoľuje.</w:t>
      </w:r>
    </w:p>
    <w:p w14:paraId="4BA83B64" w14:textId="64F47901" w:rsidR="00D73B95" w:rsidRPr="00C50831" w:rsidRDefault="00DE65DF" w:rsidP="00726709">
      <w:pPr>
        <w:rPr>
          <w:lang w:val="sk-SK"/>
        </w:rPr>
      </w:pPr>
      <w:r>
        <w:rPr>
          <w:b/>
          <w:bCs/>
          <w:lang w:val="sk-SK"/>
        </w:rPr>
        <w:lastRenderedPageBreak/>
        <w:t>N</w:t>
      </w:r>
      <w:r w:rsidR="00313D61" w:rsidRPr="00C50831">
        <w:rPr>
          <w:b/>
          <w:bCs/>
          <w:lang w:val="sk-SK"/>
        </w:rPr>
        <w:t>eposkytuj</w:t>
      </w:r>
      <w:r>
        <w:rPr>
          <w:b/>
          <w:bCs/>
          <w:lang w:val="sk-SK"/>
        </w:rPr>
        <w:t xml:space="preserve">ú sa </w:t>
      </w:r>
      <w:r w:rsidR="00313D61" w:rsidRPr="00C50831">
        <w:rPr>
          <w:b/>
          <w:bCs/>
          <w:lang w:val="sk-SK"/>
        </w:rPr>
        <w:t>žiadne záruky</w:t>
      </w:r>
      <w:r w:rsidR="00313D61" w:rsidRPr="00C50831">
        <w:rPr>
          <w:lang w:val="sk-SK"/>
        </w:rPr>
        <w:t xml:space="preserve"> </w:t>
      </w:r>
      <w:r>
        <w:rPr>
          <w:lang w:val="sk-SK"/>
        </w:rPr>
        <w:t>n</w:t>
      </w:r>
      <w:r w:rsidR="00313D61" w:rsidRPr="00C50831">
        <w:rPr>
          <w:lang w:val="sk-SK"/>
        </w:rPr>
        <w:t xml:space="preserve">a akékoľvek použitie alebo aplikáciu tejto príručky. Použite </w:t>
      </w:r>
      <w:r>
        <w:rPr>
          <w:lang w:val="sk-SK"/>
        </w:rPr>
        <w:t>váš</w:t>
      </w:r>
      <w:r w:rsidR="00313D61" w:rsidRPr="00C50831">
        <w:rPr>
          <w:lang w:val="sk-SK"/>
        </w:rPr>
        <w:t xml:space="preserve"> vlastný úsudok.</w:t>
      </w:r>
      <w:r w:rsidR="00D73B95" w:rsidRPr="00C50831">
        <w:rPr>
          <w:lang w:val="sk-SK"/>
        </w:rPr>
        <w:br w:type="page"/>
      </w:r>
    </w:p>
    <w:sdt>
      <w:sdtPr>
        <w:rPr>
          <w:rFonts w:asciiTheme="minorHAnsi" w:eastAsiaTheme="minorHAnsi" w:hAnsiTheme="minorHAnsi" w:cstheme="minorBidi"/>
          <w:b w:val="0"/>
          <w:bCs w:val="0"/>
          <w:color w:val="auto"/>
          <w:kern w:val="2"/>
          <w:sz w:val="24"/>
          <w:szCs w:val="24"/>
          <w:lang w:val="sk-SK"/>
          <w14:ligatures w14:val="standardContextual"/>
        </w:rPr>
        <w:id w:val="1605683324"/>
        <w:docPartObj>
          <w:docPartGallery w:val="Table of Contents"/>
          <w:docPartUnique/>
        </w:docPartObj>
      </w:sdtPr>
      <w:sdtContent>
        <w:p w14:paraId="4D15A759" w14:textId="76350EF4" w:rsidR="00D73B95" w:rsidRPr="00C50831" w:rsidRDefault="007B46EA">
          <w:pPr>
            <w:pStyle w:val="Hlavikaobsahu"/>
            <w:rPr>
              <w:lang w:val="sk-SK"/>
            </w:rPr>
          </w:pPr>
          <w:r w:rsidRPr="00C50831">
            <w:rPr>
              <w:lang w:val="sk-SK"/>
            </w:rPr>
            <w:t>Obsah</w:t>
          </w:r>
        </w:p>
        <w:p w14:paraId="5451CC03" w14:textId="0C6BAA37" w:rsidR="00247D59" w:rsidRDefault="00D73B95">
          <w:pPr>
            <w:pStyle w:val="Obsah1"/>
            <w:tabs>
              <w:tab w:val="right" w:leader="dot" w:pos="9016"/>
            </w:tabs>
            <w:rPr>
              <w:rFonts w:eastAsiaTheme="minorEastAsia"/>
              <w:b w:val="0"/>
              <w:bCs w:val="0"/>
              <w:i w:val="0"/>
              <w:iCs w:val="0"/>
              <w:noProof/>
              <w:lang w:val="sk-SK" w:eastAsia="sk-SK"/>
            </w:rPr>
          </w:pPr>
          <w:r w:rsidRPr="00C50831">
            <w:rPr>
              <w:b w:val="0"/>
              <w:bCs w:val="0"/>
              <w:lang w:val="sk-SK"/>
            </w:rPr>
            <w:fldChar w:fldCharType="begin"/>
          </w:r>
          <w:r w:rsidRPr="00C50831">
            <w:rPr>
              <w:lang w:val="sk-SK"/>
            </w:rPr>
            <w:instrText xml:space="preserve"> TOC \o "1-3" \h \z \u </w:instrText>
          </w:r>
          <w:r w:rsidRPr="00C50831">
            <w:rPr>
              <w:b w:val="0"/>
              <w:bCs w:val="0"/>
              <w:lang w:val="sk-SK"/>
            </w:rPr>
            <w:fldChar w:fldCharType="separate"/>
          </w:r>
          <w:hyperlink w:anchor="_Toc166260966" w:history="1">
            <w:r w:rsidR="00247D59" w:rsidRPr="003825B2">
              <w:rPr>
                <w:rStyle w:val="Hypertextovprepojenie"/>
                <w:noProof/>
                <w:lang w:val="sk-SK"/>
              </w:rPr>
              <w:t>Autorský tím</w:t>
            </w:r>
            <w:r w:rsidR="00247D59">
              <w:rPr>
                <w:noProof/>
                <w:webHidden/>
              </w:rPr>
              <w:tab/>
            </w:r>
            <w:r w:rsidR="00247D59">
              <w:rPr>
                <w:noProof/>
                <w:webHidden/>
              </w:rPr>
              <w:fldChar w:fldCharType="begin"/>
            </w:r>
            <w:r w:rsidR="00247D59">
              <w:rPr>
                <w:noProof/>
                <w:webHidden/>
              </w:rPr>
              <w:instrText xml:space="preserve"> PAGEREF _Toc166260966 \h </w:instrText>
            </w:r>
            <w:r w:rsidR="00247D59">
              <w:rPr>
                <w:noProof/>
                <w:webHidden/>
              </w:rPr>
            </w:r>
            <w:r w:rsidR="00247D59">
              <w:rPr>
                <w:noProof/>
                <w:webHidden/>
              </w:rPr>
              <w:fldChar w:fldCharType="separate"/>
            </w:r>
            <w:r w:rsidR="00BF0997">
              <w:rPr>
                <w:noProof/>
                <w:webHidden/>
              </w:rPr>
              <w:t>2</w:t>
            </w:r>
            <w:r w:rsidR="00247D59">
              <w:rPr>
                <w:noProof/>
                <w:webHidden/>
              </w:rPr>
              <w:fldChar w:fldCharType="end"/>
            </w:r>
          </w:hyperlink>
        </w:p>
        <w:p w14:paraId="610C84CE" w14:textId="2A765565" w:rsidR="00247D59" w:rsidRDefault="00247D59">
          <w:pPr>
            <w:pStyle w:val="Obsah1"/>
            <w:tabs>
              <w:tab w:val="right" w:leader="dot" w:pos="9016"/>
            </w:tabs>
            <w:rPr>
              <w:rFonts w:eastAsiaTheme="minorEastAsia"/>
              <w:b w:val="0"/>
              <w:bCs w:val="0"/>
              <w:i w:val="0"/>
              <w:iCs w:val="0"/>
              <w:noProof/>
              <w:lang w:val="sk-SK" w:eastAsia="sk-SK"/>
            </w:rPr>
          </w:pPr>
          <w:hyperlink w:anchor="_Toc166260967" w:history="1">
            <w:r w:rsidRPr="003825B2">
              <w:rPr>
                <w:rStyle w:val="Hypertextovprepojenie"/>
                <w:noProof/>
                <w:lang w:val="sk-SK"/>
              </w:rPr>
              <w:t>Prehlásenie o vylúčení zodpovednosti</w:t>
            </w:r>
            <w:r>
              <w:rPr>
                <w:noProof/>
                <w:webHidden/>
              </w:rPr>
              <w:tab/>
            </w:r>
            <w:r>
              <w:rPr>
                <w:noProof/>
                <w:webHidden/>
              </w:rPr>
              <w:fldChar w:fldCharType="begin"/>
            </w:r>
            <w:r>
              <w:rPr>
                <w:noProof/>
                <w:webHidden/>
              </w:rPr>
              <w:instrText xml:space="preserve"> PAGEREF _Toc166260967 \h </w:instrText>
            </w:r>
            <w:r>
              <w:rPr>
                <w:noProof/>
                <w:webHidden/>
              </w:rPr>
            </w:r>
            <w:r>
              <w:rPr>
                <w:noProof/>
                <w:webHidden/>
              </w:rPr>
              <w:fldChar w:fldCharType="separate"/>
            </w:r>
            <w:r w:rsidR="00BF0997">
              <w:rPr>
                <w:noProof/>
                <w:webHidden/>
              </w:rPr>
              <w:t>3</w:t>
            </w:r>
            <w:r>
              <w:rPr>
                <w:noProof/>
                <w:webHidden/>
              </w:rPr>
              <w:fldChar w:fldCharType="end"/>
            </w:r>
          </w:hyperlink>
        </w:p>
        <w:p w14:paraId="384FAB07" w14:textId="36A8E6C2" w:rsidR="00247D59" w:rsidRDefault="00247D59">
          <w:pPr>
            <w:pStyle w:val="Obsah1"/>
            <w:tabs>
              <w:tab w:val="right" w:leader="dot" w:pos="9016"/>
            </w:tabs>
            <w:rPr>
              <w:rFonts w:eastAsiaTheme="minorEastAsia"/>
              <w:b w:val="0"/>
              <w:bCs w:val="0"/>
              <w:i w:val="0"/>
              <w:iCs w:val="0"/>
              <w:noProof/>
              <w:lang w:val="sk-SK" w:eastAsia="sk-SK"/>
            </w:rPr>
          </w:pPr>
          <w:hyperlink w:anchor="_Toc166260968" w:history="1">
            <w:r w:rsidRPr="003825B2">
              <w:rPr>
                <w:rStyle w:val="Hypertextovprepojenie"/>
                <w:noProof/>
                <w:lang w:val="sk-SK"/>
              </w:rPr>
              <w:t>Úvod</w:t>
            </w:r>
            <w:r>
              <w:rPr>
                <w:noProof/>
                <w:webHidden/>
              </w:rPr>
              <w:tab/>
            </w:r>
            <w:r>
              <w:rPr>
                <w:noProof/>
                <w:webHidden/>
              </w:rPr>
              <w:fldChar w:fldCharType="begin"/>
            </w:r>
            <w:r>
              <w:rPr>
                <w:noProof/>
                <w:webHidden/>
              </w:rPr>
              <w:instrText xml:space="preserve"> PAGEREF _Toc166260968 \h </w:instrText>
            </w:r>
            <w:r>
              <w:rPr>
                <w:noProof/>
                <w:webHidden/>
              </w:rPr>
            </w:r>
            <w:r>
              <w:rPr>
                <w:noProof/>
                <w:webHidden/>
              </w:rPr>
              <w:fldChar w:fldCharType="separate"/>
            </w:r>
            <w:r w:rsidR="00BF0997">
              <w:rPr>
                <w:noProof/>
                <w:webHidden/>
              </w:rPr>
              <w:t>4</w:t>
            </w:r>
            <w:r>
              <w:rPr>
                <w:noProof/>
                <w:webHidden/>
              </w:rPr>
              <w:fldChar w:fldCharType="end"/>
            </w:r>
          </w:hyperlink>
        </w:p>
        <w:p w14:paraId="6360FD5D" w14:textId="658A6C57" w:rsidR="00247D59" w:rsidRDefault="00247D59">
          <w:pPr>
            <w:pStyle w:val="Obsah1"/>
            <w:tabs>
              <w:tab w:val="right" w:leader="dot" w:pos="9016"/>
            </w:tabs>
            <w:rPr>
              <w:rFonts w:eastAsiaTheme="minorEastAsia"/>
              <w:b w:val="0"/>
              <w:bCs w:val="0"/>
              <w:i w:val="0"/>
              <w:iCs w:val="0"/>
              <w:noProof/>
              <w:lang w:val="sk-SK" w:eastAsia="sk-SK"/>
            </w:rPr>
          </w:pPr>
          <w:hyperlink w:anchor="_Toc166260969" w:history="1">
            <w:r w:rsidRPr="003825B2">
              <w:rPr>
                <w:rStyle w:val="Hypertextovprepojenie"/>
                <w:noProof/>
                <w:lang w:val="sk-SK"/>
              </w:rPr>
              <w:t>Definujte</w:t>
            </w:r>
            <w:r>
              <w:rPr>
                <w:noProof/>
                <w:webHidden/>
              </w:rPr>
              <w:tab/>
            </w:r>
            <w:r>
              <w:rPr>
                <w:noProof/>
                <w:webHidden/>
              </w:rPr>
              <w:fldChar w:fldCharType="begin"/>
            </w:r>
            <w:r>
              <w:rPr>
                <w:noProof/>
                <w:webHidden/>
              </w:rPr>
              <w:instrText xml:space="preserve"> PAGEREF _Toc166260969 \h </w:instrText>
            </w:r>
            <w:r>
              <w:rPr>
                <w:noProof/>
                <w:webHidden/>
              </w:rPr>
            </w:r>
            <w:r>
              <w:rPr>
                <w:noProof/>
                <w:webHidden/>
              </w:rPr>
              <w:fldChar w:fldCharType="separate"/>
            </w:r>
            <w:r w:rsidR="00BF0997">
              <w:rPr>
                <w:noProof/>
                <w:webHidden/>
              </w:rPr>
              <w:t>8</w:t>
            </w:r>
            <w:r>
              <w:rPr>
                <w:noProof/>
                <w:webHidden/>
              </w:rPr>
              <w:fldChar w:fldCharType="end"/>
            </w:r>
          </w:hyperlink>
        </w:p>
        <w:p w14:paraId="1AE4C01D" w14:textId="4FF4ACC9" w:rsidR="00247D59" w:rsidRDefault="00247D59">
          <w:pPr>
            <w:pStyle w:val="Obsah2"/>
            <w:tabs>
              <w:tab w:val="right" w:leader="dot" w:pos="9016"/>
            </w:tabs>
            <w:rPr>
              <w:rFonts w:eastAsiaTheme="minorEastAsia"/>
              <w:b w:val="0"/>
              <w:bCs w:val="0"/>
              <w:noProof/>
              <w:sz w:val="24"/>
              <w:szCs w:val="24"/>
              <w:lang w:val="sk-SK" w:eastAsia="sk-SK"/>
            </w:rPr>
          </w:pPr>
          <w:hyperlink w:anchor="_Toc166260970" w:history="1">
            <w:r w:rsidRPr="003825B2">
              <w:rPr>
                <w:rStyle w:val="Hypertextovprepojenie"/>
                <w:noProof/>
                <w:lang w:val="sk-SK"/>
              </w:rPr>
              <w:t>Dozor (Governance)</w:t>
            </w:r>
            <w:r>
              <w:rPr>
                <w:noProof/>
                <w:webHidden/>
              </w:rPr>
              <w:tab/>
            </w:r>
            <w:r>
              <w:rPr>
                <w:noProof/>
                <w:webHidden/>
              </w:rPr>
              <w:fldChar w:fldCharType="begin"/>
            </w:r>
            <w:r>
              <w:rPr>
                <w:noProof/>
                <w:webHidden/>
              </w:rPr>
              <w:instrText xml:space="preserve"> PAGEREF _Toc166260970 \h </w:instrText>
            </w:r>
            <w:r>
              <w:rPr>
                <w:noProof/>
                <w:webHidden/>
              </w:rPr>
            </w:r>
            <w:r>
              <w:rPr>
                <w:noProof/>
                <w:webHidden/>
              </w:rPr>
              <w:fldChar w:fldCharType="separate"/>
            </w:r>
            <w:r w:rsidR="00BF0997">
              <w:rPr>
                <w:noProof/>
                <w:webHidden/>
              </w:rPr>
              <w:t>8</w:t>
            </w:r>
            <w:r>
              <w:rPr>
                <w:noProof/>
                <w:webHidden/>
              </w:rPr>
              <w:fldChar w:fldCharType="end"/>
            </w:r>
          </w:hyperlink>
        </w:p>
        <w:p w14:paraId="54AADE84" w14:textId="191868F1" w:rsidR="00247D59" w:rsidRDefault="00247D59">
          <w:pPr>
            <w:pStyle w:val="Obsah3"/>
            <w:rPr>
              <w:rFonts w:eastAsiaTheme="minorEastAsia"/>
              <w:noProof/>
              <w:sz w:val="24"/>
              <w:szCs w:val="24"/>
              <w:lang w:val="sk-SK" w:eastAsia="sk-SK"/>
            </w:rPr>
          </w:pPr>
          <w:hyperlink w:anchor="_Toc166260971" w:history="1">
            <w:r w:rsidRPr="003825B2">
              <w:rPr>
                <w:rStyle w:val="Hypertextovprepojenie"/>
                <w:noProof/>
                <w:lang w:val="sk-SK"/>
              </w:rPr>
              <w:t>Ciele</w:t>
            </w:r>
            <w:r>
              <w:rPr>
                <w:noProof/>
                <w:webHidden/>
              </w:rPr>
              <w:tab/>
            </w:r>
            <w:r>
              <w:rPr>
                <w:noProof/>
                <w:webHidden/>
              </w:rPr>
              <w:fldChar w:fldCharType="begin"/>
            </w:r>
            <w:r>
              <w:rPr>
                <w:noProof/>
                <w:webHidden/>
              </w:rPr>
              <w:instrText xml:space="preserve"> PAGEREF _Toc166260971 \h </w:instrText>
            </w:r>
            <w:r>
              <w:rPr>
                <w:noProof/>
                <w:webHidden/>
              </w:rPr>
            </w:r>
            <w:r>
              <w:rPr>
                <w:noProof/>
                <w:webHidden/>
              </w:rPr>
              <w:fldChar w:fldCharType="separate"/>
            </w:r>
            <w:r w:rsidR="00BF0997">
              <w:rPr>
                <w:noProof/>
                <w:webHidden/>
              </w:rPr>
              <w:t>8</w:t>
            </w:r>
            <w:r>
              <w:rPr>
                <w:noProof/>
                <w:webHidden/>
              </w:rPr>
              <w:fldChar w:fldCharType="end"/>
            </w:r>
          </w:hyperlink>
        </w:p>
        <w:p w14:paraId="3A2760D2" w14:textId="0C796AF1" w:rsidR="00247D59" w:rsidRDefault="00247D59">
          <w:pPr>
            <w:pStyle w:val="Obsah3"/>
            <w:rPr>
              <w:rFonts w:eastAsiaTheme="minorEastAsia"/>
              <w:noProof/>
              <w:sz w:val="24"/>
              <w:szCs w:val="24"/>
              <w:lang w:val="sk-SK" w:eastAsia="sk-SK"/>
            </w:rPr>
          </w:pPr>
          <w:hyperlink w:anchor="_Toc166260972" w:history="1">
            <w:r w:rsidRPr="003825B2">
              <w:rPr>
                <w:rStyle w:val="Hypertextovprepojenie"/>
                <w:noProof/>
                <w:lang w:val="sk-SK"/>
              </w:rPr>
              <w:t>Prínosy</w:t>
            </w:r>
            <w:r>
              <w:rPr>
                <w:noProof/>
                <w:webHidden/>
              </w:rPr>
              <w:tab/>
            </w:r>
            <w:r>
              <w:rPr>
                <w:noProof/>
                <w:webHidden/>
              </w:rPr>
              <w:fldChar w:fldCharType="begin"/>
            </w:r>
            <w:r>
              <w:rPr>
                <w:noProof/>
                <w:webHidden/>
              </w:rPr>
              <w:instrText xml:space="preserve"> PAGEREF _Toc166260972 \h </w:instrText>
            </w:r>
            <w:r>
              <w:rPr>
                <w:noProof/>
                <w:webHidden/>
              </w:rPr>
            </w:r>
            <w:r>
              <w:rPr>
                <w:noProof/>
                <w:webHidden/>
              </w:rPr>
              <w:fldChar w:fldCharType="separate"/>
            </w:r>
            <w:r w:rsidR="00BF0997">
              <w:rPr>
                <w:noProof/>
                <w:webHidden/>
              </w:rPr>
              <w:t>8</w:t>
            </w:r>
            <w:r>
              <w:rPr>
                <w:noProof/>
                <w:webHidden/>
              </w:rPr>
              <w:fldChar w:fldCharType="end"/>
            </w:r>
          </w:hyperlink>
        </w:p>
        <w:p w14:paraId="13BA1D3A" w14:textId="400CBDB7" w:rsidR="00247D59" w:rsidRDefault="00247D59">
          <w:pPr>
            <w:pStyle w:val="Obsah3"/>
            <w:rPr>
              <w:rFonts w:eastAsiaTheme="minorEastAsia"/>
              <w:noProof/>
              <w:sz w:val="24"/>
              <w:szCs w:val="24"/>
              <w:lang w:val="sk-SK" w:eastAsia="sk-SK"/>
            </w:rPr>
          </w:pPr>
          <w:hyperlink w:anchor="_Toc166260973" w:history="1">
            <w:r w:rsidRPr="003825B2">
              <w:rPr>
                <w:rStyle w:val="Hypertextovprepojenie"/>
                <w:noProof/>
                <w:lang w:val="sk-SK"/>
              </w:rPr>
              <w:t>Kľúčové koncepty</w:t>
            </w:r>
            <w:r>
              <w:rPr>
                <w:noProof/>
                <w:webHidden/>
              </w:rPr>
              <w:tab/>
            </w:r>
            <w:r>
              <w:rPr>
                <w:noProof/>
                <w:webHidden/>
              </w:rPr>
              <w:fldChar w:fldCharType="begin"/>
            </w:r>
            <w:r>
              <w:rPr>
                <w:noProof/>
                <w:webHidden/>
              </w:rPr>
              <w:instrText xml:space="preserve"> PAGEREF _Toc166260973 \h </w:instrText>
            </w:r>
            <w:r>
              <w:rPr>
                <w:noProof/>
                <w:webHidden/>
              </w:rPr>
            </w:r>
            <w:r>
              <w:rPr>
                <w:noProof/>
                <w:webHidden/>
              </w:rPr>
              <w:fldChar w:fldCharType="separate"/>
            </w:r>
            <w:r w:rsidR="00BF0997">
              <w:rPr>
                <w:noProof/>
                <w:webHidden/>
              </w:rPr>
              <w:t>8</w:t>
            </w:r>
            <w:r>
              <w:rPr>
                <w:noProof/>
                <w:webHidden/>
              </w:rPr>
              <w:fldChar w:fldCharType="end"/>
            </w:r>
          </w:hyperlink>
        </w:p>
        <w:p w14:paraId="65FFF1BD" w14:textId="26437E80" w:rsidR="00247D59" w:rsidRDefault="00247D59">
          <w:pPr>
            <w:pStyle w:val="Obsah3"/>
            <w:rPr>
              <w:rFonts w:eastAsiaTheme="minorEastAsia"/>
              <w:noProof/>
              <w:sz w:val="24"/>
              <w:szCs w:val="24"/>
              <w:lang w:val="sk-SK" w:eastAsia="sk-SK"/>
            </w:rPr>
          </w:pPr>
          <w:hyperlink w:anchor="_Toc166260974" w:history="1">
            <w:r w:rsidRPr="003825B2">
              <w:rPr>
                <w:rStyle w:val="Hypertextovprepojenie"/>
                <w:noProof/>
                <w:lang w:val="sk-SK"/>
              </w:rPr>
              <w:t>Proces</w:t>
            </w:r>
            <w:r>
              <w:rPr>
                <w:noProof/>
                <w:webHidden/>
              </w:rPr>
              <w:tab/>
            </w:r>
            <w:r>
              <w:rPr>
                <w:noProof/>
                <w:webHidden/>
              </w:rPr>
              <w:fldChar w:fldCharType="begin"/>
            </w:r>
            <w:r>
              <w:rPr>
                <w:noProof/>
                <w:webHidden/>
              </w:rPr>
              <w:instrText xml:space="preserve"> PAGEREF _Toc166260974 \h </w:instrText>
            </w:r>
            <w:r>
              <w:rPr>
                <w:noProof/>
                <w:webHidden/>
              </w:rPr>
            </w:r>
            <w:r>
              <w:rPr>
                <w:noProof/>
                <w:webHidden/>
              </w:rPr>
              <w:fldChar w:fldCharType="separate"/>
            </w:r>
            <w:r w:rsidR="00BF0997">
              <w:rPr>
                <w:noProof/>
                <w:webHidden/>
              </w:rPr>
              <w:t>9</w:t>
            </w:r>
            <w:r>
              <w:rPr>
                <w:noProof/>
                <w:webHidden/>
              </w:rPr>
              <w:fldChar w:fldCharType="end"/>
            </w:r>
          </w:hyperlink>
        </w:p>
        <w:p w14:paraId="26E9DE4A" w14:textId="13F71F10" w:rsidR="00247D59" w:rsidRDefault="00247D59">
          <w:pPr>
            <w:pStyle w:val="Obsah3"/>
            <w:rPr>
              <w:rFonts w:eastAsiaTheme="minorEastAsia"/>
              <w:noProof/>
              <w:sz w:val="24"/>
              <w:szCs w:val="24"/>
              <w:lang w:val="sk-SK" w:eastAsia="sk-SK"/>
            </w:rPr>
          </w:pPr>
          <w:hyperlink w:anchor="_Toc166260975" w:history="1">
            <w:r w:rsidRPr="003825B2">
              <w:rPr>
                <w:rStyle w:val="Hypertextovprepojenie"/>
                <w:noProof/>
                <w:lang w:val="sk-SK"/>
              </w:rPr>
              <w:t>Bežné úskalia</w:t>
            </w:r>
            <w:r>
              <w:rPr>
                <w:noProof/>
                <w:webHidden/>
              </w:rPr>
              <w:tab/>
            </w:r>
            <w:r>
              <w:rPr>
                <w:noProof/>
                <w:webHidden/>
              </w:rPr>
              <w:fldChar w:fldCharType="begin"/>
            </w:r>
            <w:r>
              <w:rPr>
                <w:noProof/>
                <w:webHidden/>
              </w:rPr>
              <w:instrText xml:space="preserve"> PAGEREF _Toc166260975 \h </w:instrText>
            </w:r>
            <w:r>
              <w:rPr>
                <w:noProof/>
                <w:webHidden/>
              </w:rPr>
            </w:r>
            <w:r>
              <w:rPr>
                <w:noProof/>
                <w:webHidden/>
              </w:rPr>
              <w:fldChar w:fldCharType="separate"/>
            </w:r>
            <w:r w:rsidR="00BF0997">
              <w:rPr>
                <w:noProof/>
                <w:webHidden/>
              </w:rPr>
              <w:t>10</w:t>
            </w:r>
            <w:r>
              <w:rPr>
                <w:noProof/>
                <w:webHidden/>
              </w:rPr>
              <w:fldChar w:fldCharType="end"/>
            </w:r>
          </w:hyperlink>
        </w:p>
        <w:p w14:paraId="750195AC" w14:textId="6D4B5385" w:rsidR="00247D59" w:rsidRDefault="00247D59">
          <w:pPr>
            <w:pStyle w:val="Obsah3"/>
            <w:rPr>
              <w:rFonts w:eastAsiaTheme="minorEastAsia"/>
              <w:noProof/>
              <w:sz w:val="24"/>
              <w:szCs w:val="24"/>
              <w:lang w:val="sk-SK" w:eastAsia="sk-SK"/>
            </w:rPr>
          </w:pPr>
          <w:hyperlink w:anchor="_Toc166260976" w:history="1">
            <w:r w:rsidRPr="003825B2">
              <w:rPr>
                <w:rStyle w:val="Hypertextovprepojenie"/>
                <w:noProof/>
                <w:lang w:val="sk-SK"/>
              </w:rPr>
              <w:t>Ďalšie informácie</w:t>
            </w:r>
            <w:r>
              <w:rPr>
                <w:noProof/>
                <w:webHidden/>
              </w:rPr>
              <w:tab/>
            </w:r>
            <w:r>
              <w:rPr>
                <w:noProof/>
                <w:webHidden/>
              </w:rPr>
              <w:fldChar w:fldCharType="begin"/>
            </w:r>
            <w:r>
              <w:rPr>
                <w:noProof/>
                <w:webHidden/>
              </w:rPr>
              <w:instrText xml:space="preserve"> PAGEREF _Toc166260976 \h </w:instrText>
            </w:r>
            <w:r>
              <w:rPr>
                <w:noProof/>
                <w:webHidden/>
              </w:rPr>
            </w:r>
            <w:r>
              <w:rPr>
                <w:noProof/>
                <w:webHidden/>
              </w:rPr>
              <w:fldChar w:fldCharType="separate"/>
            </w:r>
            <w:r w:rsidR="00BF0997">
              <w:rPr>
                <w:noProof/>
                <w:webHidden/>
              </w:rPr>
              <w:t>10</w:t>
            </w:r>
            <w:r>
              <w:rPr>
                <w:noProof/>
                <w:webHidden/>
              </w:rPr>
              <w:fldChar w:fldCharType="end"/>
            </w:r>
          </w:hyperlink>
        </w:p>
        <w:p w14:paraId="58D7CAB0" w14:textId="2DD45ABE" w:rsidR="00247D59" w:rsidRDefault="00247D59">
          <w:pPr>
            <w:pStyle w:val="Obsah2"/>
            <w:tabs>
              <w:tab w:val="right" w:leader="dot" w:pos="9016"/>
            </w:tabs>
            <w:rPr>
              <w:rFonts w:eastAsiaTheme="minorEastAsia"/>
              <w:b w:val="0"/>
              <w:bCs w:val="0"/>
              <w:noProof/>
              <w:sz w:val="24"/>
              <w:szCs w:val="24"/>
              <w:lang w:val="sk-SK" w:eastAsia="sk-SK"/>
            </w:rPr>
          </w:pPr>
          <w:hyperlink w:anchor="_Toc166260977" w:history="1">
            <w:r w:rsidRPr="003825B2">
              <w:rPr>
                <w:rStyle w:val="Hypertextovprepojenie"/>
                <w:noProof/>
                <w:lang w:val="sk-SK"/>
              </w:rPr>
              <w:t>Riadenie rizík</w:t>
            </w:r>
            <w:r>
              <w:rPr>
                <w:noProof/>
                <w:webHidden/>
              </w:rPr>
              <w:tab/>
            </w:r>
            <w:r>
              <w:rPr>
                <w:noProof/>
                <w:webHidden/>
              </w:rPr>
              <w:fldChar w:fldCharType="begin"/>
            </w:r>
            <w:r>
              <w:rPr>
                <w:noProof/>
                <w:webHidden/>
              </w:rPr>
              <w:instrText xml:space="preserve"> PAGEREF _Toc166260977 \h </w:instrText>
            </w:r>
            <w:r>
              <w:rPr>
                <w:noProof/>
                <w:webHidden/>
              </w:rPr>
            </w:r>
            <w:r>
              <w:rPr>
                <w:noProof/>
                <w:webHidden/>
              </w:rPr>
              <w:fldChar w:fldCharType="separate"/>
            </w:r>
            <w:r w:rsidR="00BF0997">
              <w:rPr>
                <w:noProof/>
                <w:webHidden/>
              </w:rPr>
              <w:t>10</w:t>
            </w:r>
            <w:r>
              <w:rPr>
                <w:noProof/>
                <w:webHidden/>
              </w:rPr>
              <w:fldChar w:fldCharType="end"/>
            </w:r>
          </w:hyperlink>
        </w:p>
        <w:p w14:paraId="6987AEA8" w14:textId="04021E87" w:rsidR="00247D59" w:rsidRDefault="00247D59">
          <w:pPr>
            <w:pStyle w:val="Obsah3"/>
            <w:rPr>
              <w:rFonts w:eastAsiaTheme="minorEastAsia"/>
              <w:noProof/>
              <w:sz w:val="24"/>
              <w:szCs w:val="24"/>
              <w:lang w:val="sk-SK" w:eastAsia="sk-SK"/>
            </w:rPr>
          </w:pPr>
          <w:hyperlink w:anchor="_Toc166260978" w:history="1">
            <w:r w:rsidRPr="003825B2">
              <w:rPr>
                <w:rStyle w:val="Hypertextovprepojenie"/>
                <w:noProof/>
                <w:lang w:val="sk-SK"/>
              </w:rPr>
              <w:t>Ciele</w:t>
            </w:r>
            <w:r>
              <w:rPr>
                <w:noProof/>
                <w:webHidden/>
              </w:rPr>
              <w:tab/>
            </w:r>
            <w:r>
              <w:rPr>
                <w:noProof/>
                <w:webHidden/>
              </w:rPr>
              <w:fldChar w:fldCharType="begin"/>
            </w:r>
            <w:r>
              <w:rPr>
                <w:noProof/>
                <w:webHidden/>
              </w:rPr>
              <w:instrText xml:space="preserve"> PAGEREF _Toc166260978 \h </w:instrText>
            </w:r>
            <w:r>
              <w:rPr>
                <w:noProof/>
                <w:webHidden/>
              </w:rPr>
            </w:r>
            <w:r>
              <w:rPr>
                <w:noProof/>
                <w:webHidden/>
              </w:rPr>
              <w:fldChar w:fldCharType="separate"/>
            </w:r>
            <w:r w:rsidR="00BF0997">
              <w:rPr>
                <w:noProof/>
                <w:webHidden/>
              </w:rPr>
              <w:t>10</w:t>
            </w:r>
            <w:r>
              <w:rPr>
                <w:noProof/>
                <w:webHidden/>
              </w:rPr>
              <w:fldChar w:fldCharType="end"/>
            </w:r>
          </w:hyperlink>
        </w:p>
        <w:p w14:paraId="15445261" w14:textId="73F8246E" w:rsidR="00247D59" w:rsidRDefault="00247D59">
          <w:pPr>
            <w:pStyle w:val="Obsah3"/>
            <w:rPr>
              <w:rFonts w:eastAsiaTheme="minorEastAsia"/>
              <w:noProof/>
              <w:sz w:val="24"/>
              <w:szCs w:val="24"/>
              <w:lang w:val="sk-SK" w:eastAsia="sk-SK"/>
            </w:rPr>
          </w:pPr>
          <w:hyperlink w:anchor="_Toc166260979" w:history="1">
            <w:r w:rsidRPr="003825B2">
              <w:rPr>
                <w:rStyle w:val="Hypertextovprepojenie"/>
                <w:noProof/>
                <w:lang w:val="sk-SK"/>
              </w:rPr>
              <w:t>Prínosy</w:t>
            </w:r>
            <w:r>
              <w:rPr>
                <w:noProof/>
                <w:webHidden/>
              </w:rPr>
              <w:tab/>
            </w:r>
            <w:r>
              <w:rPr>
                <w:noProof/>
                <w:webHidden/>
              </w:rPr>
              <w:fldChar w:fldCharType="begin"/>
            </w:r>
            <w:r>
              <w:rPr>
                <w:noProof/>
                <w:webHidden/>
              </w:rPr>
              <w:instrText xml:space="preserve"> PAGEREF _Toc166260979 \h </w:instrText>
            </w:r>
            <w:r>
              <w:rPr>
                <w:noProof/>
                <w:webHidden/>
              </w:rPr>
            </w:r>
            <w:r>
              <w:rPr>
                <w:noProof/>
                <w:webHidden/>
              </w:rPr>
              <w:fldChar w:fldCharType="separate"/>
            </w:r>
            <w:r w:rsidR="00BF0997">
              <w:rPr>
                <w:noProof/>
                <w:webHidden/>
              </w:rPr>
              <w:t>11</w:t>
            </w:r>
            <w:r>
              <w:rPr>
                <w:noProof/>
                <w:webHidden/>
              </w:rPr>
              <w:fldChar w:fldCharType="end"/>
            </w:r>
          </w:hyperlink>
        </w:p>
        <w:p w14:paraId="79190390" w14:textId="7051BBBF" w:rsidR="00247D59" w:rsidRDefault="00247D59">
          <w:pPr>
            <w:pStyle w:val="Obsah3"/>
            <w:rPr>
              <w:rFonts w:eastAsiaTheme="minorEastAsia"/>
              <w:noProof/>
              <w:sz w:val="24"/>
              <w:szCs w:val="24"/>
              <w:lang w:val="sk-SK" w:eastAsia="sk-SK"/>
            </w:rPr>
          </w:pPr>
          <w:hyperlink w:anchor="_Toc166260980" w:history="1">
            <w:r w:rsidRPr="003825B2">
              <w:rPr>
                <w:rStyle w:val="Hypertextovprepojenie"/>
                <w:noProof/>
                <w:lang w:val="sk-SK"/>
              </w:rPr>
              <w:t>Kľúčové koncepty</w:t>
            </w:r>
            <w:r>
              <w:rPr>
                <w:noProof/>
                <w:webHidden/>
              </w:rPr>
              <w:tab/>
            </w:r>
            <w:r>
              <w:rPr>
                <w:noProof/>
                <w:webHidden/>
              </w:rPr>
              <w:fldChar w:fldCharType="begin"/>
            </w:r>
            <w:r>
              <w:rPr>
                <w:noProof/>
                <w:webHidden/>
              </w:rPr>
              <w:instrText xml:space="preserve"> PAGEREF _Toc166260980 \h </w:instrText>
            </w:r>
            <w:r>
              <w:rPr>
                <w:noProof/>
                <w:webHidden/>
              </w:rPr>
            </w:r>
            <w:r>
              <w:rPr>
                <w:noProof/>
                <w:webHidden/>
              </w:rPr>
              <w:fldChar w:fldCharType="separate"/>
            </w:r>
            <w:r w:rsidR="00BF0997">
              <w:rPr>
                <w:noProof/>
                <w:webHidden/>
              </w:rPr>
              <w:t>11</w:t>
            </w:r>
            <w:r>
              <w:rPr>
                <w:noProof/>
                <w:webHidden/>
              </w:rPr>
              <w:fldChar w:fldCharType="end"/>
            </w:r>
          </w:hyperlink>
        </w:p>
        <w:p w14:paraId="4FAAB195" w14:textId="2FBB8F32" w:rsidR="00247D59" w:rsidRDefault="00247D59">
          <w:pPr>
            <w:pStyle w:val="Obsah3"/>
            <w:rPr>
              <w:rFonts w:eastAsiaTheme="minorEastAsia"/>
              <w:noProof/>
              <w:sz w:val="24"/>
              <w:szCs w:val="24"/>
              <w:lang w:val="sk-SK" w:eastAsia="sk-SK"/>
            </w:rPr>
          </w:pPr>
          <w:hyperlink w:anchor="_Toc166260981" w:history="1">
            <w:r w:rsidRPr="003825B2">
              <w:rPr>
                <w:rStyle w:val="Hypertextovprepojenie"/>
                <w:noProof/>
                <w:lang w:val="sk-SK"/>
              </w:rPr>
              <w:t>Proces</w:t>
            </w:r>
            <w:r>
              <w:rPr>
                <w:noProof/>
                <w:webHidden/>
              </w:rPr>
              <w:tab/>
            </w:r>
            <w:r>
              <w:rPr>
                <w:noProof/>
                <w:webHidden/>
              </w:rPr>
              <w:fldChar w:fldCharType="begin"/>
            </w:r>
            <w:r>
              <w:rPr>
                <w:noProof/>
                <w:webHidden/>
              </w:rPr>
              <w:instrText xml:space="preserve"> PAGEREF _Toc166260981 \h </w:instrText>
            </w:r>
            <w:r>
              <w:rPr>
                <w:noProof/>
                <w:webHidden/>
              </w:rPr>
            </w:r>
            <w:r>
              <w:rPr>
                <w:noProof/>
                <w:webHidden/>
              </w:rPr>
              <w:fldChar w:fldCharType="separate"/>
            </w:r>
            <w:r w:rsidR="00BF0997">
              <w:rPr>
                <w:noProof/>
                <w:webHidden/>
              </w:rPr>
              <w:t>11</w:t>
            </w:r>
            <w:r>
              <w:rPr>
                <w:noProof/>
                <w:webHidden/>
              </w:rPr>
              <w:fldChar w:fldCharType="end"/>
            </w:r>
          </w:hyperlink>
        </w:p>
        <w:p w14:paraId="626B8E26" w14:textId="1AF54FED" w:rsidR="00247D59" w:rsidRDefault="00247D59">
          <w:pPr>
            <w:pStyle w:val="Obsah3"/>
            <w:rPr>
              <w:rFonts w:eastAsiaTheme="minorEastAsia"/>
              <w:noProof/>
              <w:sz w:val="24"/>
              <w:szCs w:val="24"/>
              <w:lang w:val="sk-SK" w:eastAsia="sk-SK"/>
            </w:rPr>
          </w:pPr>
          <w:hyperlink w:anchor="_Toc166260982" w:history="1">
            <w:r w:rsidRPr="003825B2">
              <w:rPr>
                <w:rStyle w:val="Hypertextovprepojenie"/>
                <w:noProof/>
                <w:lang w:val="sk-SK"/>
              </w:rPr>
              <w:t>Bežné úskalia</w:t>
            </w:r>
            <w:r>
              <w:rPr>
                <w:noProof/>
                <w:webHidden/>
              </w:rPr>
              <w:tab/>
            </w:r>
            <w:r>
              <w:rPr>
                <w:noProof/>
                <w:webHidden/>
              </w:rPr>
              <w:fldChar w:fldCharType="begin"/>
            </w:r>
            <w:r>
              <w:rPr>
                <w:noProof/>
                <w:webHidden/>
              </w:rPr>
              <w:instrText xml:space="preserve"> PAGEREF _Toc166260982 \h </w:instrText>
            </w:r>
            <w:r>
              <w:rPr>
                <w:noProof/>
                <w:webHidden/>
              </w:rPr>
            </w:r>
            <w:r>
              <w:rPr>
                <w:noProof/>
                <w:webHidden/>
              </w:rPr>
              <w:fldChar w:fldCharType="separate"/>
            </w:r>
            <w:r w:rsidR="00BF0997">
              <w:rPr>
                <w:noProof/>
                <w:webHidden/>
              </w:rPr>
              <w:t>13</w:t>
            </w:r>
            <w:r>
              <w:rPr>
                <w:noProof/>
                <w:webHidden/>
              </w:rPr>
              <w:fldChar w:fldCharType="end"/>
            </w:r>
          </w:hyperlink>
        </w:p>
        <w:p w14:paraId="53392CA8" w14:textId="5B34B5C5" w:rsidR="00247D59" w:rsidRDefault="00247D59">
          <w:pPr>
            <w:pStyle w:val="Obsah3"/>
            <w:rPr>
              <w:rFonts w:eastAsiaTheme="minorEastAsia"/>
              <w:noProof/>
              <w:sz w:val="24"/>
              <w:szCs w:val="24"/>
              <w:lang w:val="sk-SK" w:eastAsia="sk-SK"/>
            </w:rPr>
          </w:pPr>
          <w:hyperlink w:anchor="_Toc166260983" w:history="1">
            <w:r w:rsidRPr="003825B2">
              <w:rPr>
                <w:rStyle w:val="Hypertextovprepojenie"/>
                <w:noProof/>
                <w:lang w:val="sk-SK"/>
              </w:rPr>
              <w:t>Ďalšie informácie</w:t>
            </w:r>
            <w:r>
              <w:rPr>
                <w:noProof/>
                <w:webHidden/>
              </w:rPr>
              <w:tab/>
            </w:r>
            <w:r>
              <w:rPr>
                <w:noProof/>
                <w:webHidden/>
              </w:rPr>
              <w:fldChar w:fldCharType="begin"/>
            </w:r>
            <w:r>
              <w:rPr>
                <w:noProof/>
                <w:webHidden/>
              </w:rPr>
              <w:instrText xml:space="preserve"> PAGEREF _Toc166260983 \h </w:instrText>
            </w:r>
            <w:r>
              <w:rPr>
                <w:noProof/>
                <w:webHidden/>
              </w:rPr>
            </w:r>
            <w:r>
              <w:rPr>
                <w:noProof/>
                <w:webHidden/>
              </w:rPr>
              <w:fldChar w:fldCharType="separate"/>
            </w:r>
            <w:r w:rsidR="00BF0997">
              <w:rPr>
                <w:noProof/>
                <w:webHidden/>
              </w:rPr>
              <w:t>13</w:t>
            </w:r>
            <w:r>
              <w:rPr>
                <w:noProof/>
                <w:webHidden/>
              </w:rPr>
              <w:fldChar w:fldCharType="end"/>
            </w:r>
          </w:hyperlink>
        </w:p>
        <w:p w14:paraId="5373159A" w14:textId="57F980C9" w:rsidR="00247D59" w:rsidRDefault="00247D59">
          <w:pPr>
            <w:pStyle w:val="Obsah2"/>
            <w:tabs>
              <w:tab w:val="right" w:leader="dot" w:pos="9016"/>
            </w:tabs>
            <w:rPr>
              <w:rFonts w:eastAsiaTheme="minorEastAsia"/>
              <w:b w:val="0"/>
              <w:bCs w:val="0"/>
              <w:noProof/>
              <w:sz w:val="24"/>
              <w:szCs w:val="24"/>
              <w:lang w:val="sk-SK" w:eastAsia="sk-SK"/>
            </w:rPr>
          </w:pPr>
          <w:hyperlink w:anchor="_Toc166260984" w:history="1">
            <w:r w:rsidRPr="003825B2">
              <w:rPr>
                <w:rStyle w:val="Hypertextovprepojenie"/>
                <w:noProof/>
                <w:lang w:val="sk-SK"/>
              </w:rPr>
              <w:t>Interakcia so spotrebiteľom</w:t>
            </w:r>
            <w:r>
              <w:rPr>
                <w:noProof/>
                <w:webHidden/>
              </w:rPr>
              <w:tab/>
            </w:r>
            <w:r>
              <w:rPr>
                <w:noProof/>
                <w:webHidden/>
              </w:rPr>
              <w:fldChar w:fldCharType="begin"/>
            </w:r>
            <w:r>
              <w:rPr>
                <w:noProof/>
                <w:webHidden/>
              </w:rPr>
              <w:instrText xml:space="preserve"> PAGEREF _Toc166260984 \h </w:instrText>
            </w:r>
            <w:r>
              <w:rPr>
                <w:noProof/>
                <w:webHidden/>
              </w:rPr>
            </w:r>
            <w:r>
              <w:rPr>
                <w:noProof/>
                <w:webHidden/>
              </w:rPr>
              <w:fldChar w:fldCharType="separate"/>
            </w:r>
            <w:r w:rsidR="00BF0997">
              <w:rPr>
                <w:noProof/>
                <w:webHidden/>
              </w:rPr>
              <w:t>13</w:t>
            </w:r>
            <w:r>
              <w:rPr>
                <w:noProof/>
                <w:webHidden/>
              </w:rPr>
              <w:fldChar w:fldCharType="end"/>
            </w:r>
          </w:hyperlink>
        </w:p>
        <w:p w14:paraId="0110965B" w14:textId="203ECA43" w:rsidR="00247D59" w:rsidRDefault="00247D59">
          <w:pPr>
            <w:pStyle w:val="Obsah3"/>
            <w:rPr>
              <w:rFonts w:eastAsiaTheme="minorEastAsia"/>
              <w:noProof/>
              <w:sz w:val="24"/>
              <w:szCs w:val="24"/>
              <w:lang w:val="sk-SK" w:eastAsia="sk-SK"/>
            </w:rPr>
          </w:pPr>
          <w:hyperlink w:anchor="_Toc166260985" w:history="1">
            <w:r w:rsidRPr="003825B2">
              <w:rPr>
                <w:rStyle w:val="Hypertextovprepojenie"/>
                <w:noProof/>
                <w:lang w:val="sk-SK"/>
              </w:rPr>
              <w:t>Ciele</w:t>
            </w:r>
            <w:r>
              <w:rPr>
                <w:noProof/>
                <w:webHidden/>
              </w:rPr>
              <w:tab/>
            </w:r>
            <w:r>
              <w:rPr>
                <w:noProof/>
                <w:webHidden/>
              </w:rPr>
              <w:fldChar w:fldCharType="begin"/>
            </w:r>
            <w:r>
              <w:rPr>
                <w:noProof/>
                <w:webHidden/>
              </w:rPr>
              <w:instrText xml:space="preserve"> PAGEREF _Toc166260985 \h </w:instrText>
            </w:r>
            <w:r>
              <w:rPr>
                <w:noProof/>
                <w:webHidden/>
              </w:rPr>
            </w:r>
            <w:r>
              <w:rPr>
                <w:noProof/>
                <w:webHidden/>
              </w:rPr>
              <w:fldChar w:fldCharType="separate"/>
            </w:r>
            <w:r w:rsidR="00BF0997">
              <w:rPr>
                <w:noProof/>
                <w:webHidden/>
              </w:rPr>
              <w:t>13</w:t>
            </w:r>
            <w:r>
              <w:rPr>
                <w:noProof/>
                <w:webHidden/>
              </w:rPr>
              <w:fldChar w:fldCharType="end"/>
            </w:r>
          </w:hyperlink>
        </w:p>
        <w:p w14:paraId="7464D9A0" w14:textId="35FC7A50" w:rsidR="00247D59" w:rsidRDefault="00247D59">
          <w:pPr>
            <w:pStyle w:val="Obsah3"/>
            <w:rPr>
              <w:rFonts w:eastAsiaTheme="minorEastAsia"/>
              <w:noProof/>
              <w:sz w:val="24"/>
              <w:szCs w:val="24"/>
              <w:lang w:val="sk-SK" w:eastAsia="sk-SK"/>
            </w:rPr>
          </w:pPr>
          <w:hyperlink w:anchor="_Toc166260986" w:history="1">
            <w:r w:rsidRPr="003825B2">
              <w:rPr>
                <w:rStyle w:val="Hypertextovprepojenie"/>
                <w:noProof/>
                <w:lang w:val="sk-SK"/>
              </w:rPr>
              <w:t>Prínosy</w:t>
            </w:r>
            <w:r>
              <w:rPr>
                <w:noProof/>
                <w:webHidden/>
              </w:rPr>
              <w:tab/>
            </w:r>
            <w:r>
              <w:rPr>
                <w:noProof/>
                <w:webHidden/>
              </w:rPr>
              <w:fldChar w:fldCharType="begin"/>
            </w:r>
            <w:r>
              <w:rPr>
                <w:noProof/>
                <w:webHidden/>
              </w:rPr>
              <w:instrText xml:space="preserve"> PAGEREF _Toc166260986 \h </w:instrText>
            </w:r>
            <w:r>
              <w:rPr>
                <w:noProof/>
                <w:webHidden/>
              </w:rPr>
            </w:r>
            <w:r>
              <w:rPr>
                <w:noProof/>
                <w:webHidden/>
              </w:rPr>
              <w:fldChar w:fldCharType="separate"/>
            </w:r>
            <w:r w:rsidR="00BF0997">
              <w:rPr>
                <w:noProof/>
                <w:webHidden/>
              </w:rPr>
              <w:t>13</w:t>
            </w:r>
            <w:r>
              <w:rPr>
                <w:noProof/>
                <w:webHidden/>
              </w:rPr>
              <w:fldChar w:fldCharType="end"/>
            </w:r>
          </w:hyperlink>
        </w:p>
        <w:p w14:paraId="5BFDD4A6" w14:textId="7107E5F1" w:rsidR="00247D59" w:rsidRDefault="00247D59">
          <w:pPr>
            <w:pStyle w:val="Obsah3"/>
            <w:rPr>
              <w:rFonts w:eastAsiaTheme="minorEastAsia"/>
              <w:noProof/>
              <w:sz w:val="24"/>
              <w:szCs w:val="24"/>
              <w:lang w:val="sk-SK" w:eastAsia="sk-SK"/>
            </w:rPr>
          </w:pPr>
          <w:hyperlink w:anchor="_Toc166260987" w:history="1">
            <w:r w:rsidRPr="003825B2">
              <w:rPr>
                <w:rStyle w:val="Hypertextovprepojenie"/>
                <w:noProof/>
                <w:lang w:val="sk-SK"/>
              </w:rPr>
              <w:t>Kľúčové koncepty</w:t>
            </w:r>
            <w:r>
              <w:rPr>
                <w:noProof/>
                <w:webHidden/>
              </w:rPr>
              <w:tab/>
            </w:r>
            <w:r>
              <w:rPr>
                <w:noProof/>
                <w:webHidden/>
              </w:rPr>
              <w:fldChar w:fldCharType="begin"/>
            </w:r>
            <w:r>
              <w:rPr>
                <w:noProof/>
                <w:webHidden/>
              </w:rPr>
              <w:instrText xml:space="preserve"> PAGEREF _Toc166260987 \h </w:instrText>
            </w:r>
            <w:r>
              <w:rPr>
                <w:noProof/>
                <w:webHidden/>
              </w:rPr>
            </w:r>
            <w:r>
              <w:rPr>
                <w:noProof/>
                <w:webHidden/>
              </w:rPr>
              <w:fldChar w:fldCharType="separate"/>
            </w:r>
            <w:r w:rsidR="00BF0997">
              <w:rPr>
                <w:noProof/>
                <w:webHidden/>
              </w:rPr>
              <w:t>14</w:t>
            </w:r>
            <w:r>
              <w:rPr>
                <w:noProof/>
                <w:webHidden/>
              </w:rPr>
              <w:fldChar w:fldCharType="end"/>
            </w:r>
          </w:hyperlink>
        </w:p>
        <w:p w14:paraId="33D3BD8C" w14:textId="3411B9C1" w:rsidR="00247D59" w:rsidRDefault="00247D59">
          <w:pPr>
            <w:pStyle w:val="Obsah3"/>
            <w:rPr>
              <w:rFonts w:eastAsiaTheme="minorEastAsia"/>
              <w:noProof/>
              <w:sz w:val="24"/>
              <w:szCs w:val="24"/>
              <w:lang w:val="sk-SK" w:eastAsia="sk-SK"/>
            </w:rPr>
          </w:pPr>
          <w:hyperlink w:anchor="_Toc166260988" w:history="1">
            <w:r w:rsidRPr="003825B2">
              <w:rPr>
                <w:rStyle w:val="Hypertextovprepojenie"/>
                <w:noProof/>
                <w:lang w:val="sk-SK"/>
              </w:rPr>
              <w:t>Proces</w:t>
            </w:r>
            <w:r>
              <w:rPr>
                <w:noProof/>
                <w:webHidden/>
              </w:rPr>
              <w:tab/>
            </w:r>
            <w:r>
              <w:rPr>
                <w:noProof/>
                <w:webHidden/>
              </w:rPr>
              <w:fldChar w:fldCharType="begin"/>
            </w:r>
            <w:r>
              <w:rPr>
                <w:noProof/>
                <w:webHidden/>
              </w:rPr>
              <w:instrText xml:space="preserve"> PAGEREF _Toc166260988 \h </w:instrText>
            </w:r>
            <w:r>
              <w:rPr>
                <w:noProof/>
                <w:webHidden/>
              </w:rPr>
            </w:r>
            <w:r>
              <w:rPr>
                <w:noProof/>
                <w:webHidden/>
              </w:rPr>
              <w:fldChar w:fldCharType="separate"/>
            </w:r>
            <w:r w:rsidR="00BF0997">
              <w:rPr>
                <w:noProof/>
                <w:webHidden/>
              </w:rPr>
              <w:t>14</w:t>
            </w:r>
            <w:r>
              <w:rPr>
                <w:noProof/>
                <w:webHidden/>
              </w:rPr>
              <w:fldChar w:fldCharType="end"/>
            </w:r>
          </w:hyperlink>
        </w:p>
        <w:p w14:paraId="5D1B6425" w14:textId="2C2C4807" w:rsidR="00247D59" w:rsidRDefault="00247D59">
          <w:pPr>
            <w:pStyle w:val="Obsah3"/>
            <w:rPr>
              <w:rFonts w:eastAsiaTheme="minorEastAsia"/>
              <w:noProof/>
              <w:sz w:val="24"/>
              <w:szCs w:val="24"/>
              <w:lang w:val="sk-SK" w:eastAsia="sk-SK"/>
            </w:rPr>
          </w:pPr>
          <w:hyperlink w:anchor="_Toc166260989" w:history="1">
            <w:r w:rsidRPr="003825B2">
              <w:rPr>
                <w:rStyle w:val="Hypertextovprepojenie"/>
                <w:noProof/>
                <w:lang w:val="sk-SK"/>
              </w:rPr>
              <w:t>Bežné úskalia</w:t>
            </w:r>
            <w:r>
              <w:rPr>
                <w:noProof/>
                <w:webHidden/>
              </w:rPr>
              <w:tab/>
            </w:r>
            <w:r>
              <w:rPr>
                <w:noProof/>
                <w:webHidden/>
              </w:rPr>
              <w:fldChar w:fldCharType="begin"/>
            </w:r>
            <w:r>
              <w:rPr>
                <w:noProof/>
                <w:webHidden/>
              </w:rPr>
              <w:instrText xml:space="preserve"> PAGEREF _Toc166260989 \h </w:instrText>
            </w:r>
            <w:r>
              <w:rPr>
                <w:noProof/>
                <w:webHidden/>
              </w:rPr>
            </w:r>
            <w:r>
              <w:rPr>
                <w:noProof/>
                <w:webHidden/>
              </w:rPr>
              <w:fldChar w:fldCharType="separate"/>
            </w:r>
            <w:r w:rsidR="00BF0997">
              <w:rPr>
                <w:noProof/>
                <w:webHidden/>
              </w:rPr>
              <w:t>16</w:t>
            </w:r>
            <w:r>
              <w:rPr>
                <w:noProof/>
                <w:webHidden/>
              </w:rPr>
              <w:fldChar w:fldCharType="end"/>
            </w:r>
          </w:hyperlink>
        </w:p>
        <w:p w14:paraId="7EDDD9CC" w14:textId="15F985A2" w:rsidR="00247D59" w:rsidRDefault="00247D59">
          <w:pPr>
            <w:pStyle w:val="Obsah3"/>
            <w:rPr>
              <w:rFonts w:eastAsiaTheme="minorEastAsia"/>
              <w:noProof/>
              <w:sz w:val="24"/>
              <w:szCs w:val="24"/>
              <w:lang w:val="sk-SK" w:eastAsia="sk-SK"/>
            </w:rPr>
          </w:pPr>
          <w:hyperlink w:anchor="_Toc166260990" w:history="1">
            <w:r w:rsidRPr="003825B2">
              <w:rPr>
                <w:rStyle w:val="Hypertextovprepojenie"/>
                <w:noProof/>
                <w:lang w:val="sk-SK"/>
              </w:rPr>
              <w:t>Ďalšie informácie</w:t>
            </w:r>
            <w:r>
              <w:rPr>
                <w:noProof/>
                <w:webHidden/>
              </w:rPr>
              <w:tab/>
            </w:r>
            <w:r>
              <w:rPr>
                <w:noProof/>
                <w:webHidden/>
              </w:rPr>
              <w:fldChar w:fldCharType="begin"/>
            </w:r>
            <w:r>
              <w:rPr>
                <w:noProof/>
                <w:webHidden/>
              </w:rPr>
              <w:instrText xml:space="preserve"> PAGEREF _Toc166260990 \h </w:instrText>
            </w:r>
            <w:r>
              <w:rPr>
                <w:noProof/>
                <w:webHidden/>
              </w:rPr>
            </w:r>
            <w:r>
              <w:rPr>
                <w:noProof/>
                <w:webHidden/>
              </w:rPr>
              <w:fldChar w:fldCharType="separate"/>
            </w:r>
            <w:r w:rsidR="00BF0997">
              <w:rPr>
                <w:noProof/>
                <w:webHidden/>
              </w:rPr>
              <w:t>16</w:t>
            </w:r>
            <w:r>
              <w:rPr>
                <w:noProof/>
                <w:webHidden/>
              </w:rPr>
              <w:fldChar w:fldCharType="end"/>
            </w:r>
          </w:hyperlink>
        </w:p>
        <w:p w14:paraId="1FF958B4" w14:textId="273D4D02" w:rsidR="00247D59" w:rsidRDefault="00247D59">
          <w:pPr>
            <w:pStyle w:val="Obsah1"/>
            <w:tabs>
              <w:tab w:val="right" w:leader="dot" w:pos="9016"/>
            </w:tabs>
            <w:rPr>
              <w:rFonts w:eastAsiaTheme="minorEastAsia"/>
              <w:b w:val="0"/>
              <w:bCs w:val="0"/>
              <w:i w:val="0"/>
              <w:iCs w:val="0"/>
              <w:noProof/>
              <w:lang w:val="sk-SK" w:eastAsia="sk-SK"/>
            </w:rPr>
          </w:pPr>
          <w:hyperlink w:anchor="_Toc166260991" w:history="1">
            <w:r w:rsidRPr="003825B2">
              <w:rPr>
                <w:rStyle w:val="Hypertextovprepojenie"/>
                <w:noProof/>
                <w:lang w:val="sk-SK"/>
              </w:rPr>
              <w:t>Vyhotovte</w:t>
            </w:r>
            <w:r>
              <w:rPr>
                <w:noProof/>
                <w:webHidden/>
              </w:rPr>
              <w:tab/>
            </w:r>
            <w:r>
              <w:rPr>
                <w:noProof/>
                <w:webHidden/>
              </w:rPr>
              <w:fldChar w:fldCharType="begin"/>
            </w:r>
            <w:r>
              <w:rPr>
                <w:noProof/>
                <w:webHidden/>
              </w:rPr>
              <w:instrText xml:space="preserve"> PAGEREF _Toc166260991 \h </w:instrText>
            </w:r>
            <w:r>
              <w:rPr>
                <w:noProof/>
                <w:webHidden/>
              </w:rPr>
            </w:r>
            <w:r>
              <w:rPr>
                <w:noProof/>
                <w:webHidden/>
              </w:rPr>
              <w:fldChar w:fldCharType="separate"/>
            </w:r>
            <w:r w:rsidR="00BF0997">
              <w:rPr>
                <w:noProof/>
                <w:webHidden/>
              </w:rPr>
              <w:t>17</w:t>
            </w:r>
            <w:r>
              <w:rPr>
                <w:noProof/>
                <w:webHidden/>
              </w:rPr>
              <w:fldChar w:fldCharType="end"/>
            </w:r>
          </w:hyperlink>
        </w:p>
        <w:p w14:paraId="3BCCB2F4" w14:textId="65823B1D" w:rsidR="00247D59" w:rsidRDefault="00247D59">
          <w:pPr>
            <w:pStyle w:val="Obsah2"/>
            <w:tabs>
              <w:tab w:val="right" w:leader="dot" w:pos="9016"/>
            </w:tabs>
            <w:rPr>
              <w:rFonts w:eastAsiaTheme="minorEastAsia"/>
              <w:b w:val="0"/>
              <w:bCs w:val="0"/>
              <w:noProof/>
              <w:sz w:val="24"/>
              <w:szCs w:val="24"/>
              <w:lang w:val="sk-SK" w:eastAsia="sk-SK"/>
            </w:rPr>
          </w:pPr>
          <w:hyperlink w:anchor="_Toc166260992" w:history="1">
            <w:r w:rsidRPr="003825B2">
              <w:rPr>
                <w:rStyle w:val="Hypertextovprepojenie"/>
                <w:noProof/>
                <w:lang w:val="sk-SK"/>
              </w:rPr>
              <w:t>Vybudujte</w:t>
            </w:r>
            <w:r>
              <w:rPr>
                <w:noProof/>
                <w:webHidden/>
              </w:rPr>
              <w:tab/>
            </w:r>
            <w:r>
              <w:rPr>
                <w:noProof/>
                <w:webHidden/>
              </w:rPr>
              <w:fldChar w:fldCharType="begin"/>
            </w:r>
            <w:r>
              <w:rPr>
                <w:noProof/>
                <w:webHidden/>
              </w:rPr>
              <w:instrText xml:space="preserve"> PAGEREF _Toc166260992 \h </w:instrText>
            </w:r>
            <w:r>
              <w:rPr>
                <w:noProof/>
                <w:webHidden/>
              </w:rPr>
            </w:r>
            <w:r>
              <w:rPr>
                <w:noProof/>
                <w:webHidden/>
              </w:rPr>
              <w:fldChar w:fldCharType="separate"/>
            </w:r>
            <w:r w:rsidR="00BF0997">
              <w:rPr>
                <w:noProof/>
                <w:webHidden/>
              </w:rPr>
              <w:t>17</w:t>
            </w:r>
            <w:r>
              <w:rPr>
                <w:noProof/>
                <w:webHidden/>
              </w:rPr>
              <w:fldChar w:fldCharType="end"/>
            </w:r>
          </w:hyperlink>
        </w:p>
        <w:p w14:paraId="36FA1202" w14:textId="5FFC7ED9" w:rsidR="00247D59" w:rsidRDefault="00247D59">
          <w:pPr>
            <w:pStyle w:val="Obsah2"/>
            <w:tabs>
              <w:tab w:val="right" w:leader="dot" w:pos="9016"/>
            </w:tabs>
            <w:rPr>
              <w:rFonts w:eastAsiaTheme="minorEastAsia"/>
              <w:b w:val="0"/>
              <w:bCs w:val="0"/>
              <w:noProof/>
              <w:sz w:val="24"/>
              <w:szCs w:val="24"/>
              <w:lang w:val="sk-SK" w:eastAsia="sk-SK"/>
            </w:rPr>
          </w:pPr>
          <w:hyperlink w:anchor="_Toc166260993" w:history="1">
            <w:r w:rsidRPr="003825B2">
              <w:rPr>
                <w:rStyle w:val="Hypertextovprepojenie"/>
                <w:noProof/>
                <w:lang w:val="sk-SK"/>
              </w:rPr>
              <w:t>Návrh služby (service design)</w:t>
            </w:r>
            <w:r>
              <w:rPr>
                <w:noProof/>
                <w:webHidden/>
              </w:rPr>
              <w:tab/>
            </w:r>
            <w:r>
              <w:rPr>
                <w:noProof/>
                <w:webHidden/>
              </w:rPr>
              <w:fldChar w:fldCharType="begin"/>
            </w:r>
            <w:r>
              <w:rPr>
                <w:noProof/>
                <w:webHidden/>
              </w:rPr>
              <w:instrText xml:space="preserve"> PAGEREF _Toc166260993 \h </w:instrText>
            </w:r>
            <w:r>
              <w:rPr>
                <w:noProof/>
                <w:webHidden/>
              </w:rPr>
            </w:r>
            <w:r>
              <w:rPr>
                <w:noProof/>
                <w:webHidden/>
              </w:rPr>
              <w:fldChar w:fldCharType="separate"/>
            </w:r>
            <w:r w:rsidR="00BF0997">
              <w:rPr>
                <w:noProof/>
                <w:webHidden/>
              </w:rPr>
              <w:t>17</w:t>
            </w:r>
            <w:r>
              <w:rPr>
                <w:noProof/>
                <w:webHidden/>
              </w:rPr>
              <w:fldChar w:fldCharType="end"/>
            </w:r>
          </w:hyperlink>
        </w:p>
        <w:p w14:paraId="3291A8A0" w14:textId="03E831F7" w:rsidR="00247D59" w:rsidRDefault="00247D59">
          <w:pPr>
            <w:pStyle w:val="Obsah3"/>
            <w:rPr>
              <w:rFonts w:eastAsiaTheme="minorEastAsia"/>
              <w:noProof/>
              <w:sz w:val="24"/>
              <w:szCs w:val="24"/>
              <w:lang w:val="sk-SK" w:eastAsia="sk-SK"/>
            </w:rPr>
          </w:pPr>
          <w:hyperlink w:anchor="_Toc166260994" w:history="1">
            <w:r w:rsidRPr="003825B2">
              <w:rPr>
                <w:rStyle w:val="Hypertextovprepojenie"/>
                <w:noProof/>
                <w:lang w:val="sk-SK"/>
              </w:rPr>
              <w:t>Podmienky používania</w:t>
            </w:r>
            <w:r>
              <w:rPr>
                <w:noProof/>
                <w:webHidden/>
              </w:rPr>
              <w:tab/>
            </w:r>
            <w:r>
              <w:rPr>
                <w:noProof/>
                <w:webHidden/>
              </w:rPr>
              <w:fldChar w:fldCharType="begin"/>
            </w:r>
            <w:r>
              <w:rPr>
                <w:noProof/>
                <w:webHidden/>
              </w:rPr>
              <w:instrText xml:space="preserve"> PAGEREF _Toc166260994 \h </w:instrText>
            </w:r>
            <w:r>
              <w:rPr>
                <w:noProof/>
                <w:webHidden/>
              </w:rPr>
            </w:r>
            <w:r>
              <w:rPr>
                <w:noProof/>
                <w:webHidden/>
              </w:rPr>
              <w:fldChar w:fldCharType="separate"/>
            </w:r>
            <w:r w:rsidR="00BF0997">
              <w:rPr>
                <w:noProof/>
                <w:webHidden/>
              </w:rPr>
              <w:t>17</w:t>
            </w:r>
            <w:r>
              <w:rPr>
                <w:noProof/>
                <w:webHidden/>
              </w:rPr>
              <w:fldChar w:fldCharType="end"/>
            </w:r>
          </w:hyperlink>
        </w:p>
        <w:p w14:paraId="18FECA0F" w14:textId="67C44E34" w:rsidR="00247D59" w:rsidRDefault="00247D59">
          <w:pPr>
            <w:pStyle w:val="Obsah3"/>
            <w:rPr>
              <w:rFonts w:eastAsiaTheme="minorEastAsia"/>
              <w:noProof/>
              <w:sz w:val="24"/>
              <w:szCs w:val="24"/>
              <w:lang w:val="sk-SK" w:eastAsia="sk-SK"/>
            </w:rPr>
          </w:pPr>
          <w:hyperlink w:anchor="_Toc166260995" w:history="1">
            <w:r w:rsidRPr="003825B2">
              <w:rPr>
                <w:rStyle w:val="Hypertextovprepojenie"/>
                <w:noProof/>
                <w:lang w:val="sk-SK"/>
              </w:rPr>
              <w:t>Analýza potrieb</w:t>
            </w:r>
            <w:r>
              <w:rPr>
                <w:noProof/>
                <w:webHidden/>
              </w:rPr>
              <w:tab/>
            </w:r>
            <w:r>
              <w:rPr>
                <w:noProof/>
                <w:webHidden/>
              </w:rPr>
              <w:fldChar w:fldCharType="begin"/>
            </w:r>
            <w:r>
              <w:rPr>
                <w:noProof/>
                <w:webHidden/>
              </w:rPr>
              <w:instrText xml:space="preserve"> PAGEREF _Toc166260995 \h </w:instrText>
            </w:r>
            <w:r>
              <w:rPr>
                <w:noProof/>
                <w:webHidden/>
              </w:rPr>
            </w:r>
            <w:r>
              <w:rPr>
                <w:noProof/>
                <w:webHidden/>
              </w:rPr>
              <w:fldChar w:fldCharType="separate"/>
            </w:r>
            <w:r w:rsidR="00BF0997">
              <w:rPr>
                <w:noProof/>
                <w:webHidden/>
              </w:rPr>
              <w:t>18</w:t>
            </w:r>
            <w:r>
              <w:rPr>
                <w:noProof/>
                <w:webHidden/>
              </w:rPr>
              <w:fldChar w:fldCharType="end"/>
            </w:r>
          </w:hyperlink>
        </w:p>
        <w:p w14:paraId="019A6351" w14:textId="1C9A93E2" w:rsidR="00247D59" w:rsidRDefault="00247D59">
          <w:pPr>
            <w:pStyle w:val="Obsah3"/>
            <w:rPr>
              <w:rFonts w:eastAsiaTheme="minorEastAsia"/>
              <w:noProof/>
              <w:sz w:val="24"/>
              <w:szCs w:val="24"/>
              <w:lang w:val="sk-SK" w:eastAsia="sk-SK"/>
            </w:rPr>
          </w:pPr>
          <w:hyperlink w:anchor="_Toc166260996" w:history="1">
            <w:r w:rsidRPr="003825B2">
              <w:rPr>
                <w:rStyle w:val="Hypertextovprepojenie"/>
                <w:noProof/>
                <w:lang w:val="sk-SK"/>
              </w:rPr>
              <w:t>Vybudovať alebo kúpiť</w:t>
            </w:r>
            <w:r>
              <w:rPr>
                <w:noProof/>
                <w:webHidden/>
              </w:rPr>
              <w:tab/>
            </w:r>
            <w:r>
              <w:rPr>
                <w:noProof/>
                <w:webHidden/>
              </w:rPr>
              <w:fldChar w:fldCharType="begin"/>
            </w:r>
            <w:r>
              <w:rPr>
                <w:noProof/>
                <w:webHidden/>
              </w:rPr>
              <w:instrText xml:space="preserve"> PAGEREF _Toc166260996 \h </w:instrText>
            </w:r>
            <w:r>
              <w:rPr>
                <w:noProof/>
                <w:webHidden/>
              </w:rPr>
            </w:r>
            <w:r>
              <w:rPr>
                <w:noProof/>
                <w:webHidden/>
              </w:rPr>
              <w:fldChar w:fldCharType="separate"/>
            </w:r>
            <w:r w:rsidR="00BF0997">
              <w:rPr>
                <w:noProof/>
                <w:webHidden/>
              </w:rPr>
              <w:t>19</w:t>
            </w:r>
            <w:r>
              <w:rPr>
                <w:noProof/>
                <w:webHidden/>
              </w:rPr>
              <w:fldChar w:fldCharType="end"/>
            </w:r>
          </w:hyperlink>
        </w:p>
        <w:p w14:paraId="1AE0C0F1" w14:textId="25279B10" w:rsidR="00247D59" w:rsidRDefault="00247D59">
          <w:pPr>
            <w:pStyle w:val="Obsah3"/>
            <w:rPr>
              <w:rFonts w:eastAsiaTheme="minorEastAsia"/>
              <w:noProof/>
              <w:sz w:val="24"/>
              <w:szCs w:val="24"/>
              <w:lang w:val="sk-SK" w:eastAsia="sk-SK"/>
            </w:rPr>
          </w:pPr>
          <w:hyperlink w:anchor="_Toc166260997" w:history="1">
            <w:r w:rsidRPr="003825B2">
              <w:rPr>
                <w:rStyle w:val="Hypertextovprepojenie"/>
                <w:noProof/>
                <w:lang w:val="sk-SK"/>
              </w:rPr>
              <w:t>Služby zahŕňajúce viacerých dodávateľov</w:t>
            </w:r>
            <w:r>
              <w:rPr>
                <w:noProof/>
                <w:webHidden/>
              </w:rPr>
              <w:tab/>
            </w:r>
            <w:r>
              <w:rPr>
                <w:noProof/>
                <w:webHidden/>
              </w:rPr>
              <w:fldChar w:fldCharType="begin"/>
            </w:r>
            <w:r>
              <w:rPr>
                <w:noProof/>
                <w:webHidden/>
              </w:rPr>
              <w:instrText xml:space="preserve"> PAGEREF _Toc166260997 \h </w:instrText>
            </w:r>
            <w:r>
              <w:rPr>
                <w:noProof/>
                <w:webHidden/>
              </w:rPr>
            </w:r>
            <w:r>
              <w:rPr>
                <w:noProof/>
                <w:webHidden/>
              </w:rPr>
              <w:fldChar w:fldCharType="separate"/>
            </w:r>
            <w:r w:rsidR="00BF0997">
              <w:rPr>
                <w:noProof/>
                <w:webHidden/>
              </w:rPr>
              <w:t>19</w:t>
            </w:r>
            <w:r>
              <w:rPr>
                <w:noProof/>
                <w:webHidden/>
              </w:rPr>
              <w:fldChar w:fldCharType="end"/>
            </w:r>
          </w:hyperlink>
        </w:p>
        <w:p w14:paraId="3B569EF7" w14:textId="3BD1B08E" w:rsidR="00247D59" w:rsidRDefault="00247D59">
          <w:pPr>
            <w:pStyle w:val="Obsah3"/>
            <w:rPr>
              <w:rFonts w:eastAsiaTheme="minorEastAsia"/>
              <w:noProof/>
              <w:sz w:val="24"/>
              <w:szCs w:val="24"/>
              <w:lang w:val="sk-SK" w:eastAsia="sk-SK"/>
            </w:rPr>
          </w:pPr>
          <w:hyperlink w:anchor="_Toc166260998" w:history="1">
            <w:r w:rsidRPr="003825B2">
              <w:rPr>
                <w:rStyle w:val="Hypertextovprepojenie"/>
                <w:noProof/>
                <w:lang w:val="sk-SK"/>
              </w:rPr>
              <w:t>Monitorovanie služby</w:t>
            </w:r>
            <w:r>
              <w:rPr>
                <w:noProof/>
                <w:webHidden/>
              </w:rPr>
              <w:tab/>
            </w:r>
            <w:r>
              <w:rPr>
                <w:noProof/>
                <w:webHidden/>
              </w:rPr>
              <w:fldChar w:fldCharType="begin"/>
            </w:r>
            <w:r>
              <w:rPr>
                <w:noProof/>
                <w:webHidden/>
              </w:rPr>
              <w:instrText xml:space="preserve"> PAGEREF _Toc166260998 \h </w:instrText>
            </w:r>
            <w:r>
              <w:rPr>
                <w:noProof/>
                <w:webHidden/>
              </w:rPr>
            </w:r>
            <w:r>
              <w:rPr>
                <w:noProof/>
                <w:webHidden/>
              </w:rPr>
              <w:fldChar w:fldCharType="separate"/>
            </w:r>
            <w:r w:rsidR="00BF0997">
              <w:rPr>
                <w:noProof/>
                <w:webHidden/>
              </w:rPr>
              <w:t>19</w:t>
            </w:r>
            <w:r>
              <w:rPr>
                <w:noProof/>
                <w:webHidden/>
              </w:rPr>
              <w:fldChar w:fldCharType="end"/>
            </w:r>
          </w:hyperlink>
        </w:p>
        <w:p w14:paraId="051D3EAA" w14:textId="1DF0D4CA" w:rsidR="00247D59" w:rsidRDefault="00247D59">
          <w:pPr>
            <w:pStyle w:val="Obsah3"/>
            <w:rPr>
              <w:rFonts w:eastAsiaTheme="minorEastAsia"/>
              <w:noProof/>
              <w:sz w:val="24"/>
              <w:szCs w:val="24"/>
              <w:lang w:val="sk-SK" w:eastAsia="sk-SK"/>
            </w:rPr>
          </w:pPr>
          <w:hyperlink w:anchor="_Toc166260999" w:history="1">
            <w:r w:rsidRPr="003825B2">
              <w:rPr>
                <w:rStyle w:val="Hypertextovprepojenie"/>
                <w:noProof/>
                <w:lang w:val="sk-SK"/>
              </w:rPr>
              <w:t>Agregácia služieb</w:t>
            </w:r>
            <w:r>
              <w:rPr>
                <w:noProof/>
                <w:webHidden/>
              </w:rPr>
              <w:tab/>
            </w:r>
            <w:r>
              <w:rPr>
                <w:noProof/>
                <w:webHidden/>
              </w:rPr>
              <w:fldChar w:fldCharType="begin"/>
            </w:r>
            <w:r>
              <w:rPr>
                <w:noProof/>
                <w:webHidden/>
              </w:rPr>
              <w:instrText xml:space="preserve"> PAGEREF _Toc166260999 \h </w:instrText>
            </w:r>
            <w:r>
              <w:rPr>
                <w:noProof/>
                <w:webHidden/>
              </w:rPr>
            </w:r>
            <w:r>
              <w:rPr>
                <w:noProof/>
                <w:webHidden/>
              </w:rPr>
              <w:fldChar w:fldCharType="separate"/>
            </w:r>
            <w:r w:rsidR="00BF0997">
              <w:rPr>
                <w:noProof/>
                <w:webHidden/>
              </w:rPr>
              <w:t>19</w:t>
            </w:r>
            <w:r>
              <w:rPr>
                <w:noProof/>
                <w:webHidden/>
              </w:rPr>
              <w:fldChar w:fldCharType="end"/>
            </w:r>
          </w:hyperlink>
        </w:p>
        <w:p w14:paraId="4DF9C225" w14:textId="57A139A9" w:rsidR="00247D59" w:rsidRDefault="00247D59">
          <w:pPr>
            <w:pStyle w:val="Obsah2"/>
            <w:tabs>
              <w:tab w:val="right" w:leader="dot" w:pos="9016"/>
            </w:tabs>
            <w:rPr>
              <w:rFonts w:eastAsiaTheme="minorEastAsia"/>
              <w:b w:val="0"/>
              <w:bCs w:val="0"/>
              <w:noProof/>
              <w:sz w:val="24"/>
              <w:szCs w:val="24"/>
              <w:lang w:val="sk-SK" w:eastAsia="sk-SK"/>
            </w:rPr>
          </w:pPr>
          <w:hyperlink w:anchor="_Toc166261000" w:history="1">
            <w:r w:rsidRPr="003825B2">
              <w:rPr>
                <w:rStyle w:val="Hypertextovprepojenie"/>
                <w:noProof/>
                <w:lang w:val="sk-SK"/>
              </w:rPr>
              <w:t>Riadenie zmien</w:t>
            </w:r>
            <w:r>
              <w:rPr>
                <w:noProof/>
                <w:webHidden/>
              </w:rPr>
              <w:tab/>
            </w:r>
            <w:r>
              <w:rPr>
                <w:noProof/>
                <w:webHidden/>
              </w:rPr>
              <w:fldChar w:fldCharType="begin"/>
            </w:r>
            <w:r>
              <w:rPr>
                <w:noProof/>
                <w:webHidden/>
              </w:rPr>
              <w:instrText xml:space="preserve"> PAGEREF _Toc166261000 \h </w:instrText>
            </w:r>
            <w:r>
              <w:rPr>
                <w:noProof/>
                <w:webHidden/>
              </w:rPr>
            </w:r>
            <w:r>
              <w:rPr>
                <w:noProof/>
                <w:webHidden/>
              </w:rPr>
              <w:fldChar w:fldCharType="separate"/>
            </w:r>
            <w:r w:rsidR="00BF0997">
              <w:rPr>
                <w:noProof/>
                <w:webHidden/>
              </w:rPr>
              <w:t>20</w:t>
            </w:r>
            <w:r>
              <w:rPr>
                <w:noProof/>
                <w:webHidden/>
              </w:rPr>
              <w:fldChar w:fldCharType="end"/>
            </w:r>
          </w:hyperlink>
        </w:p>
        <w:p w14:paraId="0199DCBD" w14:textId="7D10B7B1" w:rsidR="00247D59" w:rsidRDefault="00247D59">
          <w:pPr>
            <w:pStyle w:val="Obsah3"/>
            <w:rPr>
              <w:rFonts w:eastAsiaTheme="minorEastAsia"/>
              <w:noProof/>
              <w:sz w:val="24"/>
              <w:szCs w:val="24"/>
              <w:lang w:val="sk-SK" w:eastAsia="sk-SK"/>
            </w:rPr>
          </w:pPr>
          <w:hyperlink w:anchor="_Toc166261001" w:history="1">
            <w:r w:rsidRPr="003825B2">
              <w:rPr>
                <w:rStyle w:val="Hypertextovprepojenie"/>
                <w:noProof/>
                <w:lang w:val="sk-SK"/>
              </w:rPr>
              <w:t>Ciele</w:t>
            </w:r>
            <w:r>
              <w:rPr>
                <w:noProof/>
                <w:webHidden/>
              </w:rPr>
              <w:tab/>
            </w:r>
            <w:r>
              <w:rPr>
                <w:noProof/>
                <w:webHidden/>
              </w:rPr>
              <w:fldChar w:fldCharType="begin"/>
            </w:r>
            <w:r>
              <w:rPr>
                <w:noProof/>
                <w:webHidden/>
              </w:rPr>
              <w:instrText xml:space="preserve"> PAGEREF _Toc166261001 \h </w:instrText>
            </w:r>
            <w:r>
              <w:rPr>
                <w:noProof/>
                <w:webHidden/>
              </w:rPr>
            </w:r>
            <w:r>
              <w:rPr>
                <w:noProof/>
                <w:webHidden/>
              </w:rPr>
              <w:fldChar w:fldCharType="separate"/>
            </w:r>
            <w:r w:rsidR="00BF0997">
              <w:rPr>
                <w:noProof/>
                <w:webHidden/>
              </w:rPr>
              <w:t>20</w:t>
            </w:r>
            <w:r>
              <w:rPr>
                <w:noProof/>
                <w:webHidden/>
              </w:rPr>
              <w:fldChar w:fldCharType="end"/>
            </w:r>
          </w:hyperlink>
        </w:p>
        <w:p w14:paraId="06B5E33B" w14:textId="677B108A" w:rsidR="00247D59" w:rsidRDefault="00247D59">
          <w:pPr>
            <w:pStyle w:val="Obsah3"/>
            <w:rPr>
              <w:rFonts w:eastAsiaTheme="minorEastAsia"/>
              <w:noProof/>
              <w:sz w:val="24"/>
              <w:szCs w:val="24"/>
              <w:lang w:val="sk-SK" w:eastAsia="sk-SK"/>
            </w:rPr>
          </w:pPr>
          <w:hyperlink w:anchor="_Toc166261002" w:history="1">
            <w:r w:rsidRPr="003825B2">
              <w:rPr>
                <w:rStyle w:val="Hypertextovprepojenie"/>
                <w:noProof/>
                <w:lang w:val="sk-SK"/>
              </w:rPr>
              <w:t>Prínosy</w:t>
            </w:r>
            <w:r>
              <w:rPr>
                <w:noProof/>
                <w:webHidden/>
              </w:rPr>
              <w:tab/>
            </w:r>
            <w:r>
              <w:rPr>
                <w:noProof/>
                <w:webHidden/>
              </w:rPr>
              <w:fldChar w:fldCharType="begin"/>
            </w:r>
            <w:r>
              <w:rPr>
                <w:noProof/>
                <w:webHidden/>
              </w:rPr>
              <w:instrText xml:space="preserve"> PAGEREF _Toc166261002 \h </w:instrText>
            </w:r>
            <w:r>
              <w:rPr>
                <w:noProof/>
                <w:webHidden/>
              </w:rPr>
            </w:r>
            <w:r>
              <w:rPr>
                <w:noProof/>
                <w:webHidden/>
              </w:rPr>
              <w:fldChar w:fldCharType="separate"/>
            </w:r>
            <w:r w:rsidR="00BF0997">
              <w:rPr>
                <w:noProof/>
                <w:webHidden/>
              </w:rPr>
              <w:t>20</w:t>
            </w:r>
            <w:r>
              <w:rPr>
                <w:noProof/>
                <w:webHidden/>
              </w:rPr>
              <w:fldChar w:fldCharType="end"/>
            </w:r>
          </w:hyperlink>
        </w:p>
        <w:p w14:paraId="0ADAF421" w14:textId="001820BD" w:rsidR="00247D59" w:rsidRDefault="00247D59">
          <w:pPr>
            <w:pStyle w:val="Obsah3"/>
            <w:rPr>
              <w:rFonts w:eastAsiaTheme="minorEastAsia"/>
              <w:noProof/>
              <w:sz w:val="24"/>
              <w:szCs w:val="24"/>
              <w:lang w:val="sk-SK" w:eastAsia="sk-SK"/>
            </w:rPr>
          </w:pPr>
          <w:hyperlink w:anchor="_Toc166261003" w:history="1">
            <w:r w:rsidRPr="003825B2">
              <w:rPr>
                <w:rStyle w:val="Hypertextovprepojenie"/>
                <w:noProof/>
                <w:lang w:val="sk-SK"/>
              </w:rPr>
              <w:t>Kľúčové koncepty</w:t>
            </w:r>
            <w:r>
              <w:rPr>
                <w:noProof/>
                <w:webHidden/>
              </w:rPr>
              <w:tab/>
            </w:r>
            <w:r>
              <w:rPr>
                <w:noProof/>
                <w:webHidden/>
              </w:rPr>
              <w:fldChar w:fldCharType="begin"/>
            </w:r>
            <w:r>
              <w:rPr>
                <w:noProof/>
                <w:webHidden/>
              </w:rPr>
              <w:instrText xml:space="preserve"> PAGEREF _Toc166261003 \h </w:instrText>
            </w:r>
            <w:r>
              <w:rPr>
                <w:noProof/>
                <w:webHidden/>
              </w:rPr>
            </w:r>
            <w:r>
              <w:rPr>
                <w:noProof/>
                <w:webHidden/>
              </w:rPr>
              <w:fldChar w:fldCharType="separate"/>
            </w:r>
            <w:r w:rsidR="00BF0997">
              <w:rPr>
                <w:noProof/>
                <w:webHidden/>
              </w:rPr>
              <w:t>20</w:t>
            </w:r>
            <w:r>
              <w:rPr>
                <w:noProof/>
                <w:webHidden/>
              </w:rPr>
              <w:fldChar w:fldCharType="end"/>
            </w:r>
          </w:hyperlink>
        </w:p>
        <w:p w14:paraId="0CD43C9E" w14:textId="516BAA07" w:rsidR="00247D59" w:rsidRDefault="00247D59">
          <w:pPr>
            <w:pStyle w:val="Obsah3"/>
            <w:rPr>
              <w:rFonts w:eastAsiaTheme="minorEastAsia"/>
              <w:noProof/>
              <w:sz w:val="24"/>
              <w:szCs w:val="24"/>
              <w:lang w:val="sk-SK" w:eastAsia="sk-SK"/>
            </w:rPr>
          </w:pPr>
          <w:hyperlink w:anchor="_Toc166261004" w:history="1">
            <w:r w:rsidRPr="003825B2">
              <w:rPr>
                <w:rStyle w:val="Hypertextovprepojenie"/>
                <w:noProof/>
                <w:lang w:val="sk-SK"/>
              </w:rPr>
              <w:t>Proces</w:t>
            </w:r>
            <w:r>
              <w:rPr>
                <w:noProof/>
                <w:webHidden/>
              </w:rPr>
              <w:tab/>
            </w:r>
            <w:r>
              <w:rPr>
                <w:noProof/>
                <w:webHidden/>
              </w:rPr>
              <w:fldChar w:fldCharType="begin"/>
            </w:r>
            <w:r>
              <w:rPr>
                <w:noProof/>
                <w:webHidden/>
              </w:rPr>
              <w:instrText xml:space="preserve"> PAGEREF _Toc166261004 \h </w:instrText>
            </w:r>
            <w:r>
              <w:rPr>
                <w:noProof/>
                <w:webHidden/>
              </w:rPr>
            </w:r>
            <w:r>
              <w:rPr>
                <w:noProof/>
                <w:webHidden/>
              </w:rPr>
              <w:fldChar w:fldCharType="separate"/>
            </w:r>
            <w:r w:rsidR="00BF0997">
              <w:rPr>
                <w:noProof/>
                <w:webHidden/>
              </w:rPr>
              <w:t>21</w:t>
            </w:r>
            <w:r>
              <w:rPr>
                <w:noProof/>
                <w:webHidden/>
              </w:rPr>
              <w:fldChar w:fldCharType="end"/>
            </w:r>
          </w:hyperlink>
        </w:p>
        <w:p w14:paraId="45263215" w14:textId="3F67C87F" w:rsidR="00247D59" w:rsidRDefault="00247D59">
          <w:pPr>
            <w:pStyle w:val="Obsah3"/>
            <w:rPr>
              <w:rFonts w:eastAsiaTheme="minorEastAsia"/>
              <w:noProof/>
              <w:sz w:val="24"/>
              <w:szCs w:val="24"/>
              <w:lang w:val="sk-SK" w:eastAsia="sk-SK"/>
            </w:rPr>
          </w:pPr>
          <w:hyperlink w:anchor="_Toc166261005" w:history="1">
            <w:r w:rsidRPr="003825B2">
              <w:rPr>
                <w:rStyle w:val="Hypertextovprepojenie"/>
                <w:noProof/>
                <w:lang w:val="sk-SK"/>
              </w:rPr>
              <w:t>Bežné úskalia</w:t>
            </w:r>
            <w:r>
              <w:rPr>
                <w:noProof/>
                <w:webHidden/>
              </w:rPr>
              <w:tab/>
            </w:r>
            <w:r>
              <w:rPr>
                <w:noProof/>
                <w:webHidden/>
              </w:rPr>
              <w:fldChar w:fldCharType="begin"/>
            </w:r>
            <w:r>
              <w:rPr>
                <w:noProof/>
                <w:webHidden/>
              </w:rPr>
              <w:instrText xml:space="preserve"> PAGEREF _Toc166261005 \h </w:instrText>
            </w:r>
            <w:r>
              <w:rPr>
                <w:noProof/>
                <w:webHidden/>
              </w:rPr>
            </w:r>
            <w:r>
              <w:rPr>
                <w:noProof/>
                <w:webHidden/>
              </w:rPr>
              <w:fldChar w:fldCharType="separate"/>
            </w:r>
            <w:r w:rsidR="00BF0997">
              <w:rPr>
                <w:noProof/>
                <w:webHidden/>
              </w:rPr>
              <w:t>22</w:t>
            </w:r>
            <w:r>
              <w:rPr>
                <w:noProof/>
                <w:webHidden/>
              </w:rPr>
              <w:fldChar w:fldCharType="end"/>
            </w:r>
          </w:hyperlink>
        </w:p>
        <w:p w14:paraId="655C260F" w14:textId="524AF6BB" w:rsidR="00247D59" w:rsidRDefault="00247D59">
          <w:pPr>
            <w:pStyle w:val="Obsah2"/>
            <w:tabs>
              <w:tab w:val="right" w:leader="dot" w:pos="9016"/>
            </w:tabs>
            <w:rPr>
              <w:rFonts w:eastAsiaTheme="minorEastAsia"/>
              <w:b w:val="0"/>
              <w:bCs w:val="0"/>
              <w:noProof/>
              <w:sz w:val="24"/>
              <w:szCs w:val="24"/>
              <w:lang w:val="sk-SK" w:eastAsia="sk-SK"/>
            </w:rPr>
          </w:pPr>
          <w:hyperlink w:anchor="_Toc166261006" w:history="1">
            <w:r w:rsidRPr="003825B2">
              <w:rPr>
                <w:rStyle w:val="Hypertextovprepojenie"/>
                <w:noProof/>
                <w:lang w:val="sk-SK"/>
              </w:rPr>
              <w:t>Riadenie uvoľňovania a nasadzovania (release and deployment management)</w:t>
            </w:r>
            <w:r>
              <w:rPr>
                <w:noProof/>
                <w:webHidden/>
              </w:rPr>
              <w:tab/>
            </w:r>
            <w:r>
              <w:rPr>
                <w:noProof/>
                <w:webHidden/>
              </w:rPr>
              <w:fldChar w:fldCharType="begin"/>
            </w:r>
            <w:r>
              <w:rPr>
                <w:noProof/>
                <w:webHidden/>
              </w:rPr>
              <w:instrText xml:space="preserve"> PAGEREF _Toc166261006 \h </w:instrText>
            </w:r>
            <w:r>
              <w:rPr>
                <w:noProof/>
                <w:webHidden/>
              </w:rPr>
            </w:r>
            <w:r>
              <w:rPr>
                <w:noProof/>
                <w:webHidden/>
              </w:rPr>
              <w:fldChar w:fldCharType="separate"/>
            </w:r>
            <w:r w:rsidR="00BF0997">
              <w:rPr>
                <w:noProof/>
                <w:webHidden/>
              </w:rPr>
              <w:t>23</w:t>
            </w:r>
            <w:r>
              <w:rPr>
                <w:noProof/>
                <w:webHidden/>
              </w:rPr>
              <w:fldChar w:fldCharType="end"/>
            </w:r>
          </w:hyperlink>
        </w:p>
        <w:p w14:paraId="1B2CE81D" w14:textId="090F612C" w:rsidR="00247D59" w:rsidRDefault="00247D59">
          <w:pPr>
            <w:pStyle w:val="Obsah3"/>
            <w:rPr>
              <w:rFonts w:eastAsiaTheme="minorEastAsia"/>
              <w:noProof/>
              <w:sz w:val="24"/>
              <w:szCs w:val="24"/>
              <w:lang w:val="sk-SK" w:eastAsia="sk-SK"/>
            </w:rPr>
          </w:pPr>
          <w:hyperlink w:anchor="_Toc166261007" w:history="1">
            <w:r w:rsidRPr="003825B2">
              <w:rPr>
                <w:rStyle w:val="Hypertextovprepojenie"/>
                <w:noProof/>
                <w:lang w:val="sk-SK"/>
              </w:rPr>
              <w:t>Ciele</w:t>
            </w:r>
            <w:r>
              <w:rPr>
                <w:noProof/>
                <w:webHidden/>
              </w:rPr>
              <w:tab/>
            </w:r>
            <w:r>
              <w:rPr>
                <w:noProof/>
                <w:webHidden/>
              </w:rPr>
              <w:fldChar w:fldCharType="begin"/>
            </w:r>
            <w:r>
              <w:rPr>
                <w:noProof/>
                <w:webHidden/>
              </w:rPr>
              <w:instrText xml:space="preserve"> PAGEREF _Toc166261007 \h </w:instrText>
            </w:r>
            <w:r>
              <w:rPr>
                <w:noProof/>
                <w:webHidden/>
              </w:rPr>
            </w:r>
            <w:r>
              <w:rPr>
                <w:noProof/>
                <w:webHidden/>
              </w:rPr>
              <w:fldChar w:fldCharType="separate"/>
            </w:r>
            <w:r w:rsidR="00BF0997">
              <w:rPr>
                <w:noProof/>
                <w:webHidden/>
              </w:rPr>
              <w:t>23</w:t>
            </w:r>
            <w:r>
              <w:rPr>
                <w:noProof/>
                <w:webHidden/>
              </w:rPr>
              <w:fldChar w:fldCharType="end"/>
            </w:r>
          </w:hyperlink>
        </w:p>
        <w:p w14:paraId="24D17222" w14:textId="27B048FC" w:rsidR="00247D59" w:rsidRDefault="00247D59">
          <w:pPr>
            <w:pStyle w:val="Obsah3"/>
            <w:rPr>
              <w:rFonts w:eastAsiaTheme="minorEastAsia"/>
              <w:noProof/>
              <w:sz w:val="24"/>
              <w:szCs w:val="24"/>
              <w:lang w:val="sk-SK" w:eastAsia="sk-SK"/>
            </w:rPr>
          </w:pPr>
          <w:hyperlink w:anchor="_Toc166261008" w:history="1">
            <w:r w:rsidRPr="003825B2">
              <w:rPr>
                <w:rStyle w:val="Hypertextovprepojenie"/>
                <w:noProof/>
                <w:lang w:val="sk-SK"/>
              </w:rPr>
              <w:t>Prínosy</w:t>
            </w:r>
            <w:r>
              <w:rPr>
                <w:noProof/>
                <w:webHidden/>
              </w:rPr>
              <w:tab/>
            </w:r>
            <w:r>
              <w:rPr>
                <w:noProof/>
                <w:webHidden/>
              </w:rPr>
              <w:fldChar w:fldCharType="begin"/>
            </w:r>
            <w:r>
              <w:rPr>
                <w:noProof/>
                <w:webHidden/>
              </w:rPr>
              <w:instrText xml:space="preserve"> PAGEREF _Toc166261008 \h </w:instrText>
            </w:r>
            <w:r>
              <w:rPr>
                <w:noProof/>
                <w:webHidden/>
              </w:rPr>
            </w:r>
            <w:r>
              <w:rPr>
                <w:noProof/>
                <w:webHidden/>
              </w:rPr>
              <w:fldChar w:fldCharType="separate"/>
            </w:r>
            <w:r w:rsidR="00BF0997">
              <w:rPr>
                <w:noProof/>
                <w:webHidden/>
              </w:rPr>
              <w:t>23</w:t>
            </w:r>
            <w:r>
              <w:rPr>
                <w:noProof/>
                <w:webHidden/>
              </w:rPr>
              <w:fldChar w:fldCharType="end"/>
            </w:r>
          </w:hyperlink>
        </w:p>
        <w:p w14:paraId="121454C7" w14:textId="05158762" w:rsidR="00247D59" w:rsidRDefault="00247D59">
          <w:pPr>
            <w:pStyle w:val="Obsah3"/>
            <w:rPr>
              <w:rFonts w:eastAsiaTheme="minorEastAsia"/>
              <w:noProof/>
              <w:sz w:val="24"/>
              <w:szCs w:val="24"/>
              <w:lang w:val="sk-SK" w:eastAsia="sk-SK"/>
            </w:rPr>
          </w:pPr>
          <w:hyperlink w:anchor="_Toc166261009" w:history="1">
            <w:r w:rsidRPr="003825B2">
              <w:rPr>
                <w:rStyle w:val="Hypertextovprepojenie"/>
                <w:noProof/>
                <w:lang w:val="sk-SK"/>
              </w:rPr>
              <w:t>Kľúčové koncepty</w:t>
            </w:r>
            <w:r>
              <w:rPr>
                <w:noProof/>
                <w:webHidden/>
              </w:rPr>
              <w:tab/>
            </w:r>
            <w:r>
              <w:rPr>
                <w:noProof/>
                <w:webHidden/>
              </w:rPr>
              <w:fldChar w:fldCharType="begin"/>
            </w:r>
            <w:r>
              <w:rPr>
                <w:noProof/>
                <w:webHidden/>
              </w:rPr>
              <w:instrText xml:space="preserve"> PAGEREF _Toc166261009 \h </w:instrText>
            </w:r>
            <w:r>
              <w:rPr>
                <w:noProof/>
                <w:webHidden/>
              </w:rPr>
            </w:r>
            <w:r>
              <w:rPr>
                <w:noProof/>
                <w:webHidden/>
              </w:rPr>
              <w:fldChar w:fldCharType="separate"/>
            </w:r>
            <w:r w:rsidR="00BF0997">
              <w:rPr>
                <w:noProof/>
                <w:webHidden/>
              </w:rPr>
              <w:t>23</w:t>
            </w:r>
            <w:r>
              <w:rPr>
                <w:noProof/>
                <w:webHidden/>
              </w:rPr>
              <w:fldChar w:fldCharType="end"/>
            </w:r>
          </w:hyperlink>
        </w:p>
        <w:p w14:paraId="31050247" w14:textId="219FB76C" w:rsidR="00247D59" w:rsidRDefault="00247D59">
          <w:pPr>
            <w:pStyle w:val="Obsah3"/>
            <w:rPr>
              <w:rFonts w:eastAsiaTheme="minorEastAsia"/>
              <w:noProof/>
              <w:sz w:val="24"/>
              <w:szCs w:val="24"/>
              <w:lang w:val="sk-SK" w:eastAsia="sk-SK"/>
            </w:rPr>
          </w:pPr>
          <w:hyperlink w:anchor="_Toc166261010" w:history="1">
            <w:r w:rsidRPr="003825B2">
              <w:rPr>
                <w:rStyle w:val="Hypertextovprepojenie"/>
                <w:noProof/>
                <w:lang w:val="sk-SK"/>
              </w:rPr>
              <w:t>Proces</w:t>
            </w:r>
            <w:r>
              <w:rPr>
                <w:noProof/>
                <w:webHidden/>
              </w:rPr>
              <w:tab/>
            </w:r>
            <w:r>
              <w:rPr>
                <w:noProof/>
                <w:webHidden/>
              </w:rPr>
              <w:fldChar w:fldCharType="begin"/>
            </w:r>
            <w:r>
              <w:rPr>
                <w:noProof/>
                <w:webHidden/>
              </w:rPr>
              <w:instrText xml:space="preserve"> PAGEREF _Toc166261010 \h </w:instrText>
            </w:r>
            <w:r>
              <w:rPr>
                <w:noProof/>
                <w:webHidden/>
              </w:rPr>
            </w:r>
            <w:r>
              <w:rPr>
                <w:noProof/>
                <w:webHidden/>
              </w:rPr>
              <w:fldChar w:fldCharType="separate"/>
            </w:r>
            <w:r w:rsidR="00BF0997">
              <w:rPr>
                <w:noProof/>
                <w:webHidden/>
              </w:rPr>
              <w:t>24</w:t>
            </w:r>
            <w:r>
              <w:rPr>
                <w:noProof/>
                <w:webHidden/>
              </w:rPr>
              <w:fldChar w:fldCharType="end"/>
            </w:r>
          </w:hyperlink>
        </w:p>
        <w:p w14:paraId="2835292C" w14:textId="18439A53" w:rsidR="00247D59" w:rsidRDefault="00247D59">
          <w:pPr>
            <w:pStyle w:val="Obsah3"/>
            <w:rPr>
              <w:rFonts w:eastAsiaTheme="minorEastAsia"/>
              <w:noProof/>
              <w:sz w:val="24"/>
              <w:szCs w:val="24"/>
              <w:lang w:val="sk-SK" w:eastAsia="sk-SK"/>
            </w:rPr>
          </w:pPr>
          <w:hyperlink w:anchor="_Toc166261011" w:history="1">
            <w:r w:rsidRPr="003825B2">
              <w:rPr>
                <w:rStyle w:val="Hypertextovprepojenie"/>
                <w:noProof/>
                <w:lang w:val="sk-SK"/>
              </w:rPr>
              <w:t>Bežné úskalia</w:t>
            </w:r>
            <w:r>
              <w:rPr>
                <w:noProof/>
                <w:webHidden/>
              </w:rPr>
              <w:tab/>
            </w:r>
            <w:r>
              <w:rPr>
                <w:noProof/>
                <w:webHidden/>
              </w:rPr>
              <w:fldChar w:fldCharType="begin"/>
            </w:r>
            <w:r>
              <w:rPr>
                <w:noProof/>
                <w:webHidden/>
              </w:rPr>
              <w:instrText xml:space="preserve"> PAGEREF _Toc166261011 \h </w:instrText>
            </w:r>
            <w:r>
              <w:rPr>
                <w:noProof/>
                <w:webHidden/>
              </w:rPr>
            </w:r>
            <w:r>
              <w:rPr>
                <w:noProof/>
                <w:webHidden/>
              </w:rPr>
              <w:fldChar w:fldCharType="separate"/>
            </w:r>
            <w:r w:rsidR="00BF0997">
              <w:rPr>
                <w:noProof/>
                <w:webHidden/>
              </w:rPr>
              <w:t>24</w:t>
            </w:r>
            <w:r>
              <w:rPr>
                <w:noProof/>
                <w:webHidden/>
              </w:rPr>
              <w:fldChar w:fldCharType="end"/>
            </w:r>
          </w:hyperlink>
        </w:p>
        <w:p w14:paraId="1A794C7C" w14:textId="0DCAEA4C" w:rsidR="00247D59" w:rsidRDefault="00247D59">
          <w:pPr>
            <w:pStyle w:val="Obsah1"/>
            <w:tabs>
              <w:tab w:val="right" w:leader="dot" w:pos="9016"/>
            </w:tabs>
            <w:rPr>
              <w:rFonts w:eastAsiaTheme="minorEastAsia"/>
              <w:b w:val="0"/>
              <w:bCs w:val="0"/>
              <w:i w:val="0"/>
              <w:iCs w:val="0"/>
              <w:noProof/>
              <w:lang w:val="sk-SK" w:eastAsia="sk-SK"/>
            </w:rPr>
          </w:pPr>
          <w:hyperlink w:anchor="_Toc166261012" w:history="1">
            <w:r w:rsidRPr="003825B2">
              <w:rPr>
                <w:rStyle w:val="Hypertextovprepojenie"/>
                <w:noProof/>
                <w:lang w:val="sk-SK"/>
              </w:rPr>
              <w:t>Poskytujte</w:t>
            </w:r>
            <w:r>
              <w:rPr>
                <w:noProof/>
                <w:webHidden/>
              </w:rPr>
              <w:tab/>
            </w:r>
            <w:r>
              <w:rPr>
                <w:noProof/>
                <w:webHidden/>
              </w:rPr>
              <w:fldChar w:fldCharType="begin"/>
            </w:r>
            <w:r>
              <w:rPr>
                <w:noProof/>
                <w:webHidden/>
              </w:rPr>
              <w:instrText xml:space="preserve"> PAGEREF _Toc166261012 \h </w:instrText>
            </w:r>
            <w:r>
              <w:rPr>
                <w:noProof/>
                <w:webHidden/>
              </w:rPr>
            </w:r>
            <w:r>
              <w:rPr>
                <w:noProof/>
                <w:webHidden/>
              </w:rPr>
              <w:fldChar w:fldCharType="separate"/>
            </w:r>
            <w:r w:rsidR="00BF0997">
              <w:rPr>
                <w:noProof/>
                <w:webHidden/>
              </w:rPr>
              <w:t>26</w:t>
            </w:r>
            <w:r>
              <w:rPr>
                <w:noProof/>
                <w:webHidden/>
              </w:rPr>
              <w:fldChar w:fldCharType="end"/>
            </w:r>
          </w:hyperlink>
        </w:p>
        <w:p w14:paraId="3A78002C" w14:textId="3F932F90" w:rsidR="00247D59" w:rsidRDefault="00247D59">
          <w:pPr>
            <w:pStyle w:val="Obsah2"/>
            <w:tabs>
              <w:tab w:val="right" w:leader="dot" w:pos="9016"/>
            </w:tabs>
            <w:rPr>
              <w:rFonts w:eastAsiaTheme="minorEastAsia"/>
              <w:b w:val="0"/>
              <w:bCs w:val="0"/>
              <w:noProof/>
              <w:sz w:val="24"/>
              <w:szCs w:val="24"/>
              <w:lang w:val="sk-SK" w:eastAsia="sk-SK"/>
            </w:rPr>
          </w:pPr>
          <w:hyperlink w:anchor="_Toc166261013" w:history="1">
            <w:r w:rsidRPr="003825B2">
              <w:rPr>
                <w:rStyle w:val="Hypertextovprepojenie"/>
                <w:noProof/>
                <w:kern w:val="0"/>
                <w:lang w:val="sk-SK"/>
                <w14:ligatures w14:val="none"/>
              </w:rPr>
              <w:t>Chráňte – informačná bezpečnosť</w:t>
            </w:r>
            <w:r>
              <w:rPr>
                <w:noProof/>
                <w:webHidden/>
              </w:rPr>
              <w:tab/>
            </w:r>
            <w:r>
              <w:rPr>
                <w:noProof/>
                <w:webHidden/>
              </w:rPr>
              <w:fldChar w:fldCharType="begin"/>
            </w:r>
            <w:r>
              <w:rPr>
                <w:noProof/>
                <w:webHidden/>
              </w:rPr>
              <w:instrText xml:space="preserve"> PAGEREF _Toc166261013 \h </w:instrText>
            </w:r>
            <w:r>
              <w:rPr>
                <w:noProof/>
                <w:webHidden/>
              </w:rPr>
            </w:r>
            <w:r>
              <w:rPr>
                <w:noProof/>
                <w:webHidden/>
              </w:rPr>
              <w:fldChar w:fldCharType="separate"/>
            </w:r>
            <w:r w:rsidR="00BF0997">
              <w:rPr>
                <w:noProof/>
                <w:webHidden/>
              </w:rPr>
              <w:t>26</w:t>
            </w:r>
            <w:r>
              <w:rPr>
                <w:noProof/>
                <w:webHidden/>
              </w:rPr>
              <w:fldChar w:fldCharType="end"/>
            </w:r>
          </w:hyperlink>
        </w:p>
        <w:p w14:paraId="28AB6AA2" w14:textId="34C76DE6" w:rsidR="00247D59" w:rsidRDefault="00247D59">
          <w:pPr>
            <w:pStyle w:val="Obsah3"/>
            <w:rPr>
              <w:rFonts w:eastAsiaTheme="minorEastAsia"/>
              <w:noProof/>
              <w:sz w:val="24"/>
              <w:szCs w:val="24"/>
              <w:lang w:val="sk-SK" w:eastAsia="sk-SK"/>
            </w:rPr>
          </w:pPr>
          <w:hyperlink w:anchor="_Toc166261014" w:history="1">
            <w:r w:rsidRPr="003825B2">
              <w:rPr>
                <w:rStyle w:val="Hypertextovprepojenie"/>
                <w:noProof/>
                <w:lang w:val="sk-SK"/>
              </w:rPr>
              <w:t>Ciele</w:t>
            </w:r>
            <w:r>
              <w:rPr>
                <w:noProof/>
                <w:webHidden/>
              </w:rPr>
              <w:tab/>
            </w:r>
            <w:r>
              <w:rPr>
                <w:noProof/>
                <w:webHidden/>
              </w:rPr>
              <w:fldChar w:fldCharType="begin"/>
            </w:r>
            <w:r>
              <w:rPr>
                <w:noProof/>
                <w:webHidden/>
              </w:rPr>
              <w:instrText xml:space="preserve"> PAGEREF _Toc166261014 \h </w:instrText>
            </w:r>
            <w:r>
              <w:rPr>
                <w:noProof/>
                <w:webHidden/>
              </w:rPr>
            </w:r>
            <w:r>
              <w:rPr>
                <w:noProof/>
                <w:webHidden/>
              </w:rPr>
              <w:fldChar w:fldCharType="separate"/>
            </w:r>
            <w:r w:rsidR="00BF0997">
              <w:rPr>
                <w:noProof/>
                <w:webHidden/>
              </w:rPr>
              <w:t>26</w:t>
            </w:r>
            <w:r>
              <w:rPr>
                <w:noProof/>
                <w:webHidden/>
              </w:rPr>
              <w:fldChar w:fldCharType="end"/>
            </w:r>
          </w:hyperlink>
        </w:p>
        <w:p w14:paraId="532689BD" w14:textId="7D189C1F" w:rsidR="00247D59" w:rsidRDefault="00247D59">
          <w:pPr>
            <w:pStyle w:val="Obsah3"/>
            <w:rPr>
              <w:rFonts w:eastAsiaTheme="minorEastAsia"/>
              <w:noProof/>
              <w:sz w:val="24"/>
              <w:szCs w:val="24"/>
              <w:lang w:val="sk-SK" w:eastAsia="sk-SK"/>
            </w:rPr>
          </w:pPr>
          <w:hyperlink w:anchor="_Toc166261015" w:history="1">
            <w:r w:rsidRPr="003825B2">
              <w:rPr>
                <w:rStyle w:val="Hypertextovprepojenie"/>
                <w:noProof/>
                <w:lang w:val="sk-SK"/>
              </w:rPr>
              <w:t>Proces</w:t>
            </w:r>
            <w:r>
              <w:rPr>
                <w:noProof/>
                <w:webHidden/>
              </w:rPr>
              <w:tab/>
            </w:r>
            <w:r>
              <w:rPr>
                <w:noProof/>
                <w:webHidden/>
              </w:rPr>
              <w:fldChar w:fldCharType="begin"/>
            </w:r>
            <w:r>
              <w:rPr>
                <w:noProof/>
                <w:webHidden/>
              </w:rPr>
              <w:instrText xml:space="preserve"> PAGEREF _Toc166261015 \h </w:instrText>
            </w:r>
            <w:r>
              <w:rPr>
                <w:noProof/>
                <w:webHidden/>
              </w:rPr>
            </w:r>
            <w:r>
              <w:rPr>
                <w:noProof/>
                <w:webHidden/>
              </w:rPr>
              <w:fldChar w:fldCharType="separate"/>
            </w:r>
            <w:r w:rsidR="00BF0997">
              <w:rPr>
                <w:noProof/>
                <w:webHidden/>
              </w:rPr>
              <w:t>26</w:t>
            </w:r>
            <w:r>
              <w:rPr>
                <w:noProof/>
                <w:webHidden/>
              </w:rPr>
              <w:fldChar w:fldCharType="end"/>
            </w:r>
          </w:hyperlink>
        </w:p>
        <w:p w14:paraId="087EFD0B" w14:textId="588F3C70" w:rsidR="00247D59" w:rsidRDefault="00247D59">
          <w:pPr>
            <w:pStyle w:val="Obsah3"/>
            <w:rPr>
              <w:rFonts w:eastAsiaTheme="minorEastAsia"/>
              <w:noProof/>
              <w:sz w:val="24"/>
              <w:szCs w:val="24"/>
              <w:lang w:val="sk-SK" w:eastAsia="sk-SK"/>
            </w:rPr>
          </w:pPr>
          <w:hyperlink w:anchor="_Toc166261016" w:history="1">
            <w:r w:rsidRPr="003825B2">
              <w:rPr>
                <w:rStyle w:val="Hypertextovprepojenie"/>
                <w:noProof/>
                <w:lang w:val="sk-SK"/>
              </w:rPr>
              <w:t>Ovládanie prístupu</w:t>
            </w:r>
            <w:r>
              <w:rPr>
                <w:noProof/>
                <w:webHidden/>
              </w:rPr>
              <w:tab/>
            </w:r>
            <w:r>
              <w:rPr>
                <w:noProof/>
                <w:webHidden/>
              </w:rPr>
              <w:fldChar w:fldCharType="begin"/>
            </w:r>
            <w:r>
              <w:rPr>
                <w:noProof/>
                <w:webHidden/>
              </w:rPr>
              <w:instrText xml:space="preserve"> PAGEREF _Toc166261016 \h </w:instrText>
            </w:r>
            <w:r>
              <w:rPr>
                <w:noProof/>
                <w:webHidden/>
              </w:rPr>
            </w:r>
            <w:r>
              <w:rPr>
                <w:noProof/>
                <w:webHidden/>
              </w:rPr>
              <w:fldChar w:fldCharType="separate"/>
            </w:r>
            <w:r w:rsidR="00BF0997">
              <w:rPr>
                <w:noProof/>
                <w:webHidden/>
              </w:rPr>
              <w:t>27</w:t>
            </w:r>
            <w:r>
              <w:rPr>
                <w:noProof/>
                <w:webHidden/>
              </w:rPr>
              <w:fldChar w:fldCharType="end"/>
            </w:r>
          </w:hyperlink>
        </w:p>
        <w:p w14:paraId="0ABE3942" w14:textId="6A4239B7" w:rsidR="00247D59" w:rsidRDefault="00247D59">
          <w:pPr>
            <w:pStyle w:val="Obsah2"/>
            <w:tabs>
              <w:tab w:val="right" w:leader="dot" w:pos="9016"/>
            </w:tabs>
            <w:rPr>
              <w:rFonts w:eastAsiaTheme="minorEastAsia"/>
              <w:b w:val="0"/>
              <w:bCs w:val="0"/>
              <w:noProof/>
              <w:sz w:val="24"/>
              <w:szCs w:val="24"/>
              <w:lang w:val="sk-SK" w:eastAsia="sk-SK"/>
            </w:rPr>
          </w:pPr>
          <w:hyperlink w:anchor="_Toc166261017" w:history="1">
            <w:r w:rsidRPr="003825B2">
              <w:rPr>
                <w:rStyle w:val="Hypertextovprepojenie"/>
                <w:noProof/>
                <w:lang w:val="sk-SK"/>
              </w:rPr>
              <w:t>Meranie</w:t>
            </w:r>
            <w:r>
              <w:rPr>
                <w:noProof/>
                <w:webHidden/>
              </w:rPr>
              <w:tab/>
            </w:r>
            <w:r>
              <w:rPr>
                <w:noProof/>
                <w:webHidden/>
              </w:rPr>
              <w:fldChar w:fldCharType="begin"/>
            </w:r>
            <w:r>
              <w:rPr>
                <w:noProof/>
                <w:webHidden/>
              </w:rPr>
              <w:instrText xml:space="preserve"> PAGEREF _Toc166261017 \h </w:instrText>
            </w:r>
            <w:r>
              <w:rPr>
                <w:noProof/>
                <w:webHidden/>
              </w:rPr>
            </w:r>
            <w:r>
              <w:rPr>
                <w:noProof/>
                <w:webHidden/>
              </w:rPr>
              <w:fldChar w:fldCharType="separate"/>
            </w:r>
            <w:r w:rsidR="00BF0997">
              <w:rPr>
                <w:noProof/>
                <w:webHidden/>
              </w:rPr>
              <w:t>27</w:t>
            </w:r>
            <w:r>
              <w:rPr>
                <w:noProof/>
                <w:webHidden/>
              </w:rPr>
              <w:fldChar w:fldCharType="end"/>
            </w:r>
          </w:hyperlink>
        </w:p>
        <w:p w14:paraId="3EA75D89" w14:textId="51932C83" w:rsidR="00247D59" w:rsidRDefault="00247D59">
          <w:pPr>
            <w:pStyle w:val="Obsah3"/>
            <w:rPr>
              <w:rFonts w:eastAsiaTheme="minorEastAsia"/>
              <w:noProof/>
              <w:sz w:val="24"/>
              <w:szCs w:val="24"/>
              <w:lang w:val="sk-SK" w:eastAsia="sk-SK"/>
            </w:rPr>
          </w:pPr>
          <w:hyperlink w:anchor="_Toc166261018" w:history="1">
            <w:r w:rsidRPr="003825B2">
              <w:rPr>
                <w:rStyle w:val="Hypertextovprepojenie"/>
                <w:noProof/>
                <w:lang w:val="sk-SK"/>
              </w:rPr>
              <w:t>Ciele</w:t>
            </w:r>
            <w:r>
              <w:rPr>
                <w:noProof/>
                <w:webHidden/>
              </w:rPr>
              <w:tab/>
            </w:r>
            <w:r>
              <w:rPr>
                <w:noProof/>
                <w:webHidden/>
              </w:rPr>
              <w:fldChar w:fldCharType="begin"/>
            </w:r>
            <w:r>
              <w:rPr>
                <w:noProof/>
                <w:webHidden/>
              </w:rPr>
              <w:instrText xml:space="preserve"> PAGEREF _Toc166261018 \h </w:instrText>
            </w:r>
            <w:r>
              <w:rPr>
                <w:noProof/>
                <w:webHidden/>
              </w:rPr>
            </w:r>
            <w:r>
              <w:rPr>
                <w:noProof/>
                <w:webHidden/>
              </w:rPr>
              <w:fldChar w:fldCharType="separate"/>
            </w:r>
            <w:r w:rsidR="00BF0997">
              <w:rPr>
                <w:noProof/>
                <w:webHidden/>
              </w:rPr>
              <w:t>27</w:t>
            </w:r>
            <w:r>
              <w:rPr>
                <w:noProof/>
                <w:webHidden/>
              </w:rPr>
              <w:fldChar w:fldCharType="end"/>
            </w:r>
          </w:hyperlink>
        </w:p>
        <w:p w14:paraId="35BC3254" w14:textId="53464553" w:rsidR="00247D59" w:rsidRDefault="00247D59">
          <w:pPr>
            <w:pStyle w:val="Obsah3"/>
            <w:rPr>
              <w:rFonts w:eastAsiaTheme="minorEastAsia"/>
              <w:noProof/>
              <w:sz w:val="24"/>
              <w:szCs w:val="24"/>
              <w:lang w:val="sk-SK" w:eastAsia="sk-SK"/>
            </w:rPr>
          </w:pPr>
          <w:hyperlink w:anchor="_Toc166261019" w:history="1">
            <w:r w:rsidRPr="003825B2">
              <w:rPr>
                <w:rStyle w:val="Hypertextovprepojenie"/>
                <w:noProof/>
                <w:lang w:val="sk-SK"/>
              </w:rPr>
              <w:t>Prínosy</w:t>
            </w:r>
            <w:r>
              <w:rPr>
                <w:noProof/>
                <w:webHidden/>
              </w:rPr>
              <w:tab/>
            </w:r>
            <w:r>
              <w:rPr>
                <w:noProof/>
                <w:webHidden/>
              </w:rPr>
              <w:fldChar w:fldCharType="begin"/>
            </w:r>
            <w:r>
              <w:rPr>
                <w:noProof/>
                <w:webHidden/>
              </w:rPr>
              <w:instrText xml:space="preserve"> PAGEREF _Toc166261019 \h </w:instrText>
            </w:r>
            <w:r>
              <w:rPr>
                <w:noProof/>
                <w:webHidden/>
              </w:rPr>
            </w:r>
            <w:r>
              <w:rPr>
                <w:noProof/>
                <w:webHidden/>
              </w:rPr>
              <w:fldChar w:fldCharType="separate"/>
            </w:r>
            <w:r w:rsidR="00BF0997">
              <w:rPr>
                <w:noProof/>
                <w:webHidden/>
              </w:rPr>
              <w:t>28</w:t>
            </w:r>
            <w:r>
              <w:rPr>
                <w:noProof/>
                <w:webHidden/>
              </w:rPr>
              <w:fldChar w:fldCharType="end"/>
            </w:r>
          </w:hyperlink>
        </w:p>
        <w:p w14:paraId="0FE38707" w14:textId="7624081A" w:rsidR="00247D59" w:rsidRDefault="00247D59">
          <w:pPr>
            <w:pStyle w:val="Obsah3"/>
            <w:rPr>
              <w:rFonts w:eastAsiaTheme="minorEastAsia"/>
              <w:noProof/>
              <w:sz w:val="24"/>
              <w:szCs w:val="24"/>
              <w:lang w:val="sk-SK" w:eastAsia="sk-SK"/>
            </w:rPr>
          </w:pPr>
          <w:hyperlink w:anchor="_Toc166261020" w:history="1">
            <w:r w:rsidRPr="003825B2">
              <w:rPr>
                <w:rStyle w:val="Hypertextovprepojenie"/>
                <w:noProof/>
                <w:lang w:val="sk-SK"/>
              </w:rPr>
              <w:t>Kľúčové koncepty</w:t>
            </w:r>
            <w:r>
              <w:rPr>
                <w:noProof/>
                <w:webHidden/>
              </w:rPr>
              <w:tab/>
            </w:r>
            <w:r>
              <w:rPr>
                <w:noProof/>
                <w:webHidden/>
              </w:rPr>
              <w:fldChar w:fldCharType="begin"/>
            </w:r>
            <w:r>
              <w:rPr>
                <w:noProof/>
                <w:webHidden/>
              </w:rPr>
              <w:instrText xml:space="preserve"> PAGEREF _Toc166261020 \h </w:instrText>
            </w:r>
            <w:r>
              <w:rPr>
                <w:noProof/>
                <w:webHidden/>
              </w:rPr>
            </w:r>
            <w:r>
              <w:rPr>
                <w:noProof/>
                <w:webHidden/>
              </w:rPr>
              <w:fldChar w:fldCharType="separate"/>
            </w:r>
            <w:r w:rsidR="00BF0997">
              <w:rPr>
                <w:noProof/>
                <w:webHidden/>
              </w:rPr>
              <w:t>28</w:t>
            </w:r>
            <w:r>
              <w:rPr>
                <w:noProof/>
                <w:webHidden/>
              </w:rPr>
              <w:fldChar w:fldCharType="end"/>
            </w:r>
          </w:hyperlink>
        </w:p>
        <w:p w14:paraId="26BFC819" w14:textId="4403A74D" w:rsidR="00247D59" w:rsidRDefault="00247D59">
          <w:pPr>
            <w:pStyle w:val="Obsah3"/>
            <w:rPr>
              <w:rFonts w:eastAsiaTheme="minorEastAsia"/>
              <w:noProof/>
              <w:sz w:val="24"/>
              <w:szCs w:val="24"/>
              <w:lang w:val="sk-SK" w:eastAsia="sk-SK"/>
            </w:rPr>
          </w:pPr>
          <w:hyperlink w:anchor="_Toc166261021" w:history="1">
            <w:r w:rsidRPr="003825B2">
              <w:rPr>
                <w:rStyle w:val="Hypertextovprepojenie"/>
                <w:noProof/>
                <w:lang w:val="sk-SK"/>
              </w:rPr>
              <w:t>Proces</w:t>
            </w:r>
            <w:r>
              <w:rPr>
                <w:noProof/>
                <w:webHidden/>
              </w:rPr>
              <w:tab/>
            </w:r>
            <w:r>
              <w:rPr>
                <w:noProof/>
                <w:webHidden/>
              </w:rPr>
              <w:fldChar w:fldCharType="begin"/>
            </w:r>
            <w:r>
              <w:rPr>
                <w:noProof/>
                <w:webHidden/>
              </w:rPr>
              <w:instrText xml:space="preserve"> PAGEREF _Toc166261021 \h </w:instrText>
            </w:r>
            <w:r>
              <w:rPr>
                <w:noProof/>
                <w:webHidden/>
              </w:rPr>
            </w:r>
            <w:r>
              <w:rPr>
                <w:noProof/>
                <w:webHidden/>
              </w:rPr>
              <w:fldChar w:fldCharType="separate"/>
            </w:r>
            <w:r w:rsidR="00BF0997">
              <w:rPr>
                <w:noProof/>
                <w:webHidden/>
              </w:rPr>
              <w:t>28</w:t>
            </w:r>
            <w:r>
              <w:rPr>
                <w:noProof/>
                <w:webHidden/>
              </w:rPr>
              <w:fldChar w:fldCharType="end"/>
            </w:r>
          </w:hyperlink>
        </w:p>
        <w:p w14:paraId="266C3589" w14:textId="41175370" w:rsidR="00247D59" w:rsidRDefault="00247D59">
          <w:pPr>
            <w:pStyle w:val="Obsah3"/>
            <w:rPr>
              <w:rFonts w:eastAsiaTheme="minorEastAsia"/>
              <w:noProof/>
              <w:sz w:val="24"/>
              <w:szCs w:val="24"/>
              <w:lang w:val="sk-SK" w:eastAsia="sk-SK"/>
            </w:rPr>
          </w:pPr>
          <w:hyperlink w:anchor="_Toc166261022" w:history="1">
            <w:r w:rsidRPr="003825B2">
              <w:rPr>
                <w:rStyle w:val="Hypertextovprepojenie"/>
                <w:noProof/>
                <w:lang w:val="sk-SK"/>
              </w:rPr>
              <w:t>Bežné úskalia</w:t>
            </w:r>
            <w:r>
              <w:rPr>
                <w:noProof/>
                <w:webHidden/>
              </w:rPr>
              <w:tab/>
            </w:r>
            <w:r>
              <w:rPr>
                <w:noProof/>
                <w:webHidden/>
              </w:rPr>
              <w:fldChar w:fldCharType="begin"/>
            </w:r>
            <w:r>
              <w:rPr>
                <w:noProof/>
                <w:webHidden/>
              </w:rPr>
              <w:instrText xml:space="preserve"> PAGEREF _Toc166261022 \h </w:instrText>
            </w:r>
            <w:r>
              <w:rPr>
                <w:noProof/>
                <w:webHidden/>
              </w:rPr>
            </w:r>
            <w:r>
              <w:rPr>
                <w:noProof/>
                <w:webHidden/>
              </w:rPr>
              <w:fldChar w:fldCharType="separate"/>
            </w:r>
            <w:r w:rsidR="00BF0997">
              <w:rPr>
                <w:noProof/>
                <w:webHidden/>
              </w:rPr>
              <w:t>29</w:t>
            </w:r>
            <w:r>
              <w:rPr>
                <w:noProof/>
                <w:webHidden/>
              </w:rPr>
              <w:fldChar w:fldCharType="end"/>
            </w:r>
          </w:hyperlink>
        </w:p>
        <w:p w14:paraId="204E8311" w14:textId="1A04032D" w:rsidR="00247D59" w:rsidRDefault="00247D59">
          <w:pPr>
            <w:pStyle w:val="Obsah2"/>
            <w:tabs>
              <w:tab w:val="right" w:leader="dot" w:pos="9016"/>
            </w:tabs>
            <w:rPr>
              <w:rFonts w:eastAsiaTheme="minorEastAsia"/>
              <w:b w:val="0"/>
              <w:bCs w:val="0"/>
              <w:noProof/>
              <w:sz w:val="24"/>
              <w:szCs w:val="24"/>
              <w:lang w:val="sk-SK" w:eastAsia="sk-SK"/>
            </w:rPr>
          </w:pPr>
          <w:hyperlink w:anchor="_Toc166261023" w:history="1">
            <w:r w:rsidRPr="003825B2">
              <w:rPr>
                <w:rStyle w:val="Hypertextovprepojenie"/>
                <w:noProof/>
                <w:lang w:val="sk-SK"/>
              </w:rPr>
              <w:t>Zlepšujte</w:t>
            </w:r>
            <w:r>
              <w:rPr>
                <w:noProof/>
                <w:webHidden/>
              </w:rPr>
              <w:tab/>
            </w:r>
            <w:r>
              <w:rPr>
                <w:noProof/>
                <w:webHidden/>
              </w:rPr>
              <w:fldChar w:fldCharType="begin"/>
            </w:r>
            <w:r>
              <w:rPr>
                <w:noProof/>
                <w:webHidden/>
              </w:rPr>
              <w:instrText xml:space="preserve"> PAGEREF _Toc166261023 \h </w:instrText>
            </w:r>
            <w:r>
              <w:rPr>
                <w:noProof/>
                <w:webHidden/>
              </w:rPr>
            </w:r>
            <w:r>
              <w:rPr>
                <w:noProof/>
                <w:webHidden/>
              </w:rPr>
              <w:fldChar w:fldCharType="separate"/>
            </w:r>
            <w:r w:rsidR="00BF0997">
              <w:rPr>
                <w:noProof/>
                <w:webHidden/>
              </w:rPr>
              <w:t>29</w:t>
            </w:r>
            <w:r>
              <w:rPr>
                <w:noProof/>
                <w:webHidden/>
              </w:rPr>
              <w:fldChar w:fldCharType="end"/>
            </w:r>
          </w:hyperlink>
        </w:p>
        <w:p w14:paraId="7F06E2C9" w14:textId="773157DC" w:rsidR="00247D59" w:rsidRDefault="00247D59">
          <w:pPr>
            <w:pStyle w:val="Obsah3"/>
            <w:rPr>
              <w:rFonts w:eastAsiaTheme="minorEastAsia"/>
              <w:noProof/>
              <w:sz w:val="24"/>
              <w:szCs w:val="24"/>
              <w:lang w:val="sk-SK" w:eastAsia="sk-SK"/>
            </w:rPr>
          </w:pPr>
          <w:hyperlink w:anchor="_Toc166261024" w:history="1">
            <w:r w:rsidRPr="003825B2">
              <w:rPr>
                <w:rStyle w:val="Hypertextovprepojenie"/>
                <w:noProof/>
                <w:lang w:val="sk-SK"/>
              </w:rPr>
              <w:t>Ciele</w:t>
            </w:r>
            <w:r>
              <w:rPr>
                <w:noProof/>
                <w:webHidden/>
              </w:rPr>
              <w:tab/>
            </w:r>
            <w:r>
              <w:rPr>
                <w:noProof/>
                <w:webHidden/>
              </w:rPr>
              <w:fldChar w:fldCharType="begin"/>
            </w:r>
            <w:r>
              <w:rPr>
                <w:noProof/>
                <w:webHidden/>
              </w:rPr>
              <w:instrText xml:space="preserve"> PAGEREF _Toc166261024 \h </w:instrText>
            </w:r>
            <w:r>
              <w:rPr>
                <w:noProof/>
                <w:webHidden/>
              </w:rPr>
            </w:r>
            <w:r>
              <w:rPr>
                <w:noProof/>
                <w:webHidden/>
              </w:rPr>
              <w:fldChar w:fldCharType="separate"/>
            </w:r>
            <w:r w:rsidR="00BF0997">
              <w:rPr>
                <w:noProof/>
                <w:webHidden/>
              </w:rPr>
              <w:t>29</w:t>
            </w:r>
            <w:r>
              <w:rPr>
                <w:noProof/>
                <w:webHidden/>
              </w:rPr>
              <w:fldChar w:fldCharType="end"/>
            </w:r>
          </w:hyperlink>
        </w:p>
        <w:p w14:paraId="46374164" w14:textId="39B2629E" w:rsidR="00247D59" w:rsidRDefault="00247D59">
          <w:pPr>
            <w:pStyle w:val="Obsah3"/>
            <w:rPr>
              <w:rFonts w:eastAsiaTheme="minorEastAsia"/>
              <w:noProof/>
              <w:sz w:val="24"/>
              <w:szCs w:val="24"/>
              <w:lang w:val="sk-SK" w:eastAsia="sk-SK"/>
            </w:rPr>
          </w:pPr>
          <w:hyperlink w:anchor="_Toc166261025" w:history="1">
            <w:r w:rsidRPr="003825B2">
              <w:rPr>
                <w:rStyle w:val="Hypertextovprepojenie"/>
                <w:noProof/>
                <w:lang w:val="sk-SK"/>
              </w:rPr>
              <w:t>Proces</w:t>
            </w:r>
            <w:r>
              <w:rPr>
                <w:noProof/>
                <w:webHidden/>
              </w:rPr>
              <w:tab/>
            </w:r>
            <w:r>
              <w:rPr>
                <w:noProof/>
                <w:webHidden/>
              </w:rPr>
              <w:fldChar w:fldCharType="begin"/>
            </w:r>
            <w:r>
              <w:rPr>
                <w:noProof/>
                <w:webHidden/>
              </w:rPr>
              <w:instrText xml:space="preserve"> PAGEREF _Toc166261025 \h </w:instrText>
            </w:r>
            <w:r>
              <w:rPr>
                <w:noProof/>
                <w:webHidden/>
              </w:rPr>
            </w:r>
            <w:r>
              <w:rPr>
                <w:noProof/>
                <w:webHidden/>
              </w:rPr>
              <w:fldChar w:fldCharType="separate"/>
            </w:r>
            <w:r w:rsidR="00BF0997">
              <w:rPr>
                <w:noProof/>
                <w:webHidden/>
              </w:rPr>
              <w:t>29</w:t>
            </w:r>
            <w:r>
              <w:rPr>
                <w:noProof/>
                <w:webHidden/>
              </w:rPr>
              <w:fldChar w:fldCharType="end"/>
            </w:r>
          </w:hyperlink>
        </w:p>
        <w:p w14:paraId="50D46348" w14:textId="7E752DDC" w:rsidR="00247D59" w:rsidRDefault="00247D59">
          <w:pPr>
            <w:pStyle w:val="Obsah1"/>
            <w:tabs>
              <w:tab w:val="right" w:leader="dot" w:pos="9016"/>
            </w:tabs>
            <w:rPr>
              <w:rFonts w:eastAsiaTheme="minorEastAsia"/>
              <w:b w:val="0"/>
              <w:bCs w:val="0"/>
              <w:i w:val="0"/>
              <w:iCs w:val="0"/>
              <w:noProof/>
              <w:lang w:val="sk-SK" w:eastAsia="sk-SK"/>
            </w:rPr>
          </w:pPr>
          <w:hyperlink w:anchor="_Toc166261026" w:history="1">
            <w:r w:rsidRPr="003825B2">
              <w:rPr>
                <w:rStyle w:val="Hypertextovprepojenie"/>
                <w:noProof/>
                <w:lang w:val="sk-SK"/>
              </w:rPr>
              <w:t>Odpovedajte</w:t>
            </w:r>
            <w:r>
              <w:rPr>
                <w:noProof/>
                <w:webHidden/>
              </w:rPr>
              <w:tab/>
            </w:r>
            <w:r>
              <w:rPr>
                <w:noProof/>
                <w:webHidden/>
              </w:rPr>
              <w:fldChar w:fldCharType="begin"/>
            </w:r>
            <w:r>
              <w:rPr>
                <w:noProof/>
                <w:webHidden/>
              </w:rPr>
              <w:instrText xml:space="preserve"> PAGEREF _Toc166261026 \h </w:instrText>
            </w:r>
            <w:r>
              <w:rPr>
                <w:noProof/>
                <w:webHidden/>
              </w:rPr>
            </w:r>
            <w:r>
              <w:rPr>
                <w:noProof/>
                <w:webHidden/>
              </w:rPr>
              <w:fldChar w:fldCharType="separate"/>
            </w:r>
            <w:r w:rsidR="00BF0997">
              <w:rPr>
                <w:noProof/>
                <w:webHidden/>
              </w:rPr>
              <w:t>31</w:t>
            </w:r>
            <w:r>
              <w:rPr>
                <w:noProof/>
                <w:webHidden/>
              </w:rPr>
              <w:fldChar w:fldCharType="end"/>
            </w:r>
          </w:hyperlink>
        </w:p>
        <w:p w14:paraId="7EF1A5B5" w14:textId="29950F6A" w:rsidR="00247D59" w:rsidRDefault="00247D59">
          <w:pPr>
            <w:pStyle w:val="Obsah2"/>
            <w:tabs>
              <w:tab w:val="right" w:leader="dot" w:pos="9016"/>
            </w:tabs>
            <w:rPr>
              <w:rFonts w:eastAsiaTheme="minorEastAsia"/>
              <w:b w:val="0"/>
              <w:bCs w:val="0"/>
              <w:noProof/>
              <w:sz w:val="24"/>
              <w:szCs w:val="24"/>
              <w:lang w:val="sk-SK" w:eastAsia="sk-SK"/>
            </w:rPr>
          </w:pPr>
          <w:hyperlink w:anchor="_Toc166261027" w:history="1">
            <w:r w:rsidRPr="003825B2">
              <w:rPr>
                <w:rStyle w:val="Hypertextovprepojenie"/>
                <w:noProof/>
                <w:lang w:val="sk-SK"/>
              </w:rPr>
              <w:t>Service desk</w:t>
            </w:r>
            <w:r>
              <w:rPr>
                <w:noProof/>
                <w:webHidden/>
              </w:rPr>
              <w:tab/>
            </w:r>
            <w:r>
              <w:rPr>
                <w:noProof/>
                <w:webHidden/>
              </w:rPr>
              <w:fldChar w:fldCharType="begin"/>
            </w:r>
            <w:r>
              <w:rPr>
                <w:noProof/>
                <w:webHidden/>
              </w:rPr>
              <w:instrText xml:space="preserve"> PAGEREF _Toc166261027 \h </w:instrText>
            </w:r>
            <w:r>
              <w:rPr>
                <w:noProof/>
                <w:webHidden/>
              </w:rPr>
            </w:r>
            <w:r>
              <w:rPr>
                <w:noProof/>
                <w:webHidden/>
              </w:rPr>
              <w:fldChar w:fldCharType="separate"/>
            </w:r>
            <w:r w:rsidR="00BF0997">
              <w:rPr>
                <w:noProof/>
                <w:webHidden/>
              </w:rPr>
              <w:t>31</w:t>
            </w:r>
            <w:r>
              <w:rPr>
                <w:noProof/>
                <w:webHidden/>
              </w:rPr>
              <w:fldChar w:fldCharType="end"/>
            </w:r>
          </w:hyperlink>
        </w:p>
        <w:p w14:paraId="176F07D1" w14:textId="1A85C6E8" w:rsidR="00247D59" w:rsidRDefault="00247D59">
          <w:pPr>
            <w:pStyle w:val="Obsah3"/>
            <w:rPr>
              <w:rFonts w:eastAsiaTheme="minorEastAsia"/>
              <w:noProof/>
              <w:sz w:val="24"/>
              <w:szCs w:val="24"/>
              <w:lang w:val="sk-SK" w:eastAsia="sk-SK"/>
            </w:rPr>
          </w:pPr>
          <w:hyperlink w:anchor="_Toc166261028" w:history="1">
            <w:r w:rsidRPr="003825B2">
              <w:rPr>
                <w:rStyle w:val="Hypertextovprepojenie"/>
                <w:noProof/>
                <w:lang w:val="sk-SK"/>
              </w:rPr>
              <w:t>Ciele</w:t>
            </w:r>
            <w:r>
              <w:rPr>
                <w:noProof/>
                <w:webHidden/>
              </w:rPr>
              <w:tab/>
            </w:r>
            <w:r>
              <w:rPr>
                <w:noProof/>
                <w:webHidden/>
              </w:rPr>
              <w:fldChar w:fldCharType="begin"/>
            </w:r>
            <w:r>
              <w:rPr>
                <w:noProof/>
                <w:webHidden/>
              </w:rPr>
              <w:instrText xml:space="preserve"> PAGEREF _Toc166261028 \h </w:instrText>
            </w:r>
            <w:r>
              <w:rPr>
                <w:noProof/>
                <w:webHidden/>
              </w:rPr>
            </w:r>
            <w:r>
              <w:rPr>
                <w:noProof/>
                <w:webHidden/>
              </w:rPr>
              <w:fldChar w:fldCharType="separate"/>
            </w:r>
            <w:r w:rsidR="00BF0997">
              <w:rPr>
                <w:noProof/>
                <w:webHidden/>
              </w:rPr>
              <w:t>31</w:t>
            </w:r>
            <w:r>
              <w:rPr>
                <w:noProof/>
                <w:webHidden/>
              </w:rPr>
              <w:fldChar w:fldCharType="end"/>
            </w:r>
          </w:hyperlink>
        </w:p>
        <w:p w14:paraId="198BA888" w14:textId="568ADDAF" w:rsidR="00247D59" w:rsidRDefault="00247D59">
          <w:pPr>
            <w:pStyle w:val="Obsah3"/>
            <w:rPr>
              <w:rFonts w:eastAsiaTheme="minorEastAsia"/>
              <w:noProof/>
              <w:sz w:val="24"/>
              <w:szCs w:val="24"/>
              <w:lang w:val="sk-SK" w:eastAsia="sk-SK"/>
            </w:rPr>
          </w:pPr>
          <w:hyperlink w:anchor="_Toc166261029" w:history="1">
            <w:r w:rsidRPr="003825B2">
              <w:rPr>
                <w:rStyle w:val="Hypertextovprepojenie"/>
                <w:noProof/>
                <w:lang w:val="sk-SK"/>
              </w:rPr>
              <w:t>Prínosy</w:t>
            </w:r>
            <w:r>
              <w:rPr>
                <w:noProof/>
                <w:webHidden/>
              </w:rPr>
              <w:tab/>
            </w:r>
            <w:r>
              <w:rPr>
                <w:noProof/>
                <w:webHidden/>
              </w:rPr>
              <w:fldChar w:fldCharType="begin"/>
            </w:r>
            <w:r>
              <w:rPr>
                <w:noProof/>
                <w:webHidden/>
              </w:rPr>
              <w:instrText xml:space="preserve"> PAGEREF _Toc166261029 \h </w:instrText>
            </w:r>
            <w:r>
              <w:rPr>
                <w:noProof/>
                <w:webHidden/>
              </w:rPr>
            </w:r>
            <w:r>
              <w:rPr>
                <w:noProof/>
                <w:webHidden/>
              </w:rPr>
              <w:fldChar w:fldCharType="separate"/>
            </w:r>
            <w:r w:rsidR="00BF0997">
              <w:rPr>
                <w:noProof/>
                <w:webHidden/>
              </w:rPr>
              <w:t>32</w:t>
            </w:r>
            <w:r>
              <w:rPr>
                <w:noProof/>
                <w:webHidden/>
              </w:rPr>
              <w:fldChar w:fldCharType="end"/>
            </w:r>
          </w:hyperlink>
        </w:p>
        <w:p w14:paraId="1DCD2773" w14:textId="20C41B02" w:rsidR="00247D59" w:rsidRDefault="00247D59">
          <w:pPr>
            <w:pStyle w:val="Obsah3"/>
            <w:rPr>
              <w:rFonts w:eastAsiaTheme="minorEastAsia"/>
              <w:noProof/>
              <w:sz w:val="24"/>
              <w:szCs w:val="24"/>
              <w:lang w:val="sk-SK" w:eastAsia="sk-SK"/>
            </w:rPr>
          </w:pPr>
          <w:hyperlink w:anchor="_Toc166261030" w:history="1">
            <w:r w:rsidRPr="003825B2">
              <w:rPr>
                <w:rStyle w:val="Hypertextovprepojenie"/>
                <w:noProof/>
                <w:lang w:val="sk-SK"/>
              </w:rPr>
              <w:t>Proces</w:t>
            </w:r>
            <w:r>
              <w:rPr>
                <w:noProof/>
                <w:webHidden/>
              </w:rPr>
              <w:tab/>
            </w:r>
            <w:r>
              <w:rPr>
                <w:noProof/>
                <w:webHidden/>
              </w:rPr>
              <w:fldChar w:fldCharType="begin"/>
            </w:r>
            <w:r>
              <w:rPr>
                <w:noProof/>
                <w:webHidden/>
              </w:rPr>
              <w:instrText xml:space="preserve"> PAGEREF _Toc166261030 \h </w:instrText>
            </w:r>
            <w:r>
              <w:rPr>
                <w:noProof/>
                <w:webHidden/>
              </w:rPr>
            </w:r>
            <w:r>
              <w:rPr>
                <w:noProof/>
                <w:webHidden/>
              </w:rPr>
              <w:fldChar w:fldCharType="separate"/>
            </w:r>
            <w:r w:rsidR="00BF0997">
              <w:rPr>
                <w:noProof/>
                <w:webHidden/>
              </w:rPr>
              <w:t>32</w:t>
            </w:r>
            <w:r>
              <w:rPr>
                <w:noProof/>
                <w:webHidden/>
              </w:rPr>
              <w:fldChar w:fldCharType="end"/>
            </w:r>
          </w:hyperlink>
        </w:p>
        <w:p w14:paraId="626F2989" w14:textId="07AF61C9" w:rsidR="00247D59" w:rsidRDefault="00247D59">
          <w:pPr>
            <w:pStyle w:val="Obsah3"/>
            <w:rPr>
              <w:rFonts w:eastAsiaTheme="minorEastAsia"/>
              <w:noProof/>
              <w:sz w:val="24"/>
              <w:szCs w:val="24"/>
              <w:lang w:val="sk-SK" w:eastAsia="sk-SK"/>
            </w:rPr>
          </w:pPr>
          <w:hyperlink w:anchor="_Toc166261031" w:history="1">
            <w:r w:rsidRPr="003825B2">
              <w:rPr>
                <w:rStyle w:val="Hypertextovprepojenie"/>
                <w:noProof/>
                <w:lang w:val="sk-SK"/>
              </w:rPr>
              <w:t>Bežné úskalia</w:t>
            </w:r>
            <w:r>
              <w:rPr>
                <w:noProof/>
                <w:webHidden/>
              </w:rPr>
              <w:tab/>
            </w:r>
            <w:r>
              <w:rPr>
                <w:noProof/>
                <w:webHidden/>
              </w:rPr>
              <w:fldChar w:fldCharType="begin"/>
            </w:r>
            <w:r>
              <w:rPr>
                <w:noProof/>
                <w:webHidden/>
              </w:rPr>
              <w:instrText xml:space="preserve"> PAGEREF _Toc166261031 \h </w:instrText>
            </w:r>
            <w:r>
              <w:rPr>
                <w:noProof/>
                <w:webHidden/>
              </w:rPr>
            </w:r>
            <w:r>
              <w:rPr>
                <w:noProof/>
                <w:webHidden/>
              </w:rPr>
              <w:fldChar w:fldCharType="separate"/>
            </w:r>
            <w:r w:rsidR="00BF0997">
              <w:rPr>
                <w:noProof/>
                <w:webHidden/>
              </w:rPr>
              <w:t>32</w:t>
            </w:r>
            <w:r>
              <w:rPr>
                <w:noProof/>
                <w:webHidden/>
              </w:rPr>
              <w:fldChar w:fldCharType="end"/>
            </w:r>
          </w:hyperlink>
        </w:p>
        <w:p w14:paraId="5D9966E7" w14:textId="36F0CF65" w:rsidR="00247D59" w:rsidRDefault="00247D59">
          <w:pPr>
            <w:pStyle w:val="Obsah3"/>
            <w:rPr>
              <w:rFonts w:eastAsiaTheme="minorEastAsia"/>
              <w:noProof/>
              <w:sz w:val="24"/>
              <w:szCs w:val="24"/>
              <w:lang w:val="sk-SK" w:eastAsia="sk-SK"/>
            </w:rPr>
          </w:pPr>
          <w:hyperlink w:anchor="_Toc166261032" w:history="1">
            <w:r w:rsidRPr="003825B2">
              <w:rPr>
                <w:rStyle w:val="Hypertextovprepojenie"/>
                <w:noProof/>
                <w:lang w:val="sk-SK"/>
              </w:rPr>
              <w:t>Meranie výsledkov</w:t>
            </w:r>
            <w:r>
              <w:rPr>
                <w:noProof/>
                <w:webHidden/>
              </w:rPr>
              <w:tab/>
            </w:r>
            <w:r>
              <w:rPr>
                <w:noProof/>
                <w:webHidden/>
              </w:rPr>
              <w:fldChar w:fldCharType="begin"/>
            </w:r>
            <w:r>
              <w:rPr>
                <w:noProof/>
                <w:webHidden/>
              </w:rPr>
              <w:instrText xml:space="preserve"> PAGEREF _Toc166261032 \h </w:instrText>
            </w:r>
            <w:r>
              <w:rPr>
                <w:noProof/>
                <w:webHidden/>
              </w:rPr>
            </w:r>
            <w:r>
              <w:rPr>
                <w:noProof/>
                <w:webHidden/>
              </w:rPr>
              <w:fldChar w:fldCharType="separate"/>
            </w:r>
            <w:r w:rsidR="00BF0997">
              <w:rPr>
                <w:noProof/>
                <w:webHidden/>
              </w:rPr>
              <w:t>33</w:t>
            </w:r>
            <w:r>
              <w:rPr>
                <w:noProof/>
                <w:webHidden/>
              </w:rPr>
              <w:fldChar w:fldCharType="end"/>
            </w:r>
          </w:hyperlink>
        </w:p>
        <w:p w14:paraId="610D889A" w14:textId="79683CC3" w:rsidR="00247D59" w:rsidRDefault="00247D59">
          <w:pPr>
            <w:pStyle w:val="Obsah2"/>
            <w:tabs>
              <w:tab w:val="right" w:leader="dot" w:pos="9016"/>
            </w:tabs>
            <w:rPr>
              <w:rFonts w:eastAsiaTheme="minorEastAsia"/>
              <w:b w:val="0"/>
              <w:bCs w:val="0"/>
              <w:noProof/>
              <w:sz w:val="24"/>
              <w:szCs w:val="24"/>
              <w:lang w:val="sk-SK" w:eastAsia="sk-SK"/>
            </w:rPr>
          </w:pPr>
          <w:hyperlink w:anchor="_Toc166261033" w:history="1">
            <w:r w:rsidRPr="003825B2">
              <w:rPr>
                <w:rStyle w:val="Hypertextovprepojenie"/>
                <w:noProof/>
                <w:lang w:val="sk-SK"/>
              </w:rPr>
              <w:t>Riešenie požiadaviek (queries)</w:t>
            </w:r>
            <w:r>
              <w:rPr>
                <w:noProof/>
                <w:webHidden/>
              </w:rPr>
              <w:tab/>
            </w:r>
            <w:r>
              <w:rPr>
                <w:noProof/>
                <w:webHidden/>
              </w:rPr>
              <w:fldChar w:fldCharType="begin"/>
            </w:r>
            <w:r>
              <w:rPr>
                <w:noProof/>
                <w:webHidden/>
              </w:rPr>
              <w:instrText xml:space="preserve"> PAGEREF _Toc166261033 \h </w:instrText>
            </w:r>
            <w:r>
              <w:rPr>
                <w:noProof/>
                <w:webHidden/>
              </w:rPr>
            </w:r>
            <w:r>
              <w:rPr>
                <w:noProof/>
                <w:webHidden/>
              </w:rPr>
              <w:fldChar w:fldCharType="separate"/>
            </w:r>
            <w:r w:rsidR="00BF0997">
              <w:rPr>
                <w:noProof/>
                <w:webHidden/>
              </w:rPr>
              <w:t>34</w:t>
            </w:r>
            <w:r>
              <w:rPr>
                <w:noProof/>
                <w:webHidden/>
              </w:rPr>
              <w:fldChar w:fldCharType="end"/>
            </w:r>
          </w:hyperlink>
        </w:p>
        <w:p w14:paraId="5F3E703C" w14:textId="4A73F7EE" w:rsidR="00247D59" w:rsidRDefault="00247D59">
          <w:pPr>
            <w:pStyle w:val="Obsah2"/>
            <w:tabs>
              <w:tab w:val="right" w:leader="dot" w:pos="9016"/>
            </w:tabs>
            <w:rPr>
              <w:rFonts w:eastAsiaTheme="minorEastAsia"/>
              <w:b w:val="0"/>
              <w:bCs w:val="0"/>
              <w:noProof/>
              <w:sz w:val="24"/>
              <w:szCs w:val="24"/>
              <w:lang w:val="sk-SK" w:eastAsia="sk-SK"/>
            </w:rPr>
          </w:pPr>
          <w:hyperlink w:anchor="_Toc166261034" w:history="1">
            <w:r w:rsidRPr="003825B2">
              <w:rPr>
                <w:rStyle w:val="Hypertextovprepojenie"/>
                <w:noProof/>
                <w:lang w:val="sk-SK"/>
              </w:rPr>
              <w:t>Proces odpovedania</w:t>
            </w:r>
            <w:r>
              <w:rPr>
                <w:noProof/>
                <w:webHidden/>
              </w:rPr>
              <w:tab/>
            </w:r>
            <w:r>
              <w:rPr>
                <w:noProof/>
                <w:webHidden/>
              </w:rPr>
              <w:fldChar w:fldCharType="begin"/>
            </w:r>
            <w:r>
              <w:rPr>
                <w:noProof/>
                <w:webHidden/>
              </w:rPr>
              <w:instrText xml:space="preserve"> PAGEREF _Toc166261034 \h </w:instrText>
            </w:r>
            <w:r>
              <w:rPr>
                <w:noProof/>
                <w:webHidden/>
              </w:rPr>
            </w:r>
            <w:r>
              <w:rPr>
                <w:noProof/>
                <w:webHidden/>
              </w:rPr>
              <w:fldChar w:fldCharType="separate"/>
            </w:r>
            <w:r w:rsidR="00BF0997">
              <w:rPr>
                <w:noProof/>
                <w:webHidden/>
              </w:rPr>
              <w:t>34</w:t>
            </w:r>
            <w:r>
              <w:rPr>
                <w:noProof/>
                <w:webHidden/>
              </w:rPr>
              <w:fldChar w:fldCharType="end"/>
            </w:r>
          </w:hyperlink>
        </w:p>
        <w:p w14:paraId="79648409" w14:textId="0BE61112" w:rsidR="00247D59" w:rsidRDefault="00247D59">
          <w:pPr>
            <w:pStyle w:val="Obsah3"/>
            <w:rPr>
              <w:rFonts w:eastAsiaTheme="minorEastAsia"/>
              <w:noProof/>
              <w:sz w:val="24"/>
              <w:szCs w:val="24"/>
              <w:lang w:val="sk-SK" w:eastAsia="sk-SK"/>
            </w:rPr>
          </w:pPr>
          <w:hyperlink w:anchor="_Toc166261035" w:history="1">
            <w:r w:rsidRPr="003825B2">
              <w:rPr>
                <w:rStyle w:val="Hypertextovprepojenie"/>
                <w:noProof/>
                <w:lang w:val="sk-SK"/>
              </w:rPr>
              <w:t>Ciele</w:t>
            </w:r>
            <w:r>
              <w:rPr>
                <w:noProof/>
                <w:webHidden/>
              </w:rPr>
              <w:tab/>
            </w:r>
            <w:r>
              <w:rPr>
                <w:noProof/>
                <w:webHidden/>
              </w:rPr>
              <w:fldChar w:fldCharType="begin"/>
            </w:r>
            <w:r>
              <w:rPr>
                <w:noProof/>
                <w:webHidden/>
              </w:rPr>
              <w:instrText xml:space="preserve"> PAGEREF _Toc166261035 \h </w:instrText>
            </w:r>
            <w:r>
              <w:rPr>
                <w:noProof/>
                <w:webHidden/>
              </w:rPr>
            </w:r>
            <w:r>
              <w:rPr>
                <w:noProof/>
                <w:webHidden/>
              </w:rPr>
              <w:fldChar w:fldCharType="separate"/>
            </w:r>
            <w:r w:rsidR="00BF0997">
              <w:rPr>
                <w:noProof/>
                <w:webHidden/>
              </w:rPr>
              <w:t>34</w:t>
            </w:r>
            <w:r>
              <w:rPr>
                <w:noProof/>
                <w:webHidden/>
              </w:rPr>
              <w:fldChar w:fldCharType="end"/>
            </w:r>
          </w:hyperlink>
        </w:p>
        <w:p w14:paraId="202A5019" w14:textId="184D8566" w:rsidR="00247D59" w:rsidRDefault="00247D59">
          <w:pPr>
            <w:pStyle w:val="Obsah3"/>
            <w:rPr>
              <w:rFonts w:eastAsiaTheme="minorEastAsia"/>
              <w:noProof/>
              <w:sz w:val="24"/>
              <w:szCs w:val="24"/>
              <w:lang w:val="sk-SK" w:eastAsia="sk-SK"/>
            </w:rPr>
          </w:pPr>
          <w:hyperlink w:anchor="_Toc166261036" w:history="1">
            <w:r w:rsidRPr="003825B2">
              <w:rPr>
                <w:rStyle w:val="Hypertextovprepojenie"/>
                <w:noProof/>
                <w:lang w:val="sk-SK"/>
              </w:rPr>
              <w:t>Prínosy</w:t>
            </w:r>
            <w:r>
              <w:rPr>
                <w:noProof/>
                <w:webHidden/>
              </w:rPr>
              <w:tab/>
            </w:r>
            <w:r>
              <w:rPr>
                <w:noProof/>
                <w:webHidden/>
              </w:rPr>
              <w:fldChar w:fldCharType="begin"/>
            </w:r>
            <w:r>
              <w:rPr>
                <w:noProof/>
                <w:webHidden/>
              </w:rPr>
              <w:instrText xml:space="preserve"> PAGEREF _Toc166261036 \h </w:instrText>
            </w:r>
            <w:r>
              <w:rPr>
                <w:noProof/>
                <w:webHidden/>
              </w:rPr>
            </w:r>
            <w:r>
              <w:rPr>
                <w:noProof/>
                <w:webHidden/>
              </w:rPr>
              <w:fldChar w:fldCharType="separate"/>
            </w:r>
            <w:r w:rsidR="00BF0997">
              <w:rPr>
                <w:noProof/>
                <w:webHidden/>
              </w:rPr>
              <w:t>34</w:t>
            </w:r>
            <w:r>
              <w:rPr>
                <w:noProof/>
                <w:webHidden/>
              </w:rPr>
              <w:fldChar w:fldCharType="end"/>
            </w:r>
          </w:hyperlink>
        </w:p>
        <w:p w14:paraId="124F8841" w14:textId="26B98C78" w:rsidR="00247D59" w:rsidRDefault="00247D59">
          <w:pPr>
            <w:pStyle w:val="Obsah3"/>
            <w:rPr>
              <w:rFonts w:eastAsiaTheme="minorEastAsia"/>
              <w:noProof/>
              <w:sz w:val="24"/>
              <w:szCs w:val="24"/>
              <w:lang w:val="sk-SK" w:eastAsia="sk-SK"/>
            </w:rPr>
          </w:pPr>
          <w:hyperlink w:anchor="_Toc166261037" w:history="1">
            <w:r w:rsidRPr="003825B2">
              <w:rPr>
                <w:rStyle w:val="Hypertextovprepojenie"/>
                <w:noProof/>
                <w:lang w:val="sk-SK"/>
              </w:rPr>
              <w:t>Kľúčové koncepty</w:t>
            </w:r>
            <w:r>
              <w:rPr>
                <w:noProof/>
                <w:webHidden/>
              </w:rPr>
              <w:tab/>
            </w:r>
            <w:r>
              <w:rPr>
                <w:noProof/>
                <w:webHidden/>
              </w:rPr>
              <w:fldChar w:fldCharType="begin"/>
            </w:r>
            <w:r>
              <w:rPr>
                <w:noProof/>
                <w:webHidden/>
              </w:rPr>
              <w:instrText xml:space="preserve"> PAGEREF _Toc166261037 \h </w:instrText>
            </w:r>
            <w:r>
              <w:rPr>
                <w:noProof/>
                <w:webHidden/>
              </w:rPr>
            </w:r>
            <w:r>
              <w:rPr>
                <w:noProof/>
                <w:webHidden/>
              </w:rPr>
              <w:fldChar w:fldCharType="separate"/>
            </w:r>
            <w:r w:rsidR="00BF0997">
              <w:rPr>
                <w:noProof/>
                <w:webHidden/>
              </w:rPr>
              <w:t>34</w:t>
            </w:r>
            <w:r>
              <w:rPr>
                <w:noProof/>
                <w:webHidden/>
              </w:rPr>
              <w:fldChar w:fldCharType="end"/>
            </w:r>
          </w:hyperlink>
        </w:p>
        <w:p w14:paraId="102AEFCC" w14:textId="5D05EE84" w:rsidR="00247D59" w:rsidRDefault="00247D59">
          <w:pPr>
            <w:pStyle w:val="Obsah3"/>
            <w:rPr>
              <w:rFonts w:eastAsiaTheme="minorEastAsia"/>
              <w:noProof/>
              <w:sz w:val="24"/>
              <w:szCs w:val="24"/>
              <w:lang w:val="sk-SK" w:eastAsia="sk-SK"/>
            </w:rPr>
          </w:pPr>
          <w:hyperlink w:anchor="_Toc166261038" w:history="1">
            <w:r w:rsidRPr="003825B2">
              <w:rPr>
                <w:rStyle w:val="Hypertextovprepojenie"/>
                <w:noProof/>
                <w:lang w:val="sk-SK"/>
              </w:rPr>
              <w:t>Proces</w:t>
            </w:r>
            <w:r>
              <w:rPr>
                <w:noProof/>
                <w:webHidden/>
              </w:rPr>
              <w:tab/>
            </w:r>
            <w:r>
              <w:rPr>
                <w:noProof/>
                <w:webHidden/>
              </w:rPr>
              <w:fldChar w:fldCharType="begin"/>
            </w:r>
            <w:r>
              <w:rPr>
                <w:noProof/>
                <w:webHidden/>
              </w:rPr>
              <w:instrText xml:space="preserve"> PAGEREF _Toc166261038 \h </w:instrText>
            </w:r>
            <w:r>
              <w:rPr>
                <w:noProof/>
                <w:webHidden/>
              </w:rPr>
            </w:r>
            <w:r>
              <w:rPr>
                <w:noProof/>
                <w:webHidden/>
              </w:rPr>
              <w:fldChar w:fldCharType="separate"/>
            </w:r>
            <w:r w:rsidR="00BF0997">
              <w:rPr>
                <w:noProof/>
                <w:webHidden/>
              </w:rPr>
              <w:t>36</w:t>
            </w:r>
            <w:r>
              <w:rPr>
                <w:noProof/>
                <w:webHidden/>
              </w:rPr>
              <w:fldChar w:fldCharType="end"/>
            </w:r>
          </w:hyperlink>
        </w:p>
        <w:p w14:paraId="5A3E11D7" w14:textId="4EE42365" w:rsidR="00247D59" w:rsidRDefault="00247D59">
          <w:pPr>
            <w:pStyle w:val="Obsah3"/>
            <w:rPr>
              <w:rFonts w:eastAsiaTheme="minorEastAsia"/>
              <w:noProof/>
              <w:sz w:val="24"/>
              <w:szCs w:val="24"/>
              <w:lang w:val="sk-SK" w:eastAsia="sk-SK"/>
            </w:rPr>
          </w:pPr>
          <w:hyperlink w:anchor="_Toc166261039" w:history="1">
            <w:r w:rsidRPr="003825B2">
              <w:rPr>
                <w:rStyle w:val="Hypertextovprepojenie"/>
                <w:noProof/>
                <w:lang w:val="sk-SK"/>
              </w:rPr>
              <w:t>Bežné úskalia</w:t>
            </w:r>
            <w:r>
              <w:rPr>
                <w:noProof/>
                <w:webHidden/>
              </w:rPr>
              <w:tab/>
            </w:r>
            <w:r>
              <w:rPr>
                <w:noProof/>
                <w:webHidden/>
              </w:rPr>
              <w:fldChar w:fldCharType="begin"/>
            </w:r>
            <w:r>
              <w:rPr>
                <w:noProof/>
                <w:webHidden/>
              </w:rPr>
              <w:instrText xml:space="preserve"> PAGEREF _Toc166261039 \h </w:instrText>
            </w:r>
            <w:r>
              <w:rPr>
                <w:noProof/>
                <w:webHidden/>
              </w:rPr>
            </w:r>
            <w:r>
              <w:rPr>
                <w:noProof/>
                <w:webHidden/>
              </w:rPr>
              <w:fldChar w:fldCharType="separate"/>
            </w:r>
            <w:r w:rsidR="00BF0997">
              <w:rPr>
                <w:noProof/>
                <w:webHidden/>
              </w:rPr>
              <w:t>39</w:t>
            </w:r>
            <w:r>
              <w:rPr>
                <w:noProof/>
                <w:webHidden/>
              </w:rPr>
              <w:fldChar w:fldCharType="end"/>
            </w:r>
          </w:hyperlink>
        </w:p>
        <w:p w14:paraId="52C1D45A" w14:textId="1A3F4FCE" w:rsidR="00D73B95" w:rsidRPr="00C50831" w:rsidRDefault="00D73B95">
          <w:pPr>
            <w:rPr>
              <w:lang w:val="sk-SK"/>
            </w:rPr>
          </w:pPr>
          <w:r w:rsidRPr="00C50831">
            <w:rPr>
              <w:b/>
              <w:bCs/>
              <w:lang w:val="sk-SK"/>
            </w:rPr>
            <w:fldChar w:fldCharType="end"/>
          </w:r>
        </w:p>
      </w:sdtContent>
    </w:sdt>
    <w:p w14:paraId="35D89173" w14:textId="546DDA56" w:rsidR="00D73B95" w:rsidRPr="00C50831" w:rsidRDefault="00D73B95">
      <w:pPr>
        <w:rPr>
          <w:lang w:val="sk-SK"/>
        </w:rPr>
      </w:pPr>
      <w:r w:rsidRPr="00C50831">
        <w:rPr>
          <w:lang w:val="sk-SK"/>
        </w:rPr>
        <w:br w:type="page"/>
      </w:r>
    </w:p>
    <w:p w14:paraId="155DE62B" w14:textId="0F9C593C" w:rsidR="00D73B95" w:rsidRPr="00C50831" w:rsidRDefault="00D73B95" w:rsidP="00D73B95">
      <w:pPr>
        <w:pStyle w:val="Nadpis1"/>
        <w:rPr>
          <w:lang w:val="sk-SK"/>
        </w:rPr>
      </w:pPr>
      <w:bookmarkStart w:id="3" w:name="_Toc166260969"/>
      <w:r w:rsidRPr="00C50831">
        <w:rPr>
          <w:lang w:val="sk-SK"/>
        </w:rPr>
        <w:lastRenderedPageBreak/>
        <w:t>Defin</w:t>
      </w:r>
      <w:r w:rsidR="00973017">
        <w:rPr>
          <w:lang w:val="sk-SK"/>
        </w:rPr>
        <w:t>ujte</w:t>
      </w:r>
      <w:bookmarkEnd w:id="3"/>
    </w:p>
    <w:p w14:paraId="7015006C" w14:textId="791B4224" w:rsidR="003B4761" w:rsidRPr="00C50831" w:rsidRDefault="00973017" w:rsidP="00EA0542">
      <w:pPr>
        <w:rPr>
          <w:lang w:val="sk-SK"/>
        </w:rPr>
      </w:pPr>
      <w:r>
        <w:rPr>
          <w:lang w:val="sk-SK"/>
        </w:rPr>
        <w:t>Etapa</w:t>
      </w:r>
      <w:r w:rsidR="003B4761" w:rsidRPr="007F49A9">
        <w:rPr>
          <w:lang w:val="sk-SK"/>
        </w:rPr>
        <w:t xml:space="preserve"> definovania zahŕňa návrh služby vrátane základných organizačných procesov ako </w:t>
      </w:r>
      <w:r w:rsidR="0043706F" w:rsidRPr="007F49A9">
        <w:rPr>
          <w:lang w:val="sk-SK"/>
        </w:rPr>
        <w:t>dozor („</w:t>
      </w:r>
      <w:r w:rsidR="007F49A9">
        <w:rPr>
          <w:lang w:val="sk-SK"/>
        </w:rPr>
        <w:t>g</w:t>
      </w:r>
      <w:r w:rsidR="0043706F" w:rsidRPr="007F49A9">
        <w:rPr>
          <w:lang w:val="sk-SK"/>
        </w:rPr>
        <w:t>overnance“)</w:t>
      </w:r>
      <w:r w:rsidR="003B4761" w:rsidRPr="007F49A9">
        <w:rPr>
          <w:lang w:val="sk-SK"/>
        </w:rPr>
        <w:t xml:space="preserve"> a riadenie rizík. Tu s</w:t>
      </w:r>
      <w:r w:rsidR="007F49A9">
        <w:rPr>
          <w:lang w:val="sk-SK"/>
        </w:rPr>
        <w:t>a kladú</w:t>
      </w:r>
      <w:r w:rsidR="003B4761" w:rsidRPr="007F49A9">
        <w:rPr>
          <w:lang w:val="sk-SK"/>
        </w:rPr>
        <w:t xml:space="preserve"> základy </w:t>
      </w:r>
      <w:r w:rsidR="0043706F" w:rsidRPr="007F49A9">
        <w:rPr>
          <w:lang w:val="sk-SK"/>
        </w:rPr>
        <w:t xml:space="preserve">pre </w:t>
      </w:r>
      <w:r w:rsidR="003B4761" w:rsidRPr="007F49A9">
        <w:rPr>
          <w:lang w:val="sk-SK"/>
        </w:rPr>
        <w:t>systém riadenia podporujúc</w:t>
      </w:r>
      <w:r w:rsidR="0043706F" w:rsidRPr="007F49A9">
        <w:rPr>
          <w:lang w:val="sk-SK"/>
        </w:rPr>
        <w:t>i</w:t>
      </w:r>
      <w:r w:rsidR="003B4761" w:rsidRPr="007F49A9">
        <w:rPr>
          <w:lang w:val="sk-SK"/>
        </w:rPr>
        <w:t xml:space="preserve"> životný cyklus služby.</w:t>
      </w:r>
    </w:p>
    <w:p w14:paraId="5A45237F" w14:textId="0D0AF7C3" w:rsidR="00D73B95" w:rsidRPr="00C50831" w:rsidRDefault="00C0127D" w:rsidP="00D73B95">
      <w:pPr>
        <w:pStyle w:val="Nadpis2"/>
        <w:rPr>
          <w:lang w:val="sk-SK"/>
        </w:rPr>
      </w:pPr>
      <w:bookmarkStart w:id="4" w:name="_Toc166260970"/>
      <w:r w:rsidRPr="00C50831">
        <w:rPr>
          <w:lang w:val="sk-SK"/>
        </w:rPr>
        <w:t>Dozo</w:t>
      </w:r>
      <w:r w:rsidR="0059434D">
        <w:rPr>
          <w:lang w:val="sk-SK"/>
        </w:rPr>
        <w:t>r (Governance)</w:t>
      </w:r>
      <w:bookmarkEnd w:id="4"/>
    </w:p>
    <w:p w14:paraId="4095576C" w14:textId="1722E041" w:rsidR="00D73B95" w:rsidRPr="00C50831" w:rsidRDefault="00C0127D" w:rsidP="00D73B95">
      <w:pPr>
        <w:pStyle w:val="Nadpis3"/>
        <w:rPr>
          <w:lang w:val="sk-SK"/>
        </w:rPr>
      </w:pPr>
      <w:bookmarkStart w:id="5" w:name="_Toc166260971"/>
      <w:r w:rsidRPr="00C50831">
        <w:rPr>
          <w:lang w:val="sk-SK"/>
        </w:rPr>
        <w:t>Ciele</w:t>
      </w:r>
      <w:bookmarkEnd w:id="5"/>
    </w:p>
    <w:p w14:paraId="2AE0FB1B" w14:textId="056ED930" w:rsidR="00A16924" w:rsidRPr="00C50831" w:rsidRDefault="00A16924" w:rsidP="00D73B95">
      <w:pPr>
        <w:rPr>
          <w:lang w:val="sk-SK"/>
        </w:rPr>
      </w:pPr>
      <w:r w:rsidRPr="00C50831">
        <w:rPr>
          <w:lang w:val="sk-SK"/>
        </w:rPr>
        <w:t>Dozor („</w:t>
      </w:r>
      <w:r w:rsidR="00F57F9A">
        <w:rPr>
          <w:lang w:val="sk-SK"/>
        </w:rPr>
        <w:t>g</w:t>
      </w:r>
      <w:r w:rsidRPr="00C50831">
        <w:rPr>
          <w:lang w:val="sk-SK"/>
        </w:rPr>
        <w:t xml:space="preserve">overnance“) je funkcia, ktorá poskytuje organizácii usmernenie vo forme smerníc, politík a všeobecného dohľadu nad celkovým fungovaním organizácie. Má </w:t>
      </w:r>
      <w:r w:rsidR="00F57F9A">
        <w:rPr>
          <w:lang w:val="sk-SK"/>
        </w:rPr>
        <w:t>n</w:t>
      </w:r>
      <w:r w:rsidRPr="00C50831">
        <w:rPr>
          <w:lang w:val="sk-SK"/>
        </w:rPr>
        <w:t xml:space="preserve">a zreteli ciele organizácie z hľadiska </w:t>
      </w:r>
      <w:r w:rsidR="00F57F9A">
        <w:rPr>
          <w:lang w:val="sk-SK"/>
        </w:rPr>
        <w:t>biznis</w:t>
      </w:r>
      <w:r w:rsidRPr="00C50831">
        <w:rPr>
          <w:lang w:val="sk-SK"/>
        </w:rPr>
        <w:t xml:space="preserve"> výsledkov ako ziskovosť, skúsenosti zákazníkov a zamestnancov a dodržiavanie platných zákonov </w:t>
      </w:r>
      <w:r w:rsidR="00F57F9A">
        <w:rPr>
          <w:lang w:val="sk-SK"/>
        </w:rPr>
        <w:t>i</w:t>
      </w:r>
      <w:r w:rsidRPr="00C50831">
        <w:rPr>
          <w:lang w:val="sk-SK"/>
        </w:rPr>
        <w:t xml:space="preserve"> predpisov.</w:t>
      </w:r>
    </w:p>
    <w:p w14:paraId="0C9F2313" w14:textId="56B54415" w:rsidR="00E404D5" w:rsidRPr="00C50831" w:rsidRDefault="00E404D5" w:rsidP="00E404D5">
      <w:pPr>
        <w:rPr>
          <w:lang w:val="sk-SK"/>
        </w:rPr>
      </w:pPr>
      <w:r w:rsidRPr="00C50831">
        <w:rPr>
          <w:lang w:val="sk-SK"/>
        </w:rPr>
        <w:t>Podľa noriem ako ISO 37000 (</w:t>
      </w:r>
      <w:proofErr w:type="spellStart"/>
      <w:r w:rsidRPr="00C50831">
        <w:rPr>
          <w:lang w:val="sk-SK"/>
        </w:rPr>
        <w:t>Dozorovanie</w:t>
      </w:r>
      <w:proofErr w:type="spellEnd"/>
      <w:r w:rsidRPr="00C50831">
        <w:rPr>
          <w:lang w:val="sk-SK"/>
        </w:rPr>
        <w:t xml:space="preserve"> organizácií) a ISO/IEC 38500 (</w:t>
      </w:r>
      <w:proofErr w:type="spellStart"/>
      <w:r w:rsidRPr="00C50831">
        <w:rPr>
          <w:lang w:val="sk-SK"/>
        </w:rPr>
        <w:t>Dozorovanie</w:t>
      </w:r>
      <w:proofErr w:type="spellEnd"/>
      <w:r w:rsidRPr="00C50831">
        <w:rPr>
          <w:lang w:val="sk-SK"/>
        </w:rPr>
        <w:t xml:space="preserve"> IT) je v</w:t>
      </w:r>
      <w:r w:rsidR="00F57F9A">
        <w:rPr>
          <w:lang w:val="sk-SK"/>
        </w:rPr>
        <w:t> </w:t>
      </w:r>
      <w:r w:rsidRPr="00C50831">
        <w:rPr>
          <w:lang w:val="sk-SK"/>
        </w:rPr>
        <w:t>organizácii</w:t>
      </w:r>
      <w:r w:rsidR="00F57F9A">
        <w:rPr>
          <w:lang w:val="sk-SK"/>
        </w:rPr>
        <w:t>, ktorá vykonáva tieto funkcie,</w:t>
      </w:r>
      <w:r w:rsidRPr="00C50831">
        <w:rPr>
          <w:lang w:val="sk-SK"/>
        </w:rPr>
        <w:t xml:space="preserve"> hlavným útvarom </w:t>
      </w:r>
      <w:r w:rsidR="0050274F">
        <w:rPr>
          <w:lang w:val="sk-SK"/>
        </w:rPr>
        <w:t>„</w:t>
      </w:r>
      <w:r w:rsidRPr="00C50831">
        <w:rPr>
          <w:lang w:val="sk-SK"/>
        </w:rPr>
        <w:t>dozorný orgán</w:t>
      </w:r>
      <w:r w:rsidR="0050274F">
        <w:rPr>
          <w:lang w:val="sk-SK"/>
        </w:rPr>
        <w:t>“</w:t>
      </w:r>
      <w:r w:rsidRPr="00C50831">
        <w:rPr>
          <w:lang w:val="sk-SK"/>
        </w:rPr>
        <w:t xml:space="preserve"> („</w:t>
      </w:r>
      <w:proofErr w:type="spellStart"/>
      <w:r w:rsidRPr="00C50831">
        <w:rPr>
          <w:lang w:val="sk-SK"/>
        </w:rPr>
        <w:t>governing</w:t>
      </w:r>
      <w:proofErr w:type="spellEnd"/>
      <w:r w:rsidRPr="00C50831">
        <w:rPr>
          <w:lang w:val="sk-SK"/>
        </w:rPr>
        <w:t xml:space="preserve"> body“), napríklad predstavenstvo alebo inak relatívne nezávislá osoba </w:t>
      </w:r>
      <w:r w:rsidR="0050274F">
        <w:rPr>
          <w:lang w:val="sk-SK"/>
        </w:rPr>
        <w:t>či</w:t>
      </w:r>
      <w:r w:rsidRPr="00C50831">
        <w:rPr>
          <w:lang w:val="sk-SK"/>
        </w:rPr>
        <w:t xml:space="preserve"> skupina na vrchole organizácie. </w:t>
      </w:r>
      <w:r w:rsidR="00A47C22" w:rsidRPr="00C50831">
        <w:rPr>
          <w:lang w:val="sk-SK"/>
        </w:rPr>
        <w:t>V</w:t>
      </w:r>
      <w:r w:rsidRPr="00C50831">
        <w:rPr>
          <w:lang w:val="sk-SK"/>
        </w:rPr>
        <w:t xml:space="preserve"> praxi </w:t>
      </w:r>
      <w:r w:rsidR="00A47C22" w:rsidRPr="00C50831">
        <w:rPr>
          <w:lang w:val="sk-SK"/>
        </w:rPr>
        <w:t xml:space="preserve">by však dozor </w:t>
      </w:r>
      <w:r w:rsidR="0050274F">
        <w:rPr>
          <w:lang w:val="sk-SK"/>
        </w:rPr>
        <w:t xml:space="preserve">mal </w:t>
      </w:r>
      <w:r w:rsidRPr="00C50831">
        <w:rPr>
          <w:lang w:val="sk-SK"/>
        </w:rPr>
        <w:t xml:space="preserve">byť vykonávaný na každej </w:t>
      </w:r>
      <w:r w:rsidR="00A47C22" w:rsidRPr="00C50831">
        <w:rPr>
          <w:lang w:val="sk-SK"/>
        </w:rPr>
        <w:t xml:space="preserve">úrovni riadenia </w:t>
      </w:r>
      <w:r w:rsidRPr="00C50831">
        <w:rPr>
          <w:lang w:val="sk-SK"/>
        </w:rPr>
        <w:t xml:space="preserve">organizácie vhodným </w:t>
      </w:r>
      <w:r w:rsidR="00A47C22" w:rsidRPr="00C50831">
        <w:rPr>
          <w:lang w:val="sk-SK"/>
        </w:rPr>
        <w:t>vedením (</w:t>
      </w:r>
      <w:proofErr w:type="spellStart"/>
      <w:r w:rsidR="00A47C22" w:rsidRPr="00C50831">
        <w:rPr>
          <w:lang w:val="sk-SK"/>
        </w:rPr>
        <w:t>líderstvom</w:t>
      </w:r>
      <w:proofErr w:type="spellEnd"/>
      <w:r w:rsidR="00A47C22" w:rsidRPr="00C50831">
        <w:rPr>
          <w:lang w:val="sk-SK"/>
        </w:rPr>
        <w:t xml:space="preserve">), primeraným rozsahu zodpovedností </w:t>
      </w:r>
      <w:r w:rsidR="0050274F">
        <w:rPr>
          <w:lang w:val="sk-SK"/>
        </w:rPr>
        <w:t>danej</w:t>
      </w:r>
      <w:r w:rsidR="00A47C22" w:rsidRPr="00C50831">
        <w:rPr>
          <w:lang w:val="sk-SK"/>
        </w:rPr>
        <w:t xml:space="preserve"> úrovne riadenia</w:t>
      </w:r>
      <w:r w:rsidRPr="00C50831">
        <w:rPr>
          <w:lang w:val="sk-SK"/>
        </w:rPr>
        <w:t>.</w:t>
      </w:r>
    </w:p>
    <w:p w14:paraId="6B8AFF79" w14:textId="1999A5CD" w:rsidR="00D73B95" w:rsidRPr="00C50831" w:rsidRDefault="00AA3951" w:rsidP="00D73B95">
      <w:pPr>
        <w:pStyle w:val="Nadpis3"/>
        <w:rPr>
          <w:lang w:val="sk-SK"/>
        </w:rPr>
      </w:pPr>
      <w:bookmarkStart w:id="6" w:name="_Toc166260972"/>
      <w:r w:rsidRPr="00C50831">
        <w:rPr>
          <w:lang w:val="sk-SK"/>
        </w:rPr>
        <w:t>Prínosy</w:t>
      </w:r>
      <w:bookmarkEnd w:id="6"/>
    </w:p>
    <w:p w14:paraId="16FE8484" w14:textId="3191BDEC" w:rsidR="00C23F90" w:rsidRPr="00C50831" w:rsidRDefault="00C23F90" w:rsidP="00C23F90">
      <w:pPr>
        <w:rPr>
          <w:lang w:val="sk-SK"/>
        </w:rPr>
      </w:pPr>
      <w:r w:rsidRPr="00C50831">
        <w:rPr>
          <w:lang w:val="sk-SK"/>
        </w:rPr>
        <w:t>Dobrý dozor (</w:t>
      </w:r>
      <w:r w:rsidR="008C4307" w:rsidRPr="00C50831">
        <w:rPr>
          <w:lang w:val="sk-SK"/>
        </w:rPr>
        <w:t>„</w:t>
      </w:r>
      <w:r w:rsidR="00854BDA">
        <w:rPr>
          <w:lang w:val="sk-SK"/>
        </w:rPr>
        <w:t>g</w:t>
      </w:r>
      <w:r w:rsidRPr="00C50831">
        <w:rPr>
          <w:lang w:val="sk-SK"/>
        </w:rPr>
        <w:t>overnance</w:t>
      </w:r>
      <w:r w:rsidR="008C4307" w:rsidRPr="00C50831">
        <w:rPr>
          <w:lang w:val="sk-SK"/>
        </w:rPr>
        <w:t>“</w:t>
      </w:r>
      <w:r w:rsidRPr="00C50831">
        <w:rPr>
          <w:lang w:val="sk-SK"/>
        </w:rPr>
        <w:t>) je rozhodujúci pre chod akejkoľvek organizácie vrátane poskytovateľov služieb. Prínosy sú nasledovné:</w:t>
      </w:r>
    </w:p>
    <w:p w14:paraId="3D2E7CFE" w14:textId="11928A29" w:rsidR="00C23F90" w:rsidRPr="00C50831" w:rsidRDefault="00854BDA" w:rsidP="00C23F90">
      <w:pPr>
        <w:pStyle w:val="Odsekzoznamu"/>
        <w:numPr>
          <w:ilvl w:val="0"/>
          <w:numId w:val="1"/>
        </w:numPr>
        <w:spacing w:after="0" w:line="240" w:lineRule="auto"/>
        <w:rPr>
          <w:lang w:val="sk-SK"/>
        </w:rPr>
      </w:pPr>
      <w:r>
        <w:rPr>
          <w:lang w:val="sk-SK"/>
        </w:rPr>
        <w:t>l</w:t>
      </w:r>
      <w:r w:rsidR="00C23F90" w:rsidRPr="00C50831">
        <w:rPr>
          <w:lang w:val="sk-SK"/>
        </w:rPr>
        <w:t>epší dohľad nad výkonnosťou organizácie ako celku</w:t>
      </w:r>
    </w:p>
    <w:p w14:paraId="3B7DE93A" w14:textId="3DCB02EA" w:rsidR="00C23F90" w:rsidRPr="00C50831" w:rsidRDefault="00854BDA" w:rsidP="00C23F90">
      <w:pPr>
        <w:pStyle w:val="Odsekzoznamu"/>
        <w:numPr>
          <w:ilvl w:val="0"/>
          <w:numId w:val="1"/>
        </w:numPr>
        <w:spacing w:after="0" w:line="240" w:lineRule="auto"/>
        <w:rPr>
          <w:lang w:val="sk-SK"/>
        </w:rPr>
      </w:pPr>
      <w:r>
        <w:rPr>
          <w:lang w:val="sk-SK"/>
        </w:rPr>
        <w:t>z</w:t>
      </w:r>
      <w:r w:rsidR="00C23F90" w:rsidRPr="00C50831">
        <w:rPr>
          <w:lang w:val="sk-SK"/>
        </w:rPr>
        <w:t>odpovednosť na všetkých úrovniach organizácie za jej prevádzkovú a strategickú výkonnosť</w:t>
      </w:r>
    </w:p>
    <w:p w14:paraId="68691E73" w14:textId="67070E92" w:rsidR="00C23F90" w:rsidRPr="00C50831" w:rsidRDefault="00854BDA" w:rsidP="00C23F90">
      <w:pPr>
        <w:pStyle w:val="Odsekzoznamu"/>
        <w:numPr>
          <w:ilvl w:val="0"/>
          <w:numId w:val="1"/>
        </w:numPr>
        <w:spacing w:after="0" w:line="240" w:lineRule="auto"/>
        <w:rPr>
          <w:lang w:val="sk-SK"/>
        </w:rPr>
      </w:pPr>
      <w:r>
        <w:rPr>
          <w:lang w:val="sk-SK"/>
        </w:rPr>
        <w:t>j</w:t>
      </w:r>
      <w:r w:rsidR="00C23F90" w:rsidRPr="00C50831">
        <w:rPr>
          <w:lang w:val="sk-SK"/>
        </w:rPr>
        <w:t>asnosť obchodného smerovania organizácie</w:t>
      </w:r>
    </w:p>
    <w:p w14:paraId="23C20D74" w14:textId="133810EA" w:rsidR="00C23F90" w:rsidRPr="00C50831" w:rsidRDefault="00854BDA" w:rsidP="00C23F90">
      <w:pPr>
        <w:pStyle w:val="Odsekzoznamu"/>
        <w:numPr>
          <w:ilvl w:val="0"/>
          <w:numId w:val="1"/>
        </w:numPr>
        <w:spacing w:after="0" w:line="240" w:lineRule="auto"/>
        <w:rPr>
          <w:lang w:val="sk-SK"/>
        </w:rPr>
      </w:pPr>
      <w:r>
        <w:rPr>
          <w:lang w:val="sk-SK"/>
        </w:rPr>
        <w:t>l</w:t>
      </w:r>
      <w:r w:rsidR="00C23F90" w:rsidRPr="00C50831">
        <w:rPr>
          <w:lang w:val="sk-SK"/>
        </w:rPr>
        <w:t>epšia informovanosť zamestnancov o relevantnosti ich aktivít v širšom kontexte účelu organizácie</w:t>
      </w:r>
    </w:p>
    <w:p w14:paraId="1DE76E22" w14:textId="3DABB378" w:rsidR="00C23F90" w:rsidRPr="0014354A" w:rsidRDefault="00854BDA" w:rsidP="00D73B95">
      <w:pPr>
        <w:pStyle w:val="Odsekzoznamu"/>
        <w:numPr>
          <w:ilvl w:val="0"/>
          <w:numId w:val="1"/>
        </w:numPr>
        <w:spacing w:after="0" w:line="240" w:lineRule="auto"/>
        <w:rPr>
          <w:lang w:val="sk-SK"/>
        </w:rPr>
      </w:pPr>
      <w:r>
        <w:rPr>
          <w:lang w:val="sk-SK"/>
        </w:rPr>
        <w:t>z</w:t>
      </w:r>
      <w:r w:rsidR="00C23F90" w:rsidRPr="00C50831">
        <w:rPr>
          <w:lang w:val="sk-SK"/>
        </w:rPr>
        <w:t>lepšené rozhodovanie založené na pozorovaní relevantných informácií.</w:t>
      </w:r>
    </w:p>
    <w:p w14:paraId="495D8404" w14:textId="07DB62E9" w:rsidR="00D73B95" w:rsidRPr="00C50831" w:rsidRDefault="00A50EFC" w:rsidP="00D73B95">
      <w:pPr>
        <w:pStyle w:val="Nadpis3"/>
        <w:rPr>
          <w:lang w:val="sk-SK"/>
        </w:rPr>
      </w:pPr>
      <w:bookmarkStart w:id="7" w:name="_Toc166260973"/>
      <w:r w:rsidRPr="00C50831">
        <w:rPr>
          <w:lang w:val="sk-SK"/>
        </w:rPr>
        <w:t xml:space="preserve">Kľúčové </w:t>
      </w:r>
      <w:r w:rsidR="00854BDA">
        <w:rPr>
          <w:lang w:val="sk-SK"/>
        </w:rPr>
        <w:t>koncepty</w:t>
      </w:r>
      <w:bookmarkEnd w:id="7"/>
    </w:p>
    <w:p w14:paraId="4D5FA48B" w14:textId="3DDC7B42" w:rsidR="008C4307" w:rsidRPr="00C50831" w:rsidRDefault="008C4307" w:rsidP="008C4307">
      <w:pPr>
        <w:rPr>
          <w:lang w:val="sk-SK"/>
        </w:rPr>
      </w:pPr>
      <w:r w:rsidRPr="00C50831">
        <w:rPr>
          <w:lang w:val="sk-SK"/>
        </w:rPr>
        <w:t>Dobrý dozor („</w:t>
      </w:r>
      <w:r w:rsidR="005C456B">
        <w:rPr>
          <w:lang w:val="sk-SK"/>
        </w:rPr>
        <w:t>g</w:t>
      </w:r>
      <w:r w:rsidRPr="00C50831">
        <w:rPr>
          <w:lang w:val="sk-SK"/>
        </w:rPr>
        <w:t>overnance“) je založený na niekoľkých zásadách, ktoré si každá organizácia môže stanoviť sama, ale pravdepodobne sú podobné jednej alebo viacerým z nasledujúcich:</w:t>
      </w:r>
    </w:p>
    <w:p w14:paraId="69384ACD" w14:textId="43A0A92E" w:rsidR="008C4307" w:rsidRPr="00C50831" w:rsidRDefault="0047322B" w:rsidP="008C4307">
      <w:pPr>
        <w:pStyle w:val="Odsekzoznamu"/>
        <w:numPr>
          <w:ilvl w:val="0"/>
          <w:numId w:val="1"/>
        </w:numPr>
        <w:spacing w:after="0" w:line="240" w:lineRule="auto"/>
        <w:rPr>
          <w:lang w:val="sk-SK"/>
        </w:rPr>
      </w:pPr>
      <w:r>
        <w:rPr>
          <w:lang w:val="sk-SK"/>
        </w:rPr>
        <w:t>ú</w:t>
      </w:r>
      <w:r w:rsidR="008C4307" w:rsidRPr="00C50831">
        <w:rPr>
          <w:lang w:val="sk-SK"/>
        </w:rPr>
        <w:t xml:space="preserve">čel </w:t>
      </w:r>
      <w:r>
        <w:rPr>
          <w:lang w:val="sk-SK"/>
        </w:rPr>
        <w:t xml:space="preserve">pre </w:t>
      </w:r>
      <w:r w:rsidR="008C4307" w:rsidRPr="00C50831">
        <w:rPr>
          <w:lang w:val="sk-SK"/>
        </w:rPr>
        <w:t>organizáci</w:t>
      </w:r>
      <w:r>
        <w:rPr>
          <w:lang w:val="sk-SK"/>
        </w:rPr>
        <w:t>u</w:t>
      </w:r>
    </w:p>
    <w:p w14:paraId="2F9A804D" w14:textId="45280F1C" w:rsidR="008C4307" w:rsidRPr="00C50831" w:rsidRDefault="0047322B" w:rsidP="008C4307">
      <w:pPr>
        <w:pStyle w:val="Odsekzoznamu"/>
        <w:numPr>
          <w:ilvl w:val="0"/>
          <w:numId w:val="1"/>
        </w:numPr>
        <w:spacing w:after="0" w:line="240" w:lineRule="auto"/>
        <w:rPr>
          <w:lang w:val="sk-SK"/>
        </w:rPr>
      </w:pPr>
      <w:r>
        <w:rPr>
          <w:lang w:val="sk-SK"/>
        </w:rPr>
        <w:t>v</w:t>
      </w:r>
      <w:r w:rsidR="008C4307" w:rsidRPr="00C50831">
        <w:rPr>
          <w:lang w:val="sk-SK"/>
        </w:rPr>
        <w:t>ytváranie hodn</w:t>
      </w:r>
      <w:r>
        <w:rPr>
          <w:lang w:val="sk-SK"/>
        </w:rPr>
        <w:t>o</w:t>
      </w:r>
      <w:r w:rsidR="008C4307" w:rsidRPr="00C50831">
        <w:rPr>
          <w:lang w:val="sk-SK"/>
        </w:rPr>
        <w:t>t</w:t>
      </w:r>
      <w:r>
        <w:rPr>
          <w:lang w:val="sk-SK"/>
        </w:rPr>
        <w:t>y</w:t>
      </w:r>
      <w:r w:rsidR="008C4307" w:rsidRPr="00C50831">
        <w:rPr>
          <w:lang w:val="sk-SK"/>
        </w:rPr>
        <w:t xml:space="preserve"> pre organizáciu a jej spotrebiteľov</w:t>
      </w:r>
    </w:p>
    <w:p w14:paraId="5538DE0B" w14:textId="5FBF7049" w:rsidR="008C4307" w:rsidRPr="00C50831" w:rsidRDefault="0047322B" w:rsidP="008C4307">
      <w:pPr>
        <w:pStyle w:val="Odsekzoznamu"/>
        <w:numPr>
          <w:ilvl w:val="0"/>
          <w:numId w:val="1"/>
        </w:numPr>
        <w:spacing w:after="0" w:line="240" w:lineRule="auto"/>
        <w:rPr>
          <w:lang w:val="sk-SK"/>
        </w:rPr>
      </w:pPr>
      <w:r>
        <w:rPr>
          <w:lang w:val="sk-SK"/>
        </w:rPr>
        <w:t>ustanovenie</w:t>
      </w:r>
      <w:r w:rsidR="008C4307" w:rsidRPr="00C50831">
        <w:rPr>
          <w:lang w:val="sk-SK"/>
        </w:rPr>
        <w:t xml:space="preserve"> stratégie pre organizáciu</w:t>
      </w:r>
    </w:p>
    <w:p w14:paraId="01AB1E32" w14:textId="4631CC3D" w:rsidR="008C4307" w:rsidRPr="00C50831" w:rsidRDefault="0047322B" w:rsidP="008C4307">
      <w:pPr>
        <w:pStyle w:val="Odsekzoznamu"/>
        <w:numPr>
          <w:ilvl w:val="0"/>
          <w:numId w:val="1"/>
        </w:numPr>
        <w:spacing w:after="0" w:line="240" w:lineRule="auto"/>
        <w:rPr>
          <w:lang w:val="sk-SK"/>
        </w:rPr>
      </w:pPr>
      <w:r>
        <w:rPr>
          <w:lang w:val="sk-SK"/>
        </w:rPr>
        <w:t>p</w:t>
      </w:r>
      <w:r w:rsidR="008C4307" w:rsidRPr="00C50831">
        <w:rPr>
          <w:lang w:val="sk-SK"/>
        </w:rPr>
        <w:t>oskytovanie dohľadu nad činnosťou organizácie</w:t>
      </w:r>
    </w:p>
    <w:p w14:paraId="1CB2219C" w14:textId="33EF013E" w:rsidR="008C4307" w:rsidRPr="00C50831" w:rsidRDefault="0047322B" w:rsidP="008C4307">
      <w:pPr>
        <w:pStyle w:val="Odsekzoznamu"/>
        <w:numPr>
          <w:ilvl w:val="0"/>
          <w:numId w:val="1"/>
        </w:numPr>
        <w:spacing w:after="0" w:line="240" w:lineRule="auto"/>
        <w:rPr>
          <w:lang w:val="sk-SK"/>
        </w:rPr>
      </w:pPr>
      <w:r>
        <w:rPr>
          <w:lang w:val="sk-SK"/>
        </w:rPr>
        <w:t>angažovanie</w:t>
      </w:r>
      <w:r w:rsidR="008C4307" w:rsidRPr="00C50831">
        <w:rPr>
          <w:lang w:val="sk-SK"/>
        </w:rPr>
        <w:t xml:space="preserve"> zainteresovaných strán ako spotrebitelia, zamestnanci, </w:t>
      </w:r>
      <w:r>
        <w:rPr>
          <w:lang w:val="sk-SK"/>
        </w:rPr>
        <w:t>verejná správa</w:t>
      </w:r>
    </w:p>
    <w:p w14:paraId="78C00F0C" w14:textId="260687F5" w:rsidR="008C4307" w:rsidRPr="00C50831" w:rsidRDefault="0047322B" w:rsidP="008C4307">
      <w:pPr>
        <w:pStyle w:val="Odsekzoznamu"/>
        <w:numPr>
          <w:ilvl w:val="0"/>
          <w:numId w:val="1"/>
        </w:numPr>
        <w:spacing w:after="0" w:line="240" w:lineRule="auto"/>
        <w:rPr>
          <w:lang w:val="sk-SK"/>
        </w:rPr>
      </w:pPr>
      <w:r>
        <w:rPr>
          <w:lang w:val="sk-SK"/>
        </w:rPr>
        <w:t>r</w:t>
      </w:r>
      <w:r w:rsidR="008C4307" w:rsidRPr="00C50831">
        <w:rPr>
          <w:lang w:val="sk-SK"/>
        </w:rPr>
        <w:t>iadenie rizika</w:t>
      </w:r>
    </w:p>
    <w:p w14:paraId="49A5FEFD" w14:textId="08AA4BD9" w:rsidR="008C4307" w:rsidRPr="0014354A" w:rsidRDefault="0047322B" w:rsidP="00D73B95">
      <w:pPr>
        <w:pStyle w:val="Odsekzoznamu"/>
        <w:numPr>
          <w:ilvl w:val="0"/>
          <w:numId w:val="1"/>
        </w:numPr>
        <w:spacing w:after="0" w:line="240" w:lineRule="auto"/>
        <w:rPr>
          <w:lang w:val="sk-SK"/>
        </w:rPr>
      </w:pPr>
      <w:r>
        <w:rPr>
          <w:lang w:val="sk-SK"/>
        </w:rPr>
        <w:lastRenderedPageBreak/>
        <w:t>z</w:t>
      </w:r>
      <w:r w:rsidR="008C4307" w:rsidRPr="00C50831">
        <w:rPr>
          <w:lang w:val="sk-SK"/>
        </w:rPr>
        <w:t>amera</w:t>
      </w:r>
      <w:r w:rsidR="00BB31ED" w:rsidRPr="00C50831">
        <w:rPr>
          <w:lang w:val="sk-SK"/>
        </w:rPr>
        <w:t xml:space="preserve">nie </w:t>
      </w:r>
      <w:r w:rsidR="008C4307" w:rsidRPr="00C50831">
        <w:rPr>
          <w:lang w:val="sk-SK"/>
        </w:rPr>
        <w:t>na udržateľnosť.</w:t>
      </w:r>
    </w:p>
    <w:p w14:paraId="67746FA1" w14:textId="54D1587C" w:rsidR="00D73B95" w:rsidRPr="00C50831" w:rsidRDefault="00116E95" w:rsidP="00D73B95">
      <w:pPr>
        <w:pStyle w:val="Nadpis3"/>
        <w:rPr>
          <w:lang w:val="sk-SK"/>
        </w:rPr>
      </w:pPr>
      <w:bookmarkStart w:id="8" w:name="_Toc166260974"/>
      <w:r w:rsidRPr="00C50831">
        <w:rPr>
          <w:lang w:val="sk-SK"/>
        </w:rPr>
        <w:t>Proces</w:t>
      </w:r>
      <w:bookmarkEnd w:id="8"/>
    </w:p>
    <w:p w14:paraId="4061DDC8" w14:textId="108019BC" w:rsidR="008A5C01" w:rsidRPr="00C50831" w:rsidRDefault="008A5C01" w:rsidP="008A5C01">
      <w:pPr>
        <w:rPr>
          <w:lang w:val="sk-SK"/>
        </w:rPr>
      </w:pPr>
      <w:r w:rsidRPr="00C50831">
        <w:rPr>
          <w:lang w:val="sk-SK"/>
        </w:rPr>
        <w:t>Vyššie uvedené zásady a prípadne i ďalšie zásady poskytujú východiskový bod pre budovanie organizačnej funkcie dozoru („</w:t>
      </w:r>
      <w:r w:rsidR="008A7865">
        <w:rPr>
          <w:lang w:val="sk-SK"/>
        </w:rPr>
        <w:t>g</w:t>
      </w:r>
      <w:r w:rsidRPr="00C50831">
        <w:rPr>
          <w:lang w:val="sk-SK"/>
        </w:rPr>
        <w:t>overnance“). Praktické činnosti založené na týchto zásadách sú tieto:</w:t>
      </w:r>
    </w:p>
    <w:p w14:paraId="0586168E" w14:textId="12EDC57F" w:rsidR="008A5C01" w:rsidRPr="00C50831" w:rsidRDefault="008A5C01" w:rsidP="008A5C01">
      <w:pPr>
        <w:pStyle w:val="Odsekzoznamu"/>
        <w:numPr>
          <w:ilvl w:val="0"/>
          <w:numId w:val="2"/>
        </w:numPr>
        <w:spacing w:after="0" w:line="240" w:lineRule="auto"/>
        <w:rPr>
          <w:lang w:val="sk-SK"/>
        </w:rPr>
      </w:pPr>
      <w:r w:rsidRPr="00C50831">
        <w:rPr>
          <w:lang w:val="sk-SK"/>
        </w:rPr>
        <w:t>Určite poslanie a víziu organizácie: Čo chce organizácia dosiahnuť? Ako to chcete urobiť?</w:t>
      </w:r>
    </w:p>
    <w:p w14:paraId="041BF159" w14:textId="055F7FEC" w:rsidR="008A5C01" w:rsidRPr="00C50831" w:rsidRDefault="008A7865" w:rsidP="008A5C01">
      <w:pPr>
        <w:pStyle w:val="Odsekzoznamu"/>
        <w:numPr>
          <w:ilvl w:val="0"/>
          <w:numId w:val="2"/>
        </w:numPr>
        <w:spacing w:after="0" w:line="240" w:lineRule="auto"/>
        <w:rPr>
          <w:lang w:val="sk-SK"/>
        </w:rPr>
      </w:pPr>
      <w:r>
        <w:rPr>
          <w:lang w:val="sk-SK"/>
        </w:rPr>
        <w:t>Ktoré</w:t>
      </w:r>
      <w:r w:rsidR="008A5C01" w:rsidRPr="00C50831">
        <w:rPr>
          <w:lang w:val="sk-SK"/>
        </w:rPr>
        <w:t xml:space="preserve"> faktory ovplyvňujú činnosť organizácie, intern</w:t>
      </w:r>
      <w:r>
        <w:rPr>
          <w:lang w:val="sk-SK"/>
        </w:rPr>
        <w:t>é</w:t>
      </w:r>
      <w:r w:rsidR="008A5C01" w:rsidRPr="00C50831">
        <w:rPr>
          <w:lang w:val="sk-SK"/>
        </w:rPr>
        <w:t xml:space="preserve"> aj extern</w:t>
      </w:r>
      <w:r>
        <w:rPr>
          <w:lang w:val="sk-SK"/>
        </w:rPr>
        <w:t>é</w:t>
      </w:r>
      <w:r w:rsidR="008A5C01" w:rsidRPr="00C50831">
        <w:rPr>
          <w:lang w:val="sk-SK"/>
        </w:rPr>
        <w:t xml:space="preserve">? Zamyslite sa nad </w:t>
      </w:r>
      <w:r>
        <w:rPr>
          <w:lang w:val="sk-SK"/>
        </w:rPr>
        <w:t xml:space="preserve">súčasnými </w:t>
      </w:r>
      <w:r w:rsidR="008A5C01" w:rsidRPr="00C50831">
        <w:rPr>
          <w:lang w:val="sk-SK"/>
        </w:rPr>
        <w:t xml:space="preserve">požiadavkami spotrebiteľov, legislatívou, cieľmi udržateľnosti, dostupnosťou zdrojov a  celkovými silnými </w:t>
      </w:r>
      <w:r>
        <w:rPr>
          <w:lang w:val="sk-SK"/>
        </w:rPr>
        <w:t>i</w:t>
      </w:r>
      <w:r w:rsidR="008A5C01" w:rsidRPr="00C50831">
        <w:rPr>
          <w:lang w:val="sk-SK"/>
        </w:rPr>
        <w:t xml:space="preserve"> slabými stránkami organizácie.</w:t>
      </w:r>
    </w:p>
    <w:p w14:paraId="3F0699CE" w14:textId="2E45C5A6" w:rsidR="008A5C01" w:rsidRPr="00C50831" w:rsidRDefault="008A5C01" w:rsidP="008A5C01">
      <w:pPr>
        <w:pStyle w:val="Odsekzoznamu"/>
        <w:numPr>
          <w:ilvl w:val="0"/>
          <w:numId w:val="2"/>
        </w:numPr>
        <w:spacing w:after="0" w:line="240" w:lineRule="auto"/>
        <w:rPr>
          <w:lang w:val="sk-SK"/>
        </w:rPr>
      </w:pPr>
      <w:r w:rsidRPr="00C50831">
        <w:rPr>
          <w:lang w:val="sk-SK"/>
        </w:rPr>
        <w:t>Kto sú zainteresované strany v</w:t>
      </w:r>
      <w:r w:rsidR="000E1AFF" w:rsidRPr="00C50831">
        <w:rPr>
          <w:lang w:val="sk-SK"/>
        </w:rPr>
        <w:t> aktiv</w:t>
      </w:r>
      <w:r w:rsidR="008A7865">
        <w:rPr>
          <w:lang w:val="sk-SK"/>
        </w:rPr>
        <w:t>itách</w:t>
      </w:r>
      <w:r w:rsidRPr="00C50831">
        <w:rPr>
          <w:lang w:val="sk-SK"/>
        </w:rPr>
        <w:t xml:space="preserve"> organizácie? Sú tu zamestnanci a manažéri samotnej organizácie, ale aj spotrebitelia, </w:t>
      </w:r>
      <w:r w:rsidR="008A7865">
        <w:rPr>
          <w:lang w:val="sk-SK"/>
        </w:rPr>
        <w:t>verejná správa</w:t>
      </w:r>
      <w:r w:rsidRPr="00C50831">
        <w:rPr>
          <w:lang w:val="sk-SK"/>
        </w:rPr>
        <w:t>, možno aj médiá a akcionári, ktorí sa zaujímajú o to, ak</w:t>
      </w:r>
      <w:r w:rsidR="008A7865">
        <w:rPr>
          <w:lang w:val="sk-SK"/>
        </w:rPr>
        <w:t>é výkony</w:t>
      </w:r>
      <w:r w:rsidRPr="00C50831">
        <w:rPr>
          <w:lang w:val="sk-SK"/>
        </w:rPr>
        <w:t xml:space="preserve"> organizácia </w:t>
      </w:r>
      <w:r w:rsidR="008A7865">
        <w:rPr>
          <w:lang w:val="sk-SK"/>
        </w:rPr>
        <w:t>podáva</w:t>
      </w:r>
      <w:r w:rsidRPr="00C50831">
        <w:rPr>
          <w:lang w:val="sk-SK"/>
        </w:rPr>
        <w:t xml:space="preserve"> a</w:t>
      </w:r>
      <w:r w:rsidR="000E1AFF" w:rsidRPr="00C50831">
        <w:rPr>
          <w:lang w:val="sk-SK"/>
        </w:rPr>
        <w:t> </w:t>
      </w:r>
      <w:r w:rsidRPr="00C50831">
        <w:rPr>
          <w:lang w:val="sk-SK"/>
        </w:rPr>
        <w:t>ak</w:t>
      </w:r>
      <w:r w:rsidR="000E1AFF" w:rsidRPr="00C50831">
        <w:rPr>
          <w:lang w:val="sk-SK"/>
        </w:rPr>
        <w:t>o je úspešná</w:t>
      </w:r>
      <w:r w:rsidRPr="00C50831">
        <w:rPr>
          <w:lang w:val="sk-SK"/>
        </w:rPr>
        <w:t>.</w:t>
      </w:r>
    </w:p>
    <w:p w14:paraId="5DFF0868" w14:textId="77777777" w:rsidR="008A5C01" w:rsidRPr="00C50831" w:rsidRDefault="008A5C01" w:rsidP="00D73B95">
      <w:pPr>
        <w:rPr>
          <w:lang w:val="sk-SK"/>
        </w:rPr>
      </w:pPr>
    </w:p>
    <w:p w14:paraId="414C40CA" w14:textId="7A3DA3EC" w:rsidR="0013337C" w:rsidRPr="00C50831" w:rsidRDefault="0013337C" w:rsidP="0013337C">
      <w:pPr>
        <w:rPr>
          <w:lang w:val="sk-SK"/>
        </w:rPr>
      </w:pPr>
      <w:r w:rsidRPr="00C50831">
        <w:rPr>
          <w:lang w:val="sk-SK"/>
        </w:rPr>
        <w:t>V norme ISO/IEC 38500:2024 existuje jednoduchý mode</w:t>
      </w:r>
      <w:r w:rsidR="008A7865">
        <w:rPr>
          <w:lang w:val="sk-SK"/>
        </w:rPr>
        <w:t>l</w:t>
      </w:r>
      <w:r w:rsidRPr="00C50831">
        <w:rPr>
          <w:lang w:val="sk-SK"/>
        </w:rPr>
        <w:t xml:space="preserve"> </w:t>
      </w:r>
      <w:r w:rsidR="00D3426A" w:rsidRPr="00C50831">
        <w:rPr>
          <w:lang w:val="sk-SK"/>
        </w:rPr>
        <w:t>stanovuj</w:t>
      </w:r>
      <w:r w:rsidR="008A7865">
        <w:rPr>
          <w:lang w:val="sk-SK"/>
        </w:rPr>
        <w:t>úci</w:t>
      </w:r>
      <w:r w:rsidRPr="00C50831">
        <w:rPr>
          <w:lang w:val="sk-SK"/>
        </w:rPr>
        <w:t>, k</w:t>
      </w:r>
      <w:r w:rsidR="008A7865">
        <w:rPr>
          <w:lang w:val="sk-SK"/>
        </w:rPr>
        <w:t>toré</w:t>
      </w:r>
      <w:r w:rsidRPr="00C50831">
        <w:rPr>
          <w:lang w:val="sk-SK"/>
        </w:rPr>
        <w:t xml:space="preserve"> </w:t>
      </w:r>
      <w:r w:rsidR="003133F0">
        <w:rPr>
          <w:lang w:val="sk-SK"/>
        </w:rPr>
        <w:t>aktivity</w:t>
      </w:r>
      <w:r w:rsidRPr="00C50831">
        <w:rPr>
          <w:lang w:val="sk-SK"/>
        </w:rPr>
        <w:t xml:space="preserve"> sa majú vykonávať v rámci riadiacej funkcie. Sú to tieto, skrátene </w:t>
      </w:r>
      <w:r w:rsidRPr="00C50831">
        <w:rPr>
          <w:b/>
          <w:bCs/>
          <w:lang w:val="sk-SK"/>
        </w:rPr>
        <w:t>EDMS</w:t>
      </w:r>
      <w:r w:rsidR="00D3426A" w:rsidRPr="00C50831">
        <w:rPr>
          <w:lang w:val="sk-SK"/>
        </w:rPr>
        <w:t xml:space="preserve"> (</w:t>
      </w:r>
      <w:proofErr w:type="spellStart"/>
      <w:r w:rsidR="00D3426A" w:rsidRPr="00C50831">
        <w:rPr>
          <w:b/>
          <w:bCs/>
          <w:lang w:val="sk-SK"/>
        </w:rPr>
        <w:t>E</w:t>
      </w:r>
      <w:r w:rsidR="00D3426A" w:rsidRPr="00C50831">
        <w:rPr>
          <w:lang w:val="sk-SK"/>
        </w:rPr>
        <w:t>valuate</w:t>
      </w:r>
      <w:proofErr w:type="spellEnd"/>
      <w:r w:rsidR="00D3426A" w:rsidRPr="00C50831">
        <w:rPr>
          <w:lang w:val="sk-SK"/>
        </w:rPr>
        <w:t xml:space="preserve">, </w:t>
      </w:r>
      <w:proofErr w:type="spellStart"/>
      <w:r w:rsidR="00D3426A" w:rsidRPr="00C50831">
        <w:rPr>
          <w:b/>
          <w:bCs/>
          <w:lang w:val="sk-SK"/>
        </w:rPr>
        <w:t>D</w:t>
      </w:r>
      <w:r w:rsidR="00D3426A" w:rsidRPr="00C50831">
        <w:rPr>
          <w:lang w:val="sk-SK"/>
        </w:rPr>
        <w:t>irect</w:t>
      </w:r>
      <w:proofErr w:type="spellEnd"/>
      <w:r w:rsidR="00D3426A" w:rsidRPr="00C50831">
        <w:rPr>
          <w:lang w:val="sk-SK"/>
        </w:rPr>
        <w:t xml:space="preserve">, </w:t>
      </w:r>
      <w:r w:rsidR="00C97325" w:rsidRPr="00C50831">
        <w:rPr>
          <w:b/>
          <w:bCs/>
          <w:lang w:val="sk-SK"/>
        </w:rPr>
        <w:t>M</w:t>
      </w:r>
      <w:r w:rsidR="00C97325" w:rsidRPr="00C50831">
        <w:rPr>
          <w:lang w:val="sk-SK"/>
        </w:rPr>
        <w:t xml:space="preserve">onitor, </w:t>
      </w:r>
      <w:proofErr w:type="spellStart"/>
      <w:r w:rsidR="00C97325" w:rsidRPr="00C50831">
        <w:rPr>
          <w:b/>
          <w:bCs/>
          <w:lang w:val="sk-SK"/>
        </w:rPr>
        <w:t>S</w:t>
      </w:r>
      <w:r w:rsidR="00C97325" w:rsidRPr="00C50831">
        <w:rPr>
          <w:lang w:val="sk-SK"/>
        </w:rPr>
        <w:t>takeholder</w:t>
      </w:r>
      <w:proofErr w:type="spellEnd"/>
      <w:r w:rsidR="00C97325" w:rsidRPr="00C50831">
        <w:rPr>
          <w:lang w:val="sk-SK"/>
        </w:rPr>
        <w:t xml:space="preserve"> </w:t>
      </w:r>
      <w:proofErr w:type="spellStart"/>
      <w:r w:rsidR="00C97325" w:rsidRPr="00C50831">
        <w:rPr>
          <w:lang w:val="sk-SK"/>
        </w:rPr>
        <w:t>Engagement</w:t>
      </w:r>
      <w:proofErr w:type="spellEnd"/>
      <w:r w:rsidR="00D3426A" w:rsidRPr="00C50831">
        <w:rPr>
          <w:lang w:val="sk-SK"/>
        </w:rPr>
        <w:t>)</w:t>
      </w:r>
      <w:r w:rsidRPr="00C50831">
        <w:rPr>
          <w:lang w:val="sk-SK"/>
        </w:rPr>
        <w:t>:</w:t>
      </w:r>
    </w:p>
    <w:p w14:paraId="255E5AA7" w14:textId="51088751" w:rsidR="0013337C" w:rsidRPr="00C50831" w:rsidRDefault="0013337C" w:rsidP="00C97325">
      <w:pPr>
        <w:pStyle w:val="Odsekzoznamu"/>
        <w:numPr>
          <w:ilvl w:val="0"/>
          <w:numId w:val="2"/>
        </w:numPr>
        <w:spacing w:after="0" w:line="240" w:lineRule="auto"/>
        <w:rPr>
          <w:lang w:val="sk-SK"/>
        </w:rPr>
      </w:pPr>
      <w:r w:rsidRPr="00C50831">
        <w:rPr>
          <w:b/>
          <w:bCs/>
          <w:lang w:val="sk-SK"/>
        </w:rPr>
        <w:t>Vyhodno</w:t>
      </w:r>
      <w:r w:rsidR="00C97325" w:rsidRPr="00C50831">
        <w:rPr>
          <w:b/>
          <w:bCs/>
          <w:lang w:val="sk-SK"/>
        </w:rPr>
        <w:t>c</w:t>
      </w:r>
      <w:r w:rsidR="008A7865">
        <w:rPr>
          <w:b/>
          <w:bCs/>
          <w:lang w:val="sk-SK"/>
        </w:rPr>
        <w:t>ujte</w:t>
      </w:r>
      <w:r w:rsidR="00DA6ABB" w:rsidRPr="00C50831">
        <w:rPr>
          <w:lang w:val="sk-SK"/>
        </w:rPr>
        <w:t xml:space="preserve"> (</w:t>
      </w:r>
      <w:proofErr w:type="spellStart"/>
      <w:r w:rsidR="00DA6ABB" w:rsidRPr="00C50831">
        <w:rPr>
          <w:lang w:val="sk-SK"/>
        </w:rPr>
        <w:t>Evaluate</w:t>
      </w:r>
      <w:proofErr w:type="spellEnd"/>
      <w:r w:rsidR="00DA6ABB" w:rsidRPr="00C50831">
        <w:rPr>
          <w:lang w:val="sk-SK"/>
        </w:rPr>
        <w:t>)</w:t>
      </w:r>
      <w:r w:rsidRPr="00C50831">
        <w:rPr>
          <w:lang w:val="sk-SK"/>
        </w:rPr>
        <w:t xml:space="preserve">: </w:t>
      </w:r>
      <w:r w:rsidR="00C97325" w:rsidRPr="00C50831">
        <w:rPr>
          <w:lang w:val="sk-SK"/>
        </w:rPr>
        <w:t>P</w:t>
      </w:r>
      <w:r w:rsidRPr="00C50831">
        <w:rPr>
          <w:lang w:val="sk-SK"/>
        </w:rPr>
        <w:t>os</w:t>
      </w:r>
      <w:r w:rsidR="008A7865">
        <w:rPr>
          <w:lang w:val="sk-SK"/>
        </w:rPr>
        <w:t>udzujte</w:t>
      </w:r>
      <w:r w:rsidRPr="00C50831">
        <w:rPr>
          <w:lang w:val="sk-SK"/>
        </w:rPr>
        <w:t>, ako sa organizácii darí, na základe zásad uvedených v</w:t>
      </w:r>
      <w:r w:rsidR="00C97325" w:rsidRPr="00C50831">
        <w:rPr>
          <w:lang w:val="sk-SK"/>
        </w:rPr>
        <w:t>yššie</w:t>
      </w:r>
      <w:r w:rsidRPr="00C50831">
        <w:rPr>
          <w:lang w:val="sk-SK"/>
        </w:rPr>
        <w:t>.</w:t>
      </w:r>
    </w:p>
    <w:p w14:paraId="2FC88745" w14:textId="7A2DC3E7" w:rsidR="0013337C" w:rsidRPr="00C50831" w:rsidRDefault="00C97325" w:rsidP="00C97325">
      <w:pPr>
        <w:pStyle w:val="Odsekzoznamu"/>
        <w:numPr>
          <w:ilvl w:val="0"/>
          <w:numId w:val="2"/>
        </w:numPr>
        <w:spacing w:after="0" w:line="240" w:lineRule="auto"/>
        <w:rPr>
          <w:lang w:val="sk-SK"/>
        </w:rPr>
      </w:pPr>
      <w:r w:rsidRPr="00C50831">
        <w:rPr>
          <w:b/>
          <w:bCs/>
          <w:lang w:val="sk-SK"/>
        </w:rPr>
        <w:t>Usmerň</w:t>
      </w:r>
      <w:r w:rsidR="008A7865">
        <w:rPr>
          <w:b/>
          <w:bCs/>
          <w:lang w:val="sk-SK"/>
        </w:rPr>
        <w:t>ujte</w:t>
      </w:r>
      <w:r w:rsidR="00DA6ABB" w:rsidRPr="00C50831">
        <w:rPr>
          <w:lang w:val="sk-SK"/>
        </w:rPr>
        <w:t>(</w:t>
      </w:r>
      <w:proofErr w:type="spellStart"/>
      <w:r w:rsidR="00DA6ABB" w:rsidRPr="00C50831">
        <w:rPr>
          <w:lang w:val="sk-SK"/>
        </w:rPr>
        <w:t>Direct</w:t>
      </w:r>
      <w:proofErr w:type="spellEnd"/>
      <w:r w:rsidR="00DA6ABB" w:rsidRPr="00C50831">
        <w:rPr>
          <w:lang w:val="sk-SK"/>
        </w:rPr>
        <w:t>)</w:t>
      </w:r>
      <w:r w:rsidR="0013337C" w:rsidRPr="00C50831">
        <w:rPr>
          <w:lang w:val="sk-SK"/>
        </w:rPr>
        <w:t xml:space="preserve">: </w:t>
      </w:r>
      <w:r w:rsidR="009248FB" w:rsidRPr="00C50831">
        <w:rPr>
          <w:lang w:val="sk-SK"/>
        </w:rPr>
        <w:t>U</w:t>
      </w:r>
      <w:r w:rsidR="0013337C" w:rsidRPr="00C50831">
        <w:rPr>
          <w:lang w:val="sk-SK"/>
        </w:rPr>
        <w:t>smer</w:t>
      </w:r>
      <w:r w:rsidR="008A7865">
        <w:rPr>
          <w:lang w:val="sk-SK"/>
        </w:rPr>
        <w:t>ňujt</w:t>
      </w:r>
      <w:r w:rsidR="0013337C" w:rsidRPr="00C50831">
        <w:rPr>
          <w:lang w:val="sk-SK"/>
        </w:rPr>
        <w:t>e organizáciu, aby zmenila svoje činnosti, ak sa to považuje za potrebné na základe hodnotenia vykonaného v predchádzajúcom kroku.</w:t>
      </w:r>
    </w:p>
    <w:p w14:paraId="3AFA2A4C" w14:textId="5B7DCE4D" w:rsidR="0013337C" w:rsidRPr="00C50831" w:rsidRDefault="0013337C" w:rsidP="00C97325">
      <w:pPr>
        <w:pStyle w:val="Odsekzoznamu"/>
        <w:numPr>
          <w:ilvl w:val="0"/>
          <w:numId w:val="2"/>
        </w:numPr>
        <w:spacing w:after="0" w:line="240" w:lineRule="auto"/>
        <w:rPr>
          <w:lang w:val="sk-SK"/>
        </w:rPr>
      </w:pPr>
      <w:r w:rsidRPr="00C50831">
        <w:rPr>
          <w:b/>
          <w:bCs/>
          <w:lang w:val="sk-SK"/>
        </w:rPr>
        <w:t>Monitor</w:t>
      </w:r>
      <w:r w:rsidR="008A7865">
        <w:rPr>
          <w:b/>
          <w:bCs/>
          <w:lang w:val="sk-SK"/>
        </w:rPr>
        <w:t>ujte</w:t>
      </w:r>
      <w:r w:rsidR="00DA6ABB" w:rsidRPr="00C50831">
        <w:rPr>
          <w:lang w:val="sk-SK"/>
        </w:rPr>
        <w:t xml:space="preserve"> (Monitor)</w:t>
      </w:r>
      <w:r w:rsidRPr="00C50831">
        <w:rPr>
          <w:lang w:val="sk-SK"/>
        </w:rPr>
        <w:t xml:space="preserve">: </w:t>
      </w:r>
      <w:r w:rsidR="009248FB" w:rsidRPr="00C50831">
        <w:rPr>
          <w:lang w:val="sk-SK"/>
        </w:rPr>
        <w:t>M</w:t>
      </w:r>
      <w:r w:rsidRPr="00C50831">
        <w:rPr>
          <w:lang w:val="sk-SK"/>
        </w:rPr>
        <w:t>onitorujte, ako organizácia funguje na základe ukazovateľov sú kľúčové ukazovatele výkonnosti (KPI), kľúčové ukazovatele rizika (KRI) alebo iné.</w:t>
      </w:r>
    </w:p>
    <w:p w14:paraId="6AB846D9" w14:textId="7FB8E640" w:rsidR="0013337C" w:rsidRPr="00C50831" w:rsidRDefault="008A7865" w:rsidP="00C97325">
      <w:pPr>
        <w:pStyle w:val="Odsekzoznamu"/>
        <w:numPr>
          <w:ilvl w:val="0"/>
          <w:numId w:val="2"/>
        </w:numPr>
        <w:spacing w:after="0" w:line="240" w:lineRule="auto"/>
        <w:rPr>
          <w:lang w:val="sk-SK"/>
        </w:rPr>
      </w:pPr>
      <w:r>
        <w:rPr>
          <w:b/>
          <w:bCs/>
          <w:lang w:val="sk-SK"/>
        </w:rPr>
        <w:t>Angažujte</w:t>
      </w:r>
      <w:r w:rsidR="0013337C" w:rsidRPr="00C50831">
        <w:rPr>
          <w:b/>
          <w:bCs/>
          <w:lang w:val="sk-SK"/>
        </w:rPr>
        <w:t xml:space="preserve"> zainteresovan</w:t>
      </w:r>
      <w:r w:rsidR="00C97325" w:rsidRPr="00C50831">
        <w:rPr>
          <w:b/>
          <w:bCs/>
          <w:lang w:val="sk-SK"/>
        </w:rPr>
        <w:t>é</w:t>
      </w:r>
      <w:r w:rsidR="0013337C" w:rsidRPr="00C50831">
        <w:rPr>
          <w:b/>
          <w:bCs/>
          <w:lang w:val="sk-SK"/>
        </w:rPr>
        <w:t xml:space="preserve"> str</w:t>
      </w:r>
      <w:r w:rsidR="00C97325" w:rsidRPr="00C50831">
        <w:rPr>
          <w:b/>
          <w:bCs/>
          <w:lang w:val="sk-SK"/>
        </w:rPr>
        <w:t>a</w:t>
      </w:r>
      <w:r w:rsidR="0013337C" w:rsidRPr="00C50831">
        <w:rPr>
          <w:b/>
          <w:bCs/>
          <w:lang w:val="sk-SK"/>
        </w:rPr>
        <w:t>n</w:t>
      </w:r>
      <w:r w:rsidR="00C97325" w:rsidRPr="00C50831">
        <w:rPr>
          <w:b/>
          <w:bCs/>
          <w:lang w:val="sk-SK"/>
        </w:rPr>
        <w:t>y</w:t>
      </w:r>
      <w:r w:rsidR="00DA6ABB" w:rsidRPr="00C50831">
        <w:rPr>
          <w:lang w:val="sk-SK"/>
        </w:rPr>
        <w:t xml:space="preserve"> (</w:t>
      </w:r>
      <w:proofErr w:type="spellStart"/>
      <w:r w:rsidR="00DA6ABB" w:rsidRPr="00C50831">
        <w:rPr>
          <w:lang w:val="sk-SK"/>
        </w:rPr>
        <w:t>Stakeholder</w:t>
      </w:r>
      <w:proofErr w:type="spellEnd"/>
      <w:r w:rsidR="00DA6ABB" w:rsidRPr="00C50831">
        <w:rPr>
          <w:lang w:val="sk-SK"/>
        </w:rPr>
        <w:t xml:space="preserve"> </w:t>
      </w:r>
      <w:proofErr w:type="spellStart"/>
      <w:r w:rsidR="00DA6ABB" w:rsidRPr="00C50831">
        <w:rPr>
          <w:lang w:val="sk-SK"/>
        </w:rPr>
        <w:t>Engagement</w:t>
      </w:r>
      <w:proofErr w:type="spellEnd"/>
      <w:r w:rsidR="00DA6ABB" w:rsidRPr="00C50831">
        <w:rPr>
          <w:lang w:val="sk-SK"/>
        </w:rPr>
        <w:t>)</w:t>
      </w:r>
      <w:r w:rsidR="0013337C" w:rsidRPr="00C50831">
        <w:rPr>
          <w:lang w:val="sk-SK"/>
        </w:rPr>
        <w:t>: poskytuj</w:t>
      </w:r>
      <w:r>
        <w:rPr>
          <w:lang w:val="sk-SK"/>
        </w:rPr>
        <w:t>t</w:t>
      </w:r>
      <w:r w:rsidR="0013337C" w:rsidRPr="00C50831">
        <w:rPr>
          <w:lang w:val="sk-SK"/>
        </w:rPr>
        <w:t xml:space="preserve">e dostatočnú komunikáciu o tom, </w:t>
      </w:r>
      <w:r w:rsidR="006A4D3F" w:rsidRPr="00C50831">
        <w:rPr>
          <w:lang w:val="sk-SK"/>
        </w:rPr>
        <w:t xml:space="preserve">o </w:t>
      </w:r>
      <w:r w:rsidR="0013337C" w:rsidRPr="00C50831">
        <w:rPr>
          <w:lang w:val="sk-SK"/>
        </w:rPr>
        <w:t xml:space="preserve">čo </w:t>
      </w:r>
      <w:r w:rsidR="006A4D3F" w:rsidRPr="00C50831">
        <w:rPr>
          <w:lang w:val="sk-SK"/>
        </w:rPr>
        <w:t>dozor („</w:t>
      </w:r>
      <w:r>
        <w:rPr>
          <w:lang w:val="sk-SK"/>
        </w:rPr>
        <w:t>g</w:t>
      </w:r>
      <w:r w:rsidR="006A4D3F" w:rsidRPr="00C50831">
        <w:rPr>
          <w:lang w:val="sk-SK"/>
        </w:rPr>
        <w:t>overnance“)</w:t>
      </w:r>
      <w:r>
        <w:rPr>
          <w:lang w:val="sk-SK"/>
        </w:rPr>
        <w:t xml:space="preserve"> </w:t>
      </w:r>
      <w:r w:rsidR="00602ADE" w:rsidRPr="00602ADE">
        <w:rPr>
          <w:lang w:val="sk-SK"/>
        </w:rPr>
        <w:t>chce</w:t>
      </w:r>
      <w:r w:rsidR="0013337C" w:rsidRPr="00C50831">
        <w:rPr>
          <w:lang w:val="sk-SK"/>
        </w:rPr>
        <w:t xml:space="preserve">, rôznym interným a externým zainteresovaným stranám, aby </w:t>
      </w:r>
      <w:proofErr w:type="spellStart"/>
      <w:r w:rsidR="006A4D3F" w:rsidRPr="00C50831">
        <w:rPr>
          <w:lang w:val="sk-SK"/>
        </w:rPr>
        <w:t>dozorovaná</w:t>
      </w:r>
      <w:proofErr w:type="spellEnd"/>
      <w:r w:rsidR="006A4D3F" w:rsidRPr="00C50831">
        <w:rPr>
          <w:lang w:val="sk-SK"/>
        </w:rPr>
        <w:t xml:space="preserve"> </w:t>
      </w:r>
      <w:r w:rsidR="0013337C" w:rsidRPr="00C50831">
        <w:rPr>
          <w:lang w:val="sk-SK"/>
        </w:rPr>
        <w:t xml:space="preserve">organizácia vedela, </w:t>
      </w:r>
      <w:r w:rsidR="00602ADE">
        <w:rPr>
          <w:lang w:val="sk-SK"/>
        </w:rPr>
        <w:t>čo má robiť na operatívnej úrovni</w:t>
      </w:r>
      <w:r w:rsidR="0013337C" w:rsidRPr="00C50831">
        <w:rPr>
          <w:lang w:val="sk-SK"/>
        </w:rPr>
        <w:t>.</w:t>
      </w:r>
    </w:p>
    <w:p w14:paraId="2C077A0E" w14:textId="77777777" w:rsidR="009E3476" w:rsidRPr="00C50831" w:rsidRDefault="009E3476" w:rsidP="00D73B95">
      <w:pPr>
        <w:rPr>
          <w:lang w:val="sk-SK"/>
        </w:rPr>
      </w:pPr>
    </w:p>
    <w:p w14:paraId="6C14734C" w14:textId="3B244BE1" w:rsidR="00CF4A09" w:rsidRPr="00C50831" w:rsidRDefault="00CF4A09" w:rsidP="00D73B95">
      <w:pPr>
        <w:rPr>
          <w:lang w:val="sk-SK"/>
        </w:rPr>
      </w:pPr>
      <w:r w:rsidRPr="00C50831">
        <w:rPr>
          <w:lang w:val="sk-SK"/>
        </w:rPr>
        <w:t xml:space="preserve">Tieto štyri </w:t>
      </w:r>
      <w:r w:rsidR="003133F0">
        <w:rPr>
          <w:lang w:val="sk-SK"/>
        </w:rPr>
        <w:t>aktivity</w:t>
      </w:r>
      <w:r w:rsidRPr="00C50831">
        <w:rPr>
          <w:lang w:val="sk-SK"/>
        </w:rPr>
        <w:t xml:space="preserve"> sa veľmi ľahko implementujú ako zodpovednosti všetkých úrovní riadenia v organizácii. Centrálna riadiaca funkcia, ako je predstavenstvo, by mala vykonávať všetky štyri </w:t>
      </w:r>
      <w:r w:rsidR="003133F0">
        <w:rPr>
          <w:lang w:val="sk-SK"/>
        </w:rPr>
        <w:t>aktivity</w:t>
      </w:r>
      <w:r w:rsidRPr="00C50831">
        <w:rPr>
          <w:lang w:val="sk-SK"/>
        </w:rPr>
        <w:t xml:space="preserve"> pre organizáciu ako celok, aby </w:t>
      </w:r>
      <w:r w:rsidR="007B203B">
        <w:rPr>
          <w:lang w:val="sk-SK"/>
        </w:rPr>
        <w:t xml:space="preserve">jej </w:t>
      </w:r>
      <w:r w:rsidRPr="00C50831">
        <w:rPr>
          <w:lang w:val="sk-SK"/>
        </w:rPr>
        <w:t xml:space="preserve">podriadení manažéri mali potrebné usmernenia na implementáciu </w:t>
      </w:r>
      <w:r w:rsidR="007B203B">
        <w:rPr>
          <w:lang w:val="sk-SK"/>
        </w:rPr>
        <w:t xml:space="preserve">obdržaného </w:t>
      </w:r>
      <w:r w:rsidRPr="00C50831">
        <w:rPr>
          <w:lang w:val="sk-SK"/>
        </w:rPr>
        <w:t xml:space="preserve">smerovania </w:t>
      </w:r>
      <w:r w:rsidR="003133F0">
        <w:rPr>
          <w:lang w:val="sk-SK"/>
        </w:rPr>
        <w:t>v</w:t>
      </w:r>
      <w:r w:rsidRPr="00C50831">
        <w:rPr>
          <w:lang w:val="sk-SK"/>
        </w:rPr>
        <w:t xml:space="preserve"> prevádzk</w:t>
      </w:r>
      <w:r w:rsidR="003133F0">
        <w:rPr>
          <w:lang w:val="sk-SK"/>
        </w:rPr>
        <w:t>e</w:t>
      </w:r>
      <w:r w:rsidRPr="00C50831">
        <w:rPr>
          <w:lang w:val="sk-SK"/>
        </w:rPr>
        <w:t xml:space="preserve"> organizácie. </w:t>
      </w:r>
      <w:r w:rsidR="007B203B">
        <w:rPr>
          <w:lang w:val="sk-SK"/>
        </w:rPr>
        <w:t>Líder</w:t>
      </w:r>
      <w:r w:rsidRPr="00C50831">
        <w:rPr>
          <w:lang w:val="sk-SK"/>
        </w:rPr>
        <w:t xml:space="preserve"> tím</w:t>
      </w:r>
      <w:r w:rsidR="007B203B">
        <w:rPr>
          <w:lang w:val="sk-SK"/>
        </w:rPr>
        <w:t xml:space="preserve">u zamestnancov </w:t>
      </w:r>
      <w:r w:rsidRPr="00C50831">
        <w:rPr>
          <w:lang w:val="sk-SK"/>
        </w:rPr>
        <w:t xml:space="preserve">by však mal robiť to isté na svojej vlastnej úrovni: </w:t>
      </w:r>
      <w:r w:rsidR="007B203B">
        <w:rPr>
          <w:lang w:val="sk-SK"/>
        </w:rPr>
        <w:t>vy</w:t>
      </w:r>
      <w:r w:rsidRPr="00C50831">
        <w:rPr>
          <w:lang w:val="sk-SK"/>
        </w:rPr>
        <w:t>hodno</w:t>
      </w:r>
      <w:r w:rsidR="007B203B">
        <w:rPr>
          <w:lang w:val="sk-SK"/>
        </w:rPr>
        <w:t>covať</w:t>
      </w:r>
      <w:r w:rsidRPr="00C50831">
        <w:rPr>
          <w:lang w:val="sk-SK"/>
        </w:rPr>
        <w:t xml:space="preserve"> výkonnosť tímu</w:t>
      </w:r>
      <w:r w:rsidR="007B203B">
        <w:rPr>
          <w:lang w:val="sk-SK"/>
        </w:rPr>
        <w:t>,</w:t>
      </w:r>
      <w:r w:rsidRPr="00C50831">
        <w:rPr>
          <w:lang w:val="sk-SK"/>
        </w:rPr>
        <w:t xml:space="preserve"> usmerňovať tím v tom, čo je potrebné urobiť na zlepšenie dosahovania </w:t>
      </w:r>
      <w:r w:rsidR="007B203B">
        <w:rPr>
          <w:lang w:val="sk-SK"/>
        </w:rPr>
        <w:t xml:space="preserve">jeho </w:t>
      </w:r>
      <w:r w:rsidRPr="00C50831">
        <w:rPr>
          <w:lang w:val="sk-SK"/>
        </w:rPr>
        <w:t>cieľov</w:t>
      </w:r>
      <w:r w:rsidR="007B203B">
        <w:rPr>
          <w:lang w:val="sk-SK"/>
        </w:rPr>
        <w:t>,</w:t>
      </w:r>
      <w:r w:rsidRPr="00C50831">
        <w:rPr>
          <w:lang w:val="sk-SK"/>
        </w:rPr>
        <w:t xml:space="preserve"> monitorovať, ako sa tímu darí na základe zavedených KPI a </w:t>
      </w:r>
      <w:r w:rsidR="007B203B">
        <w:rPr>
          <w:lang w:val="sk-SK"/>
        </w:rPr>
        <w:t>často</w:t>
      </w:r>
      <w:r w:rsidRPr="00C50831">
        <w:rPr>
          <w:lang w:val="sk-SK"/>
        </w:rPr>
        <w:t xml:space="preserve"> komunikovať o</w:t>
      </w:r>
      <w:r w:rsidR="007B203B">
        <w:rPr>
          <w:lang w:val="sk-SK"/>
        </w:rPr>
        <w:t xml:space="preserve"> danom </w:t>
      </w:r>
      <w:r w:rsidRPr="00C50831">
        <w:rPr>
          <w:lang w:val="sk-SK"/>
        </w:rPr>
        <w:t xml:space="preserve">smerovaní a výkonnosti tímu. </w:t>
      </w:r>
    </w:p>
    <w:p w14:paraId="3BAE4B8E" w14:textId="0C10616F" w:rsidR="00CF4A09" w:rsidRPr="00C50831" w:rsidRDefault="009634F9" w:rsidP="00D73B95">
      <w:pPr>
        <w:rPr>
          <w:lang w:val="sk-SK"/>
        </w:rPr>
      </w:pPr>
      <w:r w:rsidRPr="00C50831">
        <w:rPr>
          <w:lang w:val="sk-SK"/>
        </w:rPr>
        <w:lastRenderedPageBreak/>
        <w:t xml:space="preserve">Manažéri v organizácii preto nosia dva klobúky: na jednej strane musia </w:t>
      </w:r>
      <w:r w:rsidR="007B203B">
        <w:rPr>
          <w:lang w:val="sk-SK"/>
        </w:rPr>
        <w:t>uvádzať</w:t>
      </w:r>
      <w:r w:rsidRPr="00C50831">
        <w:rPr>
          <w:lang w:val="sk-SK"/>
        </w:rPr>
        <w:t xml:space="preserve"> do praxe (dozor</w:t>
      </w:r>
      <w:r w:rsidR="007B203B">
        <w:rPr>
          <w:lang w:val="sk-SK"/>
        </w:rPr>
        <w:t>om určené</w:t>
      </w:r>
      <w:r w:rsidRPr="00C50831">
        <w:rPr>
          <w:lang w:val="sk-SK"/>
        </w:rPr>
        <w:t xml:space="preserve">) </w:t>
      </w:r>
      <w:r w:rsidR="007B203B">
        <w:rPr>
          <w:lang w:val="sk-SK"/>
        </w:rPr>
        <w:t>smerovanie</w:t>
      </w:r>
      <w:r w:rsidRPr="00C50831">
        <w:rPr>
          <w:lang w:val="sk-SK"/>
        </w:rPr>
        <w:t>, ktoré dostávajú „zhora“. Na druhej strane musia sami poskyt</w:t>
      </w:r>
      <w:r w:rsidR="007B203B">
        <w:rPr>
          <w:lang w:val="sk-SK"/>
        </w:rPr>
        <w:t>ova</w:t>
      </w:r>
      <w:r w:rsidRPr="00C50831">
        <w:rPr>
          <w:lang w:val="sk-SK"/>
        </w:rPr>
        <w:t>ť dozorné usmernenia tímu alebo časti organizácie, ktorá im podlieha. Toto rozdelenie medzi dozor (</w:t>
      </w:r>
      <w:r w:rsidR="007B203B">
        <w:rPr>
          <w:lang w:val="sk-SK"/>
        </w:rPr>
        <w:t>aktivity</w:t>
      </w:r>
      <w:r w:rsidRPr="00C50831">
        <w:rPr>
          <w:lang w:val="sk-SK"/>
        </w:rPr>
        <w:t xml:space="preserve"> EDMS) a manažment (</w:t>
      </w:r>
      <w:r w:rsidR="007B203B">
        <w:rPr>
          <w:lang w:val="sk-SK"/>
        </w:rPr>
        <w:t>prenášanie</w:t>
      </w:r>
      <w:r w:rsidRPr="00C50831">
        <w:rPr>
          <w:lang w:val="sk-SK"/>
        </w:rPr>
        <w:t xml:space="preserve"> </w:t>
      </w:r>
      <w:r w:rsidR="002C2268" w:rsidRPr="00C50831">
        <w:rPr>
          <w:lang w:val="sk-SK"/>
        </w:rPr>
        <w:t xml:space="preserve">dozorných usmernení </w:t>
      </w:r>
      <w:r w:rsidRPr="00C50831">
        <w:rPr>
          <w:lang w:val="sk-SK"/>
        </w:rPr>
        <w:t xml:space="preserve">do prevádzkovej praxe) </w:t>
      </w:r>
      <w:r w:rsidR="007B203B">
        <w:rPr>
          <w:lang w:val="sk-SK"/>
        </w:rPr>
        <w:t xml:space="preserve">sa </w:t>
      </w:r>
      <w:r w:rsidRPr="00C50831">
        <w:rPr>
          <w:lang w:val="sk-SK"/>
        </w:rPr>
        <w:t>niekedy preh</w:t>
      </w:r>
      <w:r w:rsidR="007B203B">
        <w:rPr>
          <w:lang w:val="sk-SK"/>
        </w:rPr>
        <w:t>áň</w:t>
      </w:r>
      <w:r w:rsidRPr="00C50831">
        <w:rPr>
          <w:lang w:val="sk-SK"/>
        </w:rPr>
        <w:t xml:space="preserve">a, ale v skutočnosti sú </w:t>
      </w:r>
      <w:r w:rsidR="002C2268" w:rsidRPr="00C50831">
        <w:rPr>
          <w:lang w:val="sk-SK"/>
        </w:rPr>
        <w:t>dozor</w:t>
      </w:r>
      <w:r w:rsidRPr="00C50831">
        <w:rPr>
          <w:lang w:val="sk-SK"/>
        </w:rPr>
        <w:t xml:space="preserve"> a riadenie integrovaným celkom pre každú úroveň riadenia v organizácii.</w:t>
      </w:r>
    </w:p>
    <w:p w14:paraId="4A0CEBB9" w14:textId="082C6E3F" w:rsidR="00CB1B56" w:rsidRPr="00C50831" w:rsidRDefault="00CB1B56" w:rsidP="00D73B95">
      <w:pPr>
        <w:rPr>
          <w:lang w:val="sk-SK"/>
        </w:rPr>
      </w:pPr>
      <w:r w:rsidRPr="00C50831">
        <w:rPr>
          <w:lang w:val="sk-SK"/>
        </w:rPr>
        <w:t xml:space="preserve">V praxi existuje dokonca aj tretí </w:t>
      </w:r>
      <w:r w:rsidR="007B203B">
        <w:rPr>
          <w:lang w:val="sk-SK"/>
        </w:rPr>
        <w:t>„</w:t>
      </w:r>
      <w:r w:rsidRPr="00C50831">
        <w:rPr>
          <w:lang w:val="sk-SK"/>
        </w:rPr>
        <w:t>klobúk</w:t>
      </w:r>
      <w:r w:rsidR="007B203B">
        <w:rPr>
          <w:lang w:val="sk-SK"/>
        </w:rPr>
        <w:t>“</w:t>
      </w:r>
      <w:r w:rsidRPr="00C50831">
        <w:rPr>
          <w:lang w:val="sk-SK"/>
        </w:rPr>
        <w:t xml:space="preserve">, ktorý manažéri nosia. Je to ten, ktorý vyžaduje, aby riadili nahor: je to </w:t>
      </w:r>
      <w:r w:rsidR="00863631" w:rsidRPr="00C50831">
        <w:rPr>
          <w:lang w:val="sk-SK"/>
        </w:rPr>
        <w:t xml:space="preserve">„monitorovacia“ </w:t>
      </w:r>
      <w:r w:rsidRPr="00C50831">
        <w:rPr>
          <w:lang w:val="sk-SK"/>
        </w:rPr>
        <w:t xml:space="preserve">funkcia </w:t>
      </w:r>
      <w:r w:rsidR="007B203B">
        <w:rPr>
          <w:lang w:val="sk-SK"/>
        </w:rPr>
        <w:t>governance</w:t>
      </w:r>
      <w:r w:rsidRPr="00C50831">
        <w:rPr>
          <w:lang w:val="sk-SK"/>
        </w:rPr>
        <w:t>, ktorá poskytuje prehľad vyšše</w:t>
      </w:r>
      <w:r w:rsidR="00863631" w:rsidRPr="00C50831">
        <w:rPr>
          <w:lang w:val="sk-SK"/>
        </w:rPr>
        <w:t xml:space="preserve">j úrovni riadenia, ktorá môže </w:t>
      </w:r>
      <w:r w:rsidRPr="00C50831">
        <w:rPr>
          <w:lang w:val="sk-SK"/>
        </w:rPr>
        <w:t xml:space="preserve">na základe </w:t>
      </w:r>
      <w:r w:rsidR="00863631" w:rsidRPr="00C50831">
        <w:rPr>
          <w:lang w:val="sk-SK"/>
        </w:rPr>
        <w:t>tohto</w:t>
      </w:r>
      <w:r w:rsidRPr="00C50831">
        <w:rPr>
          <w:lang w:val="sk-SK"/>
        </w:rPr>
        <w:t xml:space="preserve"> </w:t>
      </w:r>
      <w:r w:rsidR="007B203B">
        <w:rPr>
          <w:lang w:val="sk-SK"/>
        </w:rPr>
        <w:t>vy</w:t>
      </w:r>
      <w:r w:rsidRPr="00C50831">
        <w:rPr>
          <w:lang w:val="sk-SK"/>
        </w:rPr>
        <w:t>hodno</w:t>
      </w:r>
      <w:r w:rsidR="007B203B">
        <w:rPr>
          <w:lang w:val="sk-SK"/>
        </w:rPr>
        <w:t>covať</w:t>
      </w:r>
      <w:r w:rsidRPr="00C50831">
        <w:rPr>
          <w:lang w:val="sk-SK"/>
        </w:rPr>
        <w:t xml:space="preserve"> výkonnosť organizácie </w:t>
      </w:r>
      <w:r w:rsidR="007B203B">
        <w:rPr>
          <w:lang w:val="sk-SK"/>
        </w:rPr>
        <w:t xml:space="preserve">pod sebou a podľa potreby </w:t>
      </w:r>
      <w:r w:rsidRPr="00C50831">
        <w:rPr>
          <w:lang w:val="sk-SK"/>
        </w:rPr>
        <w:t xml:space="preserve">poskytnúť nové </w:t>
      </w:r>
      <w:r w:rsidR="007B203B">
        <w:rPr>
          <w:lang w:val="sk-SK"/>
        </w:rPr>
        <w:t>smerovanie</w:t>
      </w:r>
      <w:r w:rsidRPr="00C50831">
        <w:rPr>
          <w:lang w:val="sk-SK"/>
        </w:rPr>
        <w:t>.</w:t>
      </w:r>
    </w:p>
    <w:p w14:paraId="40B5A7C0" w14:textId="605369FD" w:rsidR="00D73B95" w:rsidRPr="00C50831" w:rsidRDefault="00A50EFC" w:rsidP="00D73B95">
      <w:pPr>
        <w:pStyle w:val="Nadpis3"/>
        <w:rPr>
          <w:lang w:val="sk-SK"/>
        </w:rPr>
      </w:pPr>
      <w:bookmarkStart w:id="9" w:name="_Toc166260975"/>
      <w:r w:rsidRPr="00C50831">
        <w:rPr>
          <w:lang w:val="sk-SK"/>
        </w:rPr>
        <w:t>Bežné úskalia</w:t>
      </w:r>
      <w:bookmarkEnd w:id="9"/>
    </w:p>
    <w:p w14:paraId="79AD8348" w14:textId="534375F4" w:rsidR="006D63DE" w:rsidRPr="00C50831" w:rsidRDefault="006D63DE" w:rsidP="005D13E0">
      <w:pPr>
        <w:keepNext/>
        <w:rPr>
          <w:lang w:val="sk-SK"/>
        </w:rPr>
      </w:pPr>
      <w:r w:rsidRPr="00C50831">
        <w:rPr>
          <w:lang w:val="sk-SK"/>
        </w:rPr>
        <w:t>Bežné problémy týkajúce sa dozoru zahŕňajú:</w:t>
      </w:r>
    </w:p>
    <w:p w14:paraId="6C67E93A" w14:textId="45144942" w:rsidR="006D63DE" w:rsidRPr="00C50831" w:rsidRDefault="006D63DE" w:rsidP="00505B45">
      <w:pPr>
        <w:pStyle w:val="Odsekzoznamu"/>
        <w:numPr>
          <w:ilvl w:val="0"/>
          <w:numId w:val="2"/>
        </w:numPr>
        <w:spacing w:after="0" w:line="240" w:lineRule="auto"/>
        <w:rPr>
          <w:lang w:val="sk-SK"/>
        </w:rPr>
      </w:pPr>
      <w:r w:rsidRPr="00C50831">
        <w:rPr>
          <w:lang w:val="sk-SK"/>
        </w:rPr>
        <w:t xml:space="preserve">„Dozor“ nie </w:t>
      </w:r>
      <w:r w:rsidR="00DE593E">
        <w:rPr>
          <w:lang w:val="sk-SK"/>
        </w:rPr>
        <w:t xml:space="preserve">je </w:t>
      </w:r>
      <w:r w:rsidRPr="00C50831">
        <w:rPr>
          <w:lang w:val="sk-SK"/>
        </w:rPr>
        <w:t xml:space="preserve">„vláda“ – vláda je politická entita na rôznych úrovniach spoločnosti, ktorá vedie ľudí v rámci </w:t>
      </w:r>
      <w:r w:rsidR="00505B45" w:rsidRPr="00C50831">
        <w:rPr>
          <w:lang w:val="sk-SK"/>
        </w:rPr>
        <w:t>svojich</w:t>
      </w:r>
      <w:r w:rsidRPr="00C50831">
        <w:rPr>
          <w:lang w:val="sk-SK"/>
        </w:rPr>
        <w:t xml:space="preserve"> kompetencií a určuje politické smerovanie. </w:t>
      </w:r>
      <w:r w:rsidR="00505B45" w:rsidRPr="00C50831">
        <w:rPr>
          <w:lang w:val="sk-SK"/>
        </w:rPr>
        <w:t>Dozor</w:t>
      </w:r>
      <w:r w:rsidRPr="00C50831">
        <w:rPr>
          <w:lang w:val="sk-SK"/>
        </w:rPr>
        <w:t>, aj keď má s</w:t>
      </w:r>
      <w:r w:rsidR="00505B45" w:rsidRPr="00C50831">
        <w:rPr>
          <w:lang w:val="sk-SK"/>
        </w:rPr>
        <w:t xml:space="preserve"> vládou </w:t>
      </w:r>
      <w:r w:rsidRPr="00C50831">
        <w:rPr>
          <w:lang w:val="sk-SK"/>
        </w:rPr>
        <w:t>podobné činnosti, je funkciou na rôznych úrovniach v</w:t>
      </w:r>
      <w:r w:rsidR="00505B45" w:rsidRPr="00C50831">
        <w:rPr>
          <w:lang w:val="sk-SK"/>
        </w:rPr>
        <w:t> </w:t>
      </w:r>
      <w:r w:rsidR="00DE593E">
        <w:rPr>
          <w:lang w:val="sk-SK"/>
        </w:rPr>
        <w:t>podniku</w:t>
      </w:r>
      <w:r w:rsidRPr="00C50831">
        <w:rPr>
          <w:lang w:val="sk-SK"/>
        </w:rPr>
        <w:t xml:space="preserve"> alebo </w:t>
      </w:r>
      <w:r w:rsidR="00505B45" w:rsidRPr="00C50831">
        <w:rPr>
          <w:lang w:val="sk-SK"/>
        </w:rPr>
        <w:t>v </w:t>
      </w:r>
      <w:r w:rsidRPr="00C50831">
        <w:rPr>
          <w:lang w:val="sk-SK"/>
        </w:rPr>
        <w:t>organizácii, ale nemá žiadne politické záujmy</w:t>
      </w:r>
      <w:r w:rsidR="00505B45" w:rsidRPr="00C50831">
        <w:rPr>
          <w:lang w:val="sk-SK"/>
        </w:rPr>
        <w:t>.</w:t>
      </w:r>
    </w:p>
    <w:p w14:paraId="696B342E" w14:textId="476A5027" w:rsidR="006D63DE" w:rsidRPr="00C50831" w:rsidRDefault="00B47C27" w:rsidP="00505B45">
      <w:pPr>
        <w:pStyle w:val="Odsekzoznamu"/>
        <w:numPr>
          <w:ilvl w:val="0"/>
          <w:numId w:val="2"/>
        </w:numPr>
        <w:spacing w:after="0" w:line="240" w:lineRule="auto"/>
        <w:rPr>
          <w:lang w:val="sk-SK"/>
        </w:rPr>
      </w:pPr>
      <w:r w:rsidRPr="00C50831">
        <w:rPr>
          <w:lang w:val="sk-SK"/>
        </w:rPr>
        <w:t>Dozor</w:t>
      </w:r>
      <w:r w:rsidR="006D63DE" w:rsidRPr="00C50831">
        <w:rPr>
          <w:lang w:val="sk-SK"/>
        </w:rPr>
        <w:t xml:space="preserve"> </w:t>
      </w:r>
      <w:r w:rsidRPr="00C50831">
        <w:rPr>
          <w:lang w:val="sk-SK"/>
        </w:rPr>
        <w:t xml:space="preserve">nie je </w:t>
      </w:r>
      <w:r w:rsidR="006D63DE" w:rsidRPr="00C50831">
        <w:rPr>
          <w:lang w:val="sk-SK"/>
        </w:rPr>
        <w:t>obmedzen</w:t>
      </w:r>
      <w:r w:rsidRPr="00C50831">
        <w:rPr>
          <w:lang w:val="sk-SK"/>
        </w:rPr>
        <w:t>ý</w:t>
      </w:r>
      <w:r w:rsidR="006D63DE" w:rsidRPr="00C50831">
        <w:rPr>
          <w:lang w:val="sk-SK"/>
        </w:rPr>
        <w:t xml:space="preserve"> </w:t>
      </w:r>
      <w:r w:rsidRPr="00C50831">
        <w:rPr>
          <w:lang w:val="sk-SK"/>
        </w:rPr>
        <w:t xml:space="preserve">len </w:t>
      </w:r>
      <w:r w:rsidR="006D63DE" w:rsidRPr="00C50831">
        <w:rPr>
          <w:lang w:val="sk-SK"/>
        </w:rPr>
        <w:t>na radu</w:t>
      </w:r>
      <w:r w:rsidRPr="00C50831">
        <w:rPr>
          <w:lang w:val="sk-SK"/>
        </w:rPr>
        <w:t xml:space="preserve"> dozoru („Governance </w:t>
      </w:r>
      <w:proofErr w:type="spellStart"/>
      <w:r w:rsidRPr="00C50831">
        <w:rPr>
          <w:lang w:val="sk-SK"/>
        </w:rPr>
        <w:t>Board</w:t>
      </w:r>
      <w:proofErr w:type="spellEnd"/>
      <w:r w:rsidRPr="00C50831">
        <w:rPr>
          <w:lang w:val="sk-SK"/>
        </w:rPr>
        <w:t>“)</w:t>
      </w:r>
      <w:r w:rsidR="006D63DE" w:rsidRPr="00C50831">
        <w:rPr>
          <w:lang w:val="sk-SK"/>
        </w:rPr>
        <w:t xml:space="preserve"> </w:t>
      </w:r>
      <w:r w:rsidRPr="00C50831">
        <w:rPr>
          <w:lang w:val="sk-SK"/>
        </w:rPr>
        <w:t>na vrchole</w:t>
      </w:r>
      <w:r w:rsidR="006D63DE" w:rsidRPr="00C50831">
        <w:rPr>
          <w:lang w:val="sk-SK"/>
        </w:rPr>
        <w:t xml:space="preserve"> organizácie. </w:t>
      </w:r>
      <w:r w:rsidRPr="00C50831">
        <w:rPr>
          <w:lang w:val="sk-SK"/>
        </w:rPr>
        <w:t>V skut</w:t>
      </w:r>
      <w:r w:rsidR="00084341" w:rsidRPr="00C50831">
        <w:rPr>
          <w:lang w:val="sk-SK"/>
        </w:rPr>
        <w:t>o</w:t>
      </w:r>
      <w:r w:rsidRPr="00C50831">
        <w:rPr>
          <w:lang w:val="sk-SK"/>
        </w:rPr>
        <w:t xml:space="preserve">čnosti by sa mal </w:t>
      </w:r>
      <w:r w:rsidR="00084341" w:rsidRPr="00C50831">
        <w:rPr>
          <w:lang w:val="sk-SK"/>
        </w:rPr>
        <w:t xml:space="preserve">v organizácii </w:t>
      </w:r>
      <w:r w:rsidR="006D63DE" w:rsidRPr="00C50831">
        <w:rPr>
          <w:lang w:val="sk-SK"/>
        </w:rPr>
        <w:t>vykonávať na každej úrovni</w:t>
      </w:r>
      <w:r w:rsidR="00084341" w:rsidRPr="00C50831">
        <w:rPr>
          <w:lang w:val="sk-SK"/>
        </w:rPr>
        <w:t xml:space="preserve"> riadenia</w:t>
      </w:r>
      <w:r w:rsidR="006D63DE" w:rsidRPr="00C50831">
        <w:rPr>
          <w:lang w:val="sk-SK"/>
        </w:rPr>
        <w:t>.</w:t>
      </w:r>
    </w:p>
    <w:p w14:paraId="50BDA7F2" w14:textId="607A5CEC" w:rsidR="006D63DE" w:rsidRPr="00C50831" w:rsidRDefault="00DE593E" w:rsidP="00505B45">
      <w:pPr>
        <w:pStyle w:val="Odsekzoznamu"/>
        <w:numPr>
          <w:ilvl w:val="0"/>
          <w:numId w:val="2"/>
        </w:numPr>
        <w:spacing w:after="0" w:line="240" w:lineRule="auto"/>
        <w:rPr>
          <w:lang w:val="sk-SK"/>
        </w:rPr>
      </w:pPr>
      <w:r>
        <w:rPr>
          <w:lang w:val="sk-SK"/>
        </w:rPr>
        <w:t>Aktivity</w:t>
      </w:r>
      <w:r w:rsidR="006D63DE" w:rsidRPr="00C50831">
        <w:rPr>
          <w:lang w:val="sk-SK"/>
        </w:rPr>
        <w:t xml:space="preserve"> v oblasti </w:t>
      </w:r>
      <w:r w:rsidR="00651210" w:rsidRPr="00C50831">
        <w:rPr>
          <w:lang w:val="sk-SK"/>
        </w:rPr>
        <w:t>dozoru</w:t>
      </w:r>
      <w:r w:rsidR="006D63DE" w:rsidRPr="00C50831">
        <w:rPr>
          <w:lang w:val="sk-SK"/>
        </w:rPr>
        <w:t xml:space="preserve"> a </w:t>
      </w:r>
      <w:r>
        <w:rPr>
          <w:lang w:val="sk-SK"/>
        </w:rPr>
        <w:t>manažmentu</w:t>
      </w:r>
      <w:r w:rsidR="006D63DE" w:rsidRPr="00C50831">
        <w:rPr>
          <w:lang w:val="sk-SK"/>
        </w:rPr>
        <w:t xml:space="preserve"> nie sú jasne oddelené. Malo by sa jasne rozlišovať medzi strategickými </w:t>
      </w:r>
      <w:r>
        <w:rPr>
          <w:lang w:val="sk-SK"/>
        </w:rPr>
        <w:t>aktivitami</w:t>
      </w:r>
      <w:r w:rsidR="006D63DE" w:rsidRPr="00C50831">
        <w:rPr>
          <w:lang w:val="sk-SK"/>
        </w:rPr>
        <w:t xml:space="preserve"> </w:t>
      </w:r>
      <w:r w:rsidR="005C7284" w:rsidRPr="00C50831">
        <w:rPr>
          <w:lang w:val="sk-SK"/>
        </w:rPr>
        <w:t>dozoru</w:t>
      </w:r>
      <w:r w:rsidR="006D63DE" w:rsidRPr="00C50831">
        <w:rPr>
          <w:lang w:val="sk-SK"/>
        </w:rPr>
        <w:t xml:space="preserve"> (</w:t>
      </w:r>
      <w:proofErr w:type="spellStart"/>
      <w:r w:rsidR="006D63DE" w:rsidRPr="00C50831">
        <w:rPr>
          <w:lang w:val="sk-SK"/>
        </w:rPr>
        <w:t>Evaluate</w:t>
      </w:r>
      <w:proofErr w:type="spellEnd"/>
      <w:r w:rsidR="006D63DE" w:rsidRPr="00C50831">
        <w:rPr>
          <w:lang w:val="sk-SK"/>
        </w:rPr>
        <w:t>,</w:t>
      </w:r>
      <w:r w:rsidR="005C7284" w:rsidRPr="00C50831">
        <w:rPr>
          <w:lang w:val="sk-SK"/>
        </w:rPr>
        <w:t xml:space="preserve"> </w:t>
      </w:r>
      <w:proofErr w:type="spellStart"/>
      <w:r w:rsidR="006D63DE" w:rsidRPr="00C50831">
        <w:rPr>
          <w:lang w:val="sk-SK"/>
        </w:rPr>
        <w:t>Direct</w:t>
      </w:r>
      <w:proofErr w:type="spellEnd"/>
      <w:r w:rsidR="006D63DE" w:rsidRPr="00C50831">
        <w:rPr>
          <w:lang w:val="sk-SK"/>
        </w:rPr>
        <w:t>,</w:t>
      </w:r>
      <w:r w:rsidR="005C7284" w:rsidRPr="00C50831">
        <w:rPr>
          <w:lang w:val="sk-SK"/>
        </w:rPr>
        <w:t xml:space="preserve"> </w:t>
      </w:r>
      <w:r w:rsidR="006D63DE" w:rsidRPr="00C50831">
        <w:rPr>
          <w:lang w:val="sk-SK"/>
        </w:rPr>
        <w:t>Monitor,</w:t>
      </w:r>
      <w:r w:rsidR="005C7284" w:rsidRPr="00C50831">
        <w:rPr>
          <w:lang w:val="sk-SK"/>
        </w:rPr>
        <w:t xml:space="preserve"> </w:t>
      </w:r>
      <w:proofErr w:type="spellStart"/>
      <w:r w:rsidR="006D63DE" w:rsidRPr="00C50831">
        <w:rPr>
          <w:lang w:val="sk-SK"/>
        </w:rPr>
        <w:t>Communicate</w:t>
      </w:r>
      <w:proofErr w:type="spellEnd"/>
      <w:r w:rsidR="006D63DE" w:rsidRPr="00C50831">
        <w:rPr>
          <w:lang w:val="sk-SK"/>
        </w:rPr>
        <w:t xml:space="preserve">) a </w:t>
      </w:r>
      <w:r>
        <w:rPr>
          <w:lang w:val="sk-SK"/>
        </w:rPr>
        <w:t>riadiacimi</w:t>
      </w:r>
      <w:r w:rsidR="006D63DE" w:rsidRPr="00C50831">
        <w:rPr>
          <w:lang w:val="sk-SK"/>
        </w:rPr>
        <w:t xml:space="preserve"> aktivitami, ktoré sú potrebné na uvedenie prijat</w:t>
      </w:r>
      <w:r w:rsidR="005C7284" w:rsidRPr="00C50831">
        <w:rPr>
          <w:lang w:val="sk-SK"/>
        </w:rPr>
        <w:t xml:space="preserve">ých usmernení </w:t>
      </w:r>
      <w:r w:rsidR="006D63DE" w:rsidRPr="00C50831">
        <w:rPr>
          <w:lang w:val="sk-SK"/>
        </w:rPr>
        <w:t>do praxe v organizácii.</w:t>
      </w:r>
    </w:p>
    <w:p w14:paraId="49044C6B" w14:textId="07F2D14F" w:rsidR="006D63DE" w:rsidRPr="00C50831" w:rsidRDefault="005D13E0" w:rsidP="00505B45">
      <w:pPr>
        <w:pStyle w:val="Odsekzoznamu"/>
        <w:numPr>
          <w:ilvl w:val="0"/>
          <w:numId w:val="2"/>
        </w:numPr>
        <w:spacing w:after="0" w:line="240" w:lineRule="auto"/>
        <w:rPr>
          <w:lang w:val="sk-SK"/>
        </w:rPr>
      </w:pPr>
      <w:r w:rsidRPr="00C50831">
        <w:rPr>
          <w:lang w:val="sk-SK"/>
        </w:rPr>
        <w:t>Dozor</w:t>
      </w:r>
      <w:r w:rsidR="006D63DE" w:rsidRPr="00C50831">
        <w:rPr>
          <w:lang w:val="sk-SK"/>
        </w:rPr>
        <w:t xml:space="preserve"> sa nesprávne interpretuje ako harmonogram stretnutí medzi rôznymi zainteresovanými stranami. </w:t>
      </w:r>
      <w:r w:rsidR="00DE593E">
        <w:rPr>
          <w:lang w:val="sk-SK"/>
        </w:rPr>
        <w:t>S d</w:t>
      </w:r>
      <w:r w:rsidRPr="00C50831">
        <w:rPr>
          <w:lang w:val="sk-SK"/>
        </w:rPr>
        <w:t>ozor</w:t>
      </w:r>
      <w:r w:rsidR="00DE593E">
        <w:rPr>
          <w:lang w:val="sk-SK"/>
        </w:rPr>
        <w:t xml:space="preserve">om sú spojené </w:t>
      </w:r>
      <w:r w:rsidR="006D63DE" w:rsidRPr="00C50831">
        <w:rPr>
          <w:lang w:val="sk-SK"/>
        </w:rPr>
        <w:t xml:space="preserve">jasné ciele a </w:t>
      </w:r>
      <w:r w:rsidR="00DE593E">
        <w:rPr>
          <w:lang w:val="sk-SK"/>
        </w:rPr>
        <w:t>aktivity</w:t>
      </w:r>
      <w:r w:rsidR="006D63DE" w:rsidRPr="00C50831">
        <w:rPr>
          <w:lang w:val="sk-SK"/>
        </w:rPr>
        <w:t xml:space="preserve">, ako je opísané vyššie. Je zrejmé, že si vyžaduje určité stretnutia, ale ich účel musí byť </w:t>
      </w:r>
      <w:r w:rsidRPr="00C50831">
        <w:rPr>
          <w:lang w:val="sk-SK"/>
        </w:rPr>
        <w:t xml:space="preserve">jasný </w:t>
      </w:r>
      <w:r w:rsidR="006D63DE" w:rsidRPr="00C50831">
        <w:rPr>
          <w:lang w:val="sk-SK"/>
        </w:rPr>
        <w:t xml:space="preserve">účastníkom, ktorí majú zodpovednosť za </w:t>
      </w:r>
      <w:r w:rsidRPr="00C50831">
        <w:rPr>
          <w:lang w:val="sk-SK"/>
        </w:rPr>
        <w:t>dozor</w:t>
      </w:r>
      <w:r w:rsidR="006D63DE" w:rsidRPr="00C50831">
        <w:rPr>
          <w:lang w:val="sk-SK"/>
        </w:rPr>
        <w:t>.</w:t>
      </w:r>
    </w:p>
    <w:p w14:paraId="7FE76F82" w14:textId="5D28F615" w:rsidR="00D73B95" w:rsidRPr="00C50831" w:rsidRDefault="001850B7" w:rsidP="00324ABE">
      <w:pPr>
        <w:pStyle w:val="Nadpis3"/>
        <w:rPr>
          <w:lang w:val="sk-SK"/>
        </w:rPr>
      </w:pPr>
      <w:bookmarkStart w:id="10" w:name="_Toc166260976"/>
      <w:r w:rsidRPr="00C50831">
        <w:rPr>
          <w:lang w:val="sk-SK"/>
        </w:rPr>
        <w:t xml:space="preserve">Ďalšie </w:t>
      </w:r>
      <w:r w:rsidR="000513F2" w:rsidRPr="00C50831">
        <w:rPr>
          <w:lang w:val="sk-SK"/>
        </w:rPr>
        <w:t>inform</w:t>
      </w:r>
      <w:r w:rsidR="000513F2">
        <w:rPr>
          <w:lang w:val="sk-SK"/>
        </w:rPr>
        <w:t>ácie</w:t>
      </w:r>
      <w:bookmarkEnd w:id="10"/>
    </w:p>
    <w:p w14:paraId="53157507" w14:textId="1E3AD793" w:rsidR="00E7465D" w:rsidRPr="00C50831" w:rsidRDefault="00E7465D" w:rsidP="00324ABE">
      <w:pPr>
        <w:rPr>
          <w:lang w:val="sk-SK"/>
        </w:rPr>
      </w:pPr>
      <w:r w:rsidRPr="00C50831">
        <w:rPr>
          <w:lang w:val="sk-SK"/>
        </w:rPr>
        <w:t>Ďalšie informácie ohľad</w:t>
      </w:r>
      <w:r w:rsidR="00E470F4">
        <w:rPr>
          <w:lang w:val="sk-SK"/>
        </w:rPr>
        <w:t xml:space="preserve">ne vstupov a dodávok </w:t>
      </w:r>
      <w:r w:rsidRPr="00C50831">
        <w:rPr>
          <w:lang w:val="sk-SK"/>
        </w:rPr>
        <w:t>dozoru nájdete na webovej stránke ITSM.express.</w:t>
      </w:r>
    </w:p>
    <w:p w14:paraId="52EE2209" w14:textId="6EF883A5" w:rsidR="00324ABE" w:rsidRPr="00C50831" w:rsidRDefault="001850B7" w:rsidP="00324ABE">
      <w:pPr>
        <w:pStyle w:val="Nadpis2"/>
        <w:rPr>
          <w:lang w:val="sk-SK"/>
        </w:rPr>
      </w:pPr>
      <w:bookmarkStart w:id="11" w:name="_Toc166260977"/>
      <w:r w:rsidRPr="00C50831">
        <w:rPr>
          <w:lang w:val="sk-SK"/>
        </w:rPr>
        <w:t>Riadenie rizík</w:t>
      </w:r>
      <w:bookmarkEnd w:id="11"/>
    </w:p>
    <w:p w14:paraId="1C29C6D9" w14:textId="3E4D669B" w:rsidR="00324ABE" w:rsidRPr="00C50831" w:rsidRDefault="00AD16DE" w:rsidP="00324ABE">
      <w:pPr>
        <w:pStyle w:val="Nadpis3"/>
        <w:rPr>
          <w:lang w:val="sk-SK"/>
        </w:rPr>
      </w:pPr>
      <w:bookmarkStart w:id="12" w:name="_Toc166260978"/>
      <w:r w:rsidRPr="00C50831">
        <w:rPr>
          <w:lang w:val="sk-SK"/>
        </w:rPr>
        <w:t>Ciele</w:t>
      </w:r>
      <w:bookmarkEnd w:id="12"/>
    </w:p>
    <w:p w14:paraId="72538B7E" w14:textId="5A5D7082" w:rsidR="008D17F5" w:rsidRPr="00C50831" w:rsidRDefault="008D17F5" w:rsidP="00324ABE">
      <w:pPr>
        <w:rPr>
          <w:lang w:val="sk-SK"/>
        </w:rPr>
      </w:pPr>
      <w:r w:rsidRPr="00C50831">
        <w:rPr>
          <w:lang w:val="sk-SK"/>
        </w:rPr>
        <w:t>Riziko možno definovať ako akúkoľvek neistotu, ktorá môže ovplyvniť ciele organizácie. Tieto neistoty môžu byť pozitívne alebo negatívne. Pozitívne riziko je niečo, čo môže stimulovať dosiahnutie cieľov, a preto sa označuje aj ako</w:t>
      </w:r>
      <w:r w:rsidR="00D258D7">
        <w:rPr>
          <w:lang w:val="sk-SK"/>
        </w:rPr>
        <w:t xml:space="preserve"> „</w:t>
      </w:r>
      <w:r w:rsidRPr="00C50831">
        <w:rPr>
          <w:lang w:val="sk-SK"/>
        </w:rPr>
        <w:t>príležitosť</w:t>
      </w:r>
      <w:r w:rsidR="00D258D7">
        <w:rPr>
          <w:lang w:val="sk-SK"/>
        </w:rPr>
        <w:t>“</w:t>
      </w:r>
      <w:r w:rsidRPr="00C50831">
        <w:rPr>
          <w:lang w:val="sk-SK"/>
        </w:rPr>
        <w:t xml:space="preserve">, ktorú organizácia môže chcieť </w:t>
      </w:r>
      <w:r w:rsidR="00D258D7">
        <w:rPr>
          <w:lang w:val="sk-SK"/>
        </w:rPr>
        <w:t>dosiahnuť</w:t>
      </w:r>
      <w:r w:rsidRPr="00C50831">
        <w:rPr>
          <w:lang w:val="sk-SK"/>
        </w:rPr>
        <w:t xml:space="preserve">. Negatívne riziko je niečo, čo ľudia zvyčajne považujú riziká: prekážka </w:t>
      </w:r>
      <w:r w:rsidR="00D258D7">
        <w:rPr>
          <w:lang w:val="sk-SK"/>
        </w:rPr>
        <w:t>brániaca</w:t>
      </w:r>
      <w:r w:rsidRPr="00C50831">
        <w:rPr>
          <w:lang w:val="sk-SK"/>
        </w:rPr>
        <w:t xml:space="preserve"> dosahovan</w:t>
      </w:r>
      <w:r w:rsidR="00D258D7">
        <w:rPr>
          <w:lang w:val="sk-SK"/>
        </w:rPr>
        <w:t>iu</w:t>
      </w:r>
      <w:r w:rsidRPr="00C50831">
        <w:rPr>
          <w:lang w:val="sk-SK"/>
        </w:rPr>
        <w:t xml:space="preserve"> cieľov organizácie, ktor</w:t>
      </w:r>
      <w:r w:rsidR="00D258D7">
        <w:rPr>
          <w:lang w:val="sk-SK"/>
        </w:rPr>
        <w:t xml:space="preserve">ej by sme sa mali </w:t>
      </w:r>
      <w:r w:rsidRPr="00C50831">
        <w:rPr>
          <w:lang w:val="sk-SK"/>
        </w:rPr>
        <w:t xml:space="preserve">vyhnúť alebo </w:t>
      </w:r>
      <w:r w:rsidR="00D258D7">
        <w:rPr>
          <w:lang w:val="sk-SK"/>
        </w:rPr>
        <w:t>ju</w:t>
      </w:r>
      <w:r w:rsidRPr="00C50831">
        <w:rPr>
          <w:lang w:val="sk-SK"/>
        </w:rPr>
        <w:t xml:space="preserve"> aspoň minimalizovať. Oba typy rizík sú relevantné pre riadenie rizík. Riziká sú </w:t>
      </w:r>
      <w:r w:rsidRPr="00C50831">
        <w:rPr>
          <w:lang w:val="sk-SK"/>
        </w:rPr>
        <w:lastRenderedPageBreak/>
        <w:t>dôležitou súčasťou vstup</w:t>
      </w:r>
      <w:r w:rsidR="00741DBC" w:rsidRPr="00C50831">
        <w:rPr>
          <w:lang w:val="sk-SK"/>
        </w:rPr>
        <w:t>ov</w:t>
      </w:r>
      <w:r w:rsidRPr="00C50831">
        <w:rPr>
          <w:lang w:val="sk-SK"/>
        </w:rPr>
        <w:t xml:space="preserve"> pre </w:t>
      </w:r>
      <w:r w:rsidR="00741DBC" w:rsidRPr="00C50831">
        <w:rPr>
          <w:lang w:val="sk-SK"/>
        </w:rPr>
        <w:t>dozornú</w:t>
      </w:r>
      <w:r w:rsidRPr="00C50831">
        <w:rPr>
          <w:lang w:val="sk-SK"/>
        </w:rPr>
        <w:t xml:space="preserve"> funkciu na všetkých úrovniach organizácie. </w:t>
      </w:r>
      <w:r w:rsidR="00741DBC" w:rsidRPr="00C50831">
        <w:rPr>
          <w:lang w:val="sk-SK"/>
        </w:rPr>
        <w:t>Aj r</w:t>
      </w:r>
      <w:r w:rsidRPr="00C50831">
        <w:rPr>
          <w:lang w:val="sk-SK"/>
        </w:rPr>
        <w:t>iadenie rizík by sa preto malo vykonávať na všetkých úrovniach organizácie. Riadenie rizík je súčasťou mnohých ďalších oblastí riadenia služieb, vrátane riadenia informačnej bezpečnosti, riadenia kapacít a ďalších procesov.</w:t>
      </w:r>
    </w:p>
    <w:p w14:paraId="5E843711" w14:textId="43FA3202" w:rsidR="00741DBC" w:rsidRPr="00C50831" w:rsidRDefault="00741DBC" w:rsidP="00324ABE">
      <w:pPr>
        <w:rPr>
          <w:lang w:val="sk-SK"/>
        </w:rPr>
      </w:pPr>
      <w:r w:rsidRPr="00C50831">
        <w:rPr>
          <w:lang w:val="sk-SK"/>
        </w:rPr>
        <w:t>Normou pre riadenie rizík je ISO 31000 (Riadenie rizík), s ktorou je táto časť príručky vo všeobecnosti zosúladen</w:t>
      </w:r>
      <w:r w:rsidR="00D258D7">
        <w:rPr>
          <w:lang w:val="sk-SK"/>
        </w:rPr>
        <w:t>á</w:t>
      </w:r>
      <w:r w:rsidRPr="00C50831">
        <w:rPr>
          <w:lang w:val="sk-SK"/>
        </w:rPr>
        <w:t>.</w:t>
      </w:r>
    </w:p>
    <w:p w14:paraId="66CC947E" w14:textId="230B29A1" w:rsidR="00324ABE" w:rsidRPr="00C50831" w:rsidRDefault="00AD16DE" w:rsidP="00324ABE">
      <w:pPr>
        <w:pStyle w:val="Nadpis3"/>
        <w:rPr>
          <w:lang w:val="sk-SK"/>
        </w:rPr>
      </w:pPr>
      <w:bookmarkStart w:id="13" w:name="_Toc166260979"/>
      <w:r w:rsidRPr="00C50831">
        <w:rPr>
          <w:lang w:val="sk-SK"/>
        </w:rPr>
        <w:t>Prínosy</w:t>
      </w:r>
      <w:bookmarkEnd w:id="13"/>
    </w:p>
    <w:p w14:paraId="1119897A" w14:textId="44F14C6D" w:rsidR="00D449AD" w:rsidRPr="00C50831" w:rsidRDefault="00D258D7" w:rsidP="00324ABE">
      <w:pPr>
        <w:rPr>
          <w:lang w:val="sk-SK"/>
        </w:rPr>
      </w:pPr>
      <w:r>
        <w:rPr>
          <w:lang w:val="sk-SK"/>
        </w:rPr>
        <w:t>R</w:t>
      </w:r>
      <w:r w:rsidR="00D449AD" w:rsidRPr="00C50831">
        <w:rPr>
          <w:lang w:val="sk-SK"/>
        </w:rPr>
        <w:t xml:space="preserve">iadenie rizík je </w:t>
      </w:r>
      <w:r>
        <w:rPr>
          <w:lang w:val="sk-SK"/>
        </w:rPr>
        <w:t>p</w:t>
      </w:r>
      <w:r w:rsidRPr="00C50831">
        <w:rPr>
          <w:lang w:val="sk-SK"/>
        </w:rPr>
        <w:t xml:space="preserve">odobne ako dozor </w:t>
      </w:r>
      <w:r w:rsidR="00D449AD" w:rsidRPr="00C50831">
        <w:rPr>
          <w:lang w:val="sk-SK"/>
        </w:rPr>
        <w:t xml:space="preserve">základnou </w:t>
      </w:r>
      <w:r>
        <w:rPr>
          <w:lang w:val="sk-SK"/>
        </w:rPr>
        <w:t>praktikou</w:t>
      </w:r>
      <w:r w:rsidR="00D449AD" w:rsidRPr="00C50831">
        <w:rPr>
          <w:lang w:val="sk-SK"/>
        </w:rPr>
        <w:t xml:space="preserve"> riadenia organizácie. Prínosy vykonávania riadenia rizík sú nasledovné:</w:t>
      </w:r>
    </w:p>
    <w:p w14:paraId="08DDAB15" w14:textId="293AEFCD" w:rsidR="00D449AD" w:rsidRPr="00C50831" w:rsidRDefault="00D258D7" w:rsidP="00D449AD">
      <w:pPr>
        <w:pStyle w:val="Odsekzoznamu"/>
        <w:numPr>
          <w:ilvl w:val="0"/>
          <w:numId w:val="2"/>
        </w:numPr>
        <w:spacing w:after="0" w:line="240" w:lineRule="auto"/>
        <w:rPr>
          <w:lang w:val="sk-SK"/>
        </w:rPr>
      </w:pPr>
      <w:r>
        <w:rPr>
          <w:lang w:val="sk-SK"/>
        </w:rPr>
        <w:t>v</w:t>
      </w:r>
      <w:r w:rsidR="00D449AD" w:rsidRPr="00C50831">
        <w:rPr>
          <w:lang w:val="sk-SK"/>
        </w:rPr>
        <w:t>časné varovanie pred možnými hrozbami a zraniteľnosťami</w:t>
      </w:r>
    </w:p>
    <w:p w14:paraId="3AF90657" w14:textId="3BA6989C" w:rsidR="00D449AD" w:rsidRPr="00C50831" w:rsidRDefault="00D258D7" w:rsidP="00D449AD">
      <w:pPr>
        <w:pStyle w:val="Odsekzoznamu"/>
        <w:numPr>
          <w:ilvl w:val="0"/>
          <w:numId w:val="2"/>
        </w:numPr>
        <w:spacing w:after="0" w:line="240" w:lineRule="auto"/>
        <w:rPr>
          <w:lang w:val="sk-SK"/>
        </w:rPr>
      </w:pPr>
      <w:r>
        <w:rPr>
          <w:lang w:val="sk-SK"/>
        </w:rPr>
        <w:t>m</w:t>
      </w:r>
      <w:r w:rsidR="00D449AD" w:rsidRPr="00C50831">
        <w:rPr>
          <w:lang w:val="sk-SK"/>
        </w:rPr>
        <w:t>ožnosť zasiahnuť, ak sa riziká naplnia, zavedením účinných</w:t>
      </w:r>
      <w:r>
        <w:rPr>
          <w:lang w:val="sk-SK"/>
        </w:rPr>
        <w:t xml:space="preserve"> ovládačov</w:t>
      </w:r>
    </w:p>
    <w:p w14:paraId="7E751CE8" w14:textId="0CF63863" w:rsidR="00D449AD" w:rsidRPr="00C50831" w:rsidRDefault="00D258D7" w:rsidP="00D449AD">
      <w:pPr>
        <w:pStyle w:val="Odsekzoznamu"/>
        <w:numPr>
          <w:ilvl w:val="0"/>
          <w:numId w:val="2"/>
        </w:numPr>
        <w:spacing w:after="0" w:line="240" w:lineRule="auto"/>
        <w:rPr>
          <w:lang w:val="sk-SK"/>
        </w:rPr>
      </w:pPr>
      <w:r>
        <w:rPr>
          <w:lang w:val="sk-SK"/>
        </w:rPr>
        <w:t>j</w:t>
      </w:r>
      <w:r w:rsidR="00D449AD" w:rsidRPr="00C50831">
        <w:rPr>
          <w:lang w:val="sk-SK"/>
        </w:rPr>
        <w:t>asný prehľad o hrozbách</w:t>
      </w:r>
    </w:p>
    <w:p w14:paraId="7C2D4EEC" w14:textId="02FACF09" w:rsidR="00D449AD" w:rsidRPr="00C50831" w:rsidRDefault="00D258D7" w:rsidP="00D449AD">
      <w:pPr>
        <w:pStyle w:val="Odsekzoznamu"/>
        <w:numPr>
          <w:ilvl w:val="0"/>
          <w:numId w:val="2"/>
        </w:numPr>
        <w:spacing w:after="0" w:line="240" w:lineRule="auto"/>
        <w:rPr>
          <w:lang w:val="sk-SK"/>
        </w:rPr>
      </w:pPr>
      <w:r>
        <w:rPr>
          <w:lang w:val="sk-SK"/>
        </w:rPr>
        <w:t>v</w:t>
      </w:r>
      <w:r w:rsidR="00D449AD" w:rsidRPr="00C50831">
        <w:rPr>
          <w:lang w:val="sk-SK"/>
        </w:rPr>
        <w:t xml:space="preserve">ytvorenie povedomia v celej organizácii o tom, čo môže stáť v ceste </w:t>
      </w:r>
      <w:r>
        <w:rPr>
          <w:lang w:val="sk-SK"/>
        </w:rPr>
        <w:t xml:space="preserve">dosahovaniu biznis </w:t>
      </w:r>
      <w:r w:rsidR="00D449AD" w:rsidRPr="00C50831">
        <w:rPr>
          <w:lang w:val="sk-SK"/>
        </w:rPr>
        <w:t>výsledkov.</w:t>
      </w:r>
    </w:p>
    <w:p w14:paraId="04C7FC14" w14:textId="6A96A99A" w:rsidR="00324ABE" w:rsidRPr="00C50831" w:rsidRDefault="00AD16DE" w:rsidP="00324ABE">
      <w:pPr>
        <w:pStyle w:val="Nadpis3"/>
        <w:rPr>
          <w:lang w:val="sk-SK"/>
        </w:rPr>
      </w:pPr>
      <w:bookmarkStart w:id="14" w:name="_Toc166260980"/>
      <w:r w:rsidRPr="00C50831">
        <w:rPr>
          <w:lang w:val="sk-SK"/>
        </w:rPr>
        <w:t xml:space="preserve">Kľúčové </w:t>
      </w:r>
      <w:r w:rsidR="000513F2">
        <w:rPr>
          <w:lang w:val="sk-SK"/>
        </w:rPr>
        <w:t>koncepty</w:t>
      </w:r>
      <w:bookmarkEnd w:id="14"/>
    </w:p>
    <w:p w14:paraId="2BF96E17" w14:textId="2DE999B6" w:rsidR="00105DC0" w:rsidRPr="00C50831" w:rsidRDefault="00105DC0" w:rsidP="00105DC0">
      <w:pPr>
        <w:rPr>
          <w:lang w:val="sk-SK"/>
        </w:rPr>
      </w:pPr>
      <w:r w:rsidRPr="00C50831">
        <w:rPr>
          <w:lang w:val="sk-SK"/>
        </w:rPr>
        <w:t>Riziká sú potenciálne udalosti, ktoré môžu mať vplyv na organizáciu rôznymi spôsobmi: môžu existovať riziká súvisiace s udržiavaním informácií o organizácii alebo jej zákazníkoch v bezpečí (riziká informačnej bezpečnosti), riziká prevádzkovej výkonnosti organizácie (schopnosť organizácie plniť svoje KPI), riziká nedodržiavania externých predpisov, ako sú zákony o ochrane súkromia alebo iné predpisy (riziká súladu) alebo riziká súvisiace s externými dodávateľmi (riziká tretích strán). Pri riadení rizík je možné</w:t>
      </w:r>
      <w:r w:rsidR="003F0DEB">
        <w:rPr>
          <w:lang w:val="sk-SK"/>
        </w:rPr>
        <w:t xml:space="preserve"> všetko</w:t>
      </w:r>
      <w:r w:rsidRPr="00C50831">
        <w:rPr>
          <w:lang w:val="sk-SK"/>
        </w:rPr>
        <w:t xml:space="preserve">, ale je potrebné určiť, aké </w:t>
      </w:r>
      <w:r w:rsidR="003F0DEB">
        <w:rPr>
          <w:lang w:val="sk-SK"/>
        </w:rPr>
        <w:t>závažné</w:t>
      </w:r>
      <w:r w:rsidRPr="00C50831">
        <w:rPr>
          <w:lang w:val="sk-SK"/>
        </w:rPr>
        <w:t xml:space="preserve"> je riziko v skutočnosti.</w:t>
      </w:r>
    </w:p>
    <w:p w14:paraId="5445CF5A" w14:textId="6F337B87" w:rsidR="00765623" w:rsidRPr="00C50831" w:rsidRDefault="00765623" w:rsidP="00765623">
      <w:pPr>
        <w:rPr>
          <w:lang w:val="sk-SK"/>
        </w:rPr>
      </w:pPr>
      <w:r w:rsidRPr="00C50831">
        <w:rPr>
          <w:lang w:val="sk-SK"/>
        </w:rPr>
        <w:t xml:space="preserve">Riziko sa zvyčajne klasifikuje na základe dvoch jeho aspektov: </w:t>
      </w:r>
      <w:r w:rsidRPr="00C50831">
        <w:rPr>
          <w:i/>
          <w:iCs/>
          <w:lang w:val="sk-SK"/>
        </w:rPr>
        <w:t>pravdepodobnosti</w:t>
      </w:r>
      <w:r w:rsidRPr="00C50831">
        <w:rPr>
          <w:lang w:val="sk-SK"/>
        </w:rPr>
        <w:t xml:space="preserve">, že sa riziko skutočne vyskytuje v praxi (napr. na stupnici od 1 do 5) a ak sa vyskytne, </w:t>
      </w:r>
      <w:r w:rsidRPr="00C50831">
        <w:rPr>
          <w:i/>
          <w:iCs/>
          <w:lang w:val="sk-SK"/>
        </w:rPr>
        <w:t>dopadu</w:t>
      </w:r>
      <w:r w:rsidRPr="00C50831">
        <w:rPr>
          <w:lang w:val="sk-SK"/>
        </w:rPr>
        <w:t xml:space="preserve">, ktorý by malo na organizáciu (napr. na stupnici od 1 do 5). Po určení pravdepodobnosti a dopadu môžete vypočítať </w:t>
      </w:r>
      <w:r w:rsidRPr="00C50831">
        <w:rPr>
          <w:i/>
          <w:iCs/>
          <w:lang w:val="sk-SK"/>
        </w:rPr>
        <w:t>úroveň rizika</w:t>
      </w:r>
      <w:r w:rsidRPr="00C50831">
        <w:rPr>
          <w:lang w:val="sk-SK"/>
        </w:rPr>
        <w:t xml:space="preserve"> tak, že použijete súčin:</w:t>
      </w:r>
    </w:p>
    <w:p w14:paraId="1530924E" w14:textId="05F21101" w:rsidR="00765623" w:rsidRPr="00C50831" w:rsidRDefault="00765623" w:rsidP="00765623">
      <w:pPr>
        <w:jc w:val="center"/>
        <w:rPr>
          <w:b/>
          <w:bCs/>
          <w:lang w:val="sk-SK"/>
        </w:rPr>
      </w:pPr>
      <w:r w:rsidRPr="00C50831">
        <w:rPr>
          <w:b/>
          <w:bCs/>
          <w:lang w:val="sk-SK"/>
        </w:rPr>
        <w:t xml:space="preserve">Úroveň rizika = pravdepodobnosť x </w:t>
      </w:r>
      <w:r w:rsidR="00EA3EC9">
        <w:rPr>
          <w:b/>
          <w:bCs/>
          <w:lang w:val="sk-SK"/>
        </w:rPr>
        <w:t>dopad</w:t>
      </w:r>
    </w:p>
    <w:p w14:paraId="03696F50" w14:textId="77777777" w:rsidR="00765623" w:rsidRPr="00C50831" w:rsidRDefault="00765623" w:rsidP="00765623">
      <w:pPr>
        <w:rPr>
          <w:lang w:val="sk-SK"/>
        </w:rPr>
      </w:pPr>
      <w:r w:rsidRPr="00C50831">
        <w:rPr>
          <w:lang w:val="sk-SK"/>
        </w:rPr>
        <w:t xml:space="preserve">Táto úroveň rizika slúži ako celkový ukazovateľ </w:t>
      </w:r>
      <w:r w:rsidRPr="003F0DEB">
        <w:rPr>
          <w:lang w:val="sk-SK"/>
        </w:rPr>
        <w:t>závažnosti</w:t>
      </w:r>
      <w:r w:rsidRPr="00C50831">
        <w:rPr>
          <w:lang w:val="sk-SK"/>
        </w:rPr>
        <w:t xml:space="preserve"> rizika.</w:t>
      </w:r>
    </w:p>
    <w:p w14:paraId="5E7647AF" w14:textId="2D3AA8F2" w:rsidR="00324ABE" w:rsidRPr="00C50831" w:rsidRDefault="00324ABE" w:rsidP="00324ABE">
      <w:pPr>
        <w:pStyle w:val="Nadpis3"/>
        <w:rPr>
          <w:lang w:val="sk-SK"/>
        </w:rPr>
      </w:pPr>
      <w:bookmarkStart w:id="15" w:name="_Toc166260981"/>
      <w:r w:rsidRPr="00C50831">
        <w:rPr>
          <w:lang w:val="sk-SK"/>
        </w:rPr>
        <w:t>Proces</w:t>
      </w:r>
      <w:bookmarkEnd w:id="15"/>
    </w:p>
    <w:p w14:paraId="77FAA91A" w14:textId="20BDD925" w:rsidR="00765623" w:rsidRPr="00C50831" w:rsidRDefault="006603A8" w:rsidP="00324ABE">
      <w:pPr>
        <w:rPr>
          <w:lang w:val="sk-SK"/>
        </w:rPr>
      </w:pPr>
      <w:r w:rsidRPr="00C50831">
        <w:rPr>
          <w:lang w:val="sk-SK"/>
        </w:rPr>
        <w:t>Riadenie rizík, ako je definované v norme ISO 31000, má niekoľko fáz:</w:t>
      </w:r>
    </w:p>
    <w:p w14:paraId="247E0958" w14:textId="3ADB9BFE" w:rsidR="002B554C" w:rsidRPr="00C50831" w:rsidRDefault="00651A43" w:rsidP="002B554C">
      <w:pPr>
        <w:pStyle w:val="Odsekzoznamu"/>
        <w:numPr>
          <w:ilvl w:val="0"/>
          <w:numId w:val="27"/>
        </w:numPr>
        <w:rPr>
          <w:lang w:val="sk-SK"/>
        </w:rPr>
      </w:pPr>
      <w:r w:rsidRPr="00C50831">
        <w:rPr>
          <w:lang w:val="sk-SK"/>
        </w:rPr>
        <w:t>Posúdenie</w:t>
      </w:r>
      <w:r w:rsidR="002B554C" w:rsidRPr="00C50831">
        <w:rPr>
          <w:lang w:val="sk-SK"/>
        </w:rPr>
        <w:t xml:space="preserve"> rizík je fáza, v ktorej sa vykonávajú tieto tri kroky:</w:t>
      </w:r>
    </w:p>
    <w:p w14:paraId="123929F2" w14:textId="00DC0470" w:rsidR="002B554C" w:rsidRPr="00C50831" w:rsidRDefault="002B554C" w:rsidP="002B554C">
      <w:pPr>
        <w:pStyle w:val="Odsekzoznamu"/>
        <w:numPr>
          <w:ilvl w:val="1"/>
          <w:numId w:val="27"/>
        </w:numPr>
        <w:rPr>
          <w:lang w:val="sk-SK"/>
        </w:rPr>
      </w:pPr>
      <w:r w:rsidRPr="00C50831">
        <w:rPr>
          <w:lang w:val="sk-SK"/>
        </w:rPr>
        <w:t xml:space="preserve">Identifikácia rizík: </w:t>
      </w:r>
      <w:r w:rsidR="00E109E7" w:rsidRPr="00C50831">
        <w:rPr>
          <w:lang w:val="sk-SK"/>
        </w:rPr>
        <w:t>N</w:t>
      </w:r>
      <w:r w:rsidRPr="00C50831">
        <w:rPr>
          <w:lang w:val="sk-SK"/>
        </w:rPr>
        <w:t xml:space="preserve">a základe rozsahu procesu riadenia rizík, kontextu organizácie a kritérií toho, čo sa považuje za prijateľné, sa identifikujú riziká. V tejto fáze identifikácia pozostáva z určenia hrozieb, ktoré môžu </w:t>
      </w:r>
      <w:r w:rsidR="00CA6EEC" w:rsidRPr="00C50831">
        <w:rPr>
          <w:lang w:val="sk-SK"/>
        </w:rPr>
        <w:t xml:space="preserve">mať vplyv na </w:t>
      </w:r>
      <w:r w:rsidRPr="00C50831">
        <w:rPr>
          <w:lang w:val="sk-SK"/>
        </w:rPr>
        <w:t>zraniteľnosti v organizácii.</w:t>
      </w:r>
    </w:p>
    <w:p w14:paraId="360AEC80" w14:textId="3B01792E" w:rsidR="002B554C" w:rsidRPr="00C50831" w:rsidRDefault="002B554C" w:rsidP="002B554C">
      <w:pPr>
        <w:pStyle w:val="Odsekzoznamu"/>
        <w:numPr>
          <w:ilvl w:val="1"/>
          <w:numId w:val="27"/>
        </w:numPr>
        <w:rPr>
          <w:lang w:val="sk-SK"/>
        </w:rPr>
      </w:pPr>
      <w:r w:rsidRPr="00C50831">
        <w:rPr>
          <w:lang w:val="sk-SK"/>
        </w:rPr>
        <w:lastRenderedPageBreak/>
        <w:t xml:space="preserve">Analýza rizík: </w:t>
      </w:r>
      <w:r w:rsidR="00E109E7" w:rsidRPr="00C50831">
        <w:rPr>
          <w:lang w:val="sk-SK"/>
        </w:rPr>
        <w:t>H</w:t>
      </w:r>
      <w:r w:rsidRPr="00C50831">
        <w:rPr>
          <w:lang w:val="sk-SK"/>
        </w:rPr>
        <w:t xml:space="preserve">rozby a zraniteľnosti </w:t>
      </w:r>
      <w:r w:rsidR="00E109E7" w:rsidRPr="00C50831">
        <w:rPr>
          <w:lang w:val="sk-SK"/>
        </w:rPr>
        <w:t xml:space="preserve">identifikované </w:t>
      </w:r>
      <w:r w:rsidRPr="00C50831">
        <w:rPr>
          <w:lang w:val="sk-SK"/>
        </w:rPr>
        <w:t>v</w:t>
      </w:r>
      <w:r w:rsidR="00E109E7" w:rsidRPr="00C50831">
        <w:rPr>
          <w:lang w:val="sk-SK"/>
        </w:rPr>
        <w:t> </w:t>
      </w:r>
      <w:r w:rsidRPr="00C50831">
        <w:rPr>
          <w:lang w:val="sk-SK"/>
        </w:rPr>
        <w:t xml:space="preserve">predchádzajúcom kroku analyzujú ľudia v organizácii, ktorí majú schopnosť určiť potenciálny </w:t>
      </w:r>
      <w:r w:rsidR="003F0DEB">
        <w:rPr>
          <w:lang w:val="sk-SK"/>
        </w:rPr>
        <w:t>dopad</w:t>
      </w:r>
      <w:r w:rsidRPr="00C50831">
        <w:rPr>
          <w:lang w:val="sk-SK"/>
        </w:rPr>
        <w:t xml:space="preserve"> rizika, ak sa naplní</w:t>
      </w:r>
      <w:r w:rsidR="00E109E7" w:rsidRPr="00C50831">
        <w:rPr>
          <w:lang w:val="sk-SK"/>
        </w:rPr>
        <w:t xml:space="preserve"> (materializuje)</w:t>
      </w:r>
      <w:r w:rsidRPr="00C50831">
        <w:rPr>
          <w:lang w:val="sk-SK"/>
        </w:rPr>
        <w:t xml:space="preserve"> a pravdepodobnosť, že sa riziko skutočne naplní</w:t>
      </w:r>
      <w:r w:rsidR="00E109E7" w:rsidRPr="00C50831">
        <w:rPr>
          <w:lang w:val="sk-SK"/>
        </w:rPr>
        <w:t xml:space="preserve"> (materializuje)</w:t>
      </w:r>
      <w:r w:rsidRPr="00C50831">
        <w:rPr>
          <w:lang w:val="sk-SK"/>
        </w:rPr>
        <w:t>. To vedie k úrovni rizika</w:t>
      </w:r>
      <w:r w:rsidR="003F0DEB">
        <w:rPr>
          <w:lang w:val="sk-SK"/>
        </w:rPr>
        <w:t xml:space="preserve"> </w:t>
      </w:r>
      <w:r w:rsidR="003F0DEB" w:rsidRPr="00C50831">
        <w:rPr>
          <w:lang w:val="sk-SK"/>
        </w:rPr>
        <w:t>uvedenej vyššie</w:t>
      </w:r>
      <w:r w:rsidRPr="00C50831">
        <w:rPr>
          <w:lang w:val="sk-SK"/>
        </w:rPr>
        <w:t>.</w:t>
      </w:r>
    </w:p>
    <w:p w14:paraId="5C1FBE32" w14:textId="7B8F4783" w:rsidR="002B554C" w:rsidRPr="00C50831" w:rsidRDefault="00651A43" w:rsidP="002B554C">
      <w:pPr>
        <w:pStyle w:val="Odsekzoznamu"/>
        <w:numPr>
          <w:ilvl w:val="1"/>
          <w:numId w:val="27"/>
        </w:numPr>
        <w:rPr>
          <w:lang w:val="sk-SK"/>
        </w:rPr>
      </w:pPr>
      <w:r w:rsidRPr="00C50831">
        <w:rPr>
          <w:lang w:val="sk-SK"/>
        </w:rPr>
        <w:t>Vyh</w:t>
      </w:r>
      <w:r w:rsidR="002B554C" w:rsidRPr="00C50831">
        <w:rPr>
          <w:lang w:val="sk-SK"/>
        </w:rPr>
        <w:t>odnotenie riz</w:t>
      </w:r>
      <w:r w:rsidR="003F0DEB">
        <w:rPr>
          <w:lang w:val="sk-SK"/>
        </w:rPr>
        <w:t>í</w:t>
      </w:r>
      <w:r w:rsidR="002B554C" w:rsidRPr="00C50831">
        <w:rPr>
          <w:lang w:val="sk-SK"/>
        </w:rPr>
        <w:t>k: Na základe úrovn</w:t>
      </w:r>
      <w:r w:rsidR="003F0DEB">
        <w:rPr>
          <w:lang w:val="sk-SK"/>
        </w:rPr>
        <w:t>í</w:t>
      </w:r>
      <w:r w:rsidR="002B554C" w:rsidRPr="00C50831">
        <w:rPr>
          <w:lang w:val="sk-SK"/>
        </w:rPr>
        <w:t xml:space="preserve"> riz</w:t>
      </w:r>
      <w:r w:rsidR="003F0DEB">
        <w:rPr>
          <w:lang w:val="sk-SK"/>
        </w:rPr>
        <w:t>í</w:t>
      </w:r>
      <w:r w:rsidR="002B554C" w:rsidRPr="00C50831">
        <w:rPr>
          <w:lang w:val="sk-SK"/>
        </w:rPr>
        <w:t xml:space="preserve">k, ktorá bola zistená počas </w:t>
      </w:r>
      <w:r w:rsidR="00E109E7" w:rsidRPr="00C50831">
        <w:rPr>
          <w:lang w:val="sk-SK"/>
        </w:rPr>
        <w:t>analýzy</w:t>
      </w:r>
      <w:r w:rsidR="002B554C" w:rsidRPr="00C50831">
        <w:rPr>
          <w:lang w:val="sk-SK"/>
        </w:rPr>
        <w:t xml:space="preserve"> rizika, </w:t>
      </w:r>
      <w:r w:rsidR="00E109E7" w:rsidRPr="00C50831">
        <w:rPr>
          <w:lang w:val="sk-SK"/>
        </w:rPr>
        <w:t xml:space="preserve">by </w:t>
      </w:r>
      <w:r w:rsidR="002B554C" w:rsidRPr="00C50831">
        <w:rPr>
          <w:lang w:val="sk-SK"/>
        </w:rPr>
        <w:t xml:space="preserve">sa malo určiť, aké </w:t>
      </w:r>
      <w:r w:rsidR="003F0DEB">
        <w:rPr>
          <w:lang w:val="sk-SK"/>
        </w:rPr>
        <w:t>akcie</w:t>
      </w:r>
      <w:r w:rsidR="002B554C" w:rsidRPr="00C50831">
        <w:rPr>
          <w:lang w:val="sk-SK"/>
        </w:rPr>
        <w:t xml:space="preserve"> je potrebné prijať. </w:t>
      </w:r>
    </w:p>
    <w:p w14:paraId="6ECE5FE4" w14:textId="2170A035" w:rsidR="001E5C73" w:rsidRPr="00C50831" w:rsidRDefault="003F0DEB" w:rsidP="00324ABE">
      <w:pPr>
        <w:rPr>
          <w:lang w:val="sk-SK"/>
        </w:rPr>
      </w:pPr>
      <w:r>
        <w:rPr>
          <w:lang w:val="sk-SK"/>
        </w:rPr>
        <w:t>Akcie</w:t>
      </w:r>
      <w:r w:rsidR="001E5C73" w:rsidRPr="00C50831">
        <w:rPr>
          <w:lang w:val="sk-SK"/>
        </w:rPr>
        <w:t xml:space="preserve"> na zmiernenie rizika vo veľkej miere závisia od povahy rizika, ale </w:t>
      </w:r>
      <w:r>
        <w:rPr>
          <w:lang w:val="sk-SK"/>
        </w:rPr>
        <w:t>spadajú</w:t>
      </w:r>
      <w:r w:rsidR="001E5C73" w:rsidRPr="00C50831">
        <w:rPr>
          <w:lang w:val="sk-SK"/>
        </w:rPr>
        <w:t xml:space="preserve"> do nasledovných troch hlavných kategórií:</w:t>
      </w:r>
    </w:p>
    <w:p w14:paraId="4E6D9DF0" w14:textId="4B1514B4" w:rsidR="001E5C73" w:rsidRPr="00C50831" w:rsidRDefault="001E5C73" w:rsidP="001E5C73">
      <w:pPr>
        <w:pStyle w:val="Odsekzoznamu"/>
        <w:numPr>
          <w:ilvl w:val="0"/>
          <w:numId w:val="3"/>
        </w:numPr>
        <w:spacing w:after="0" w:line="240" w:lineRule="auto"/>
        <w:rPr>
          <w:lang w:val="sk-SK"/>
        </w:rPr>
      </w:pPr>
      <w:r w:rsidRPr="00C50831">
        <w:rPr>
          <w:b/>
          <w:bCs/>
          <w:lang w:val="sk-SK"/>
        </w:rPr>
        <w:t>Ošetr</w:t>
      </w:r>
      <w:r w:rsidR="003F0DEB">
        <w:rPr>
          <w:b/>
          <w:bCs/>
          <w:lang w:val="sk-SK"/>
        </w:rPr>
        <w:t>ite</w:t>
      </w:r>
      <w:r w:rsidRPr="00C50831">
        <w:rPr>
          <w:b/>
          <w:bCs/>
          <w:lang w:val="sk-SK"/>
        </w:rPr>
        <w:t xml:space="preserve"> rizik</w:t>
      </w:r>
      <w:r w:rsidR="003F0DEB">
        <w:rPr>
          <w:b/>
          <w:bCs/>
          <w:lang w:val="sk-SK"/>
        </w:rPr>
        <w:t>o</w:t>
      </w:r>
      <w:r w:rsidRPr="00C50831">
        <w:rPr>
          <w:lang w:val="sk-SK"/>
        </w:rPr>
        <w:t xml:space="preserve">: V tomto prípade sa rozhodnete prijať opatrenia na zníženie pravdepodobnosti rizika alebo jeho </w:t>
      </w:r>
      <w:r w:rsidR="003F0DEB">
        <w:rPr>
          <w:lang w:val="sk-SK"/>
        </w:rPr>
        <w:t>dopadu</w:t>
      </w:r>
      <w:r w:rsidRPr="00C50831">
        <w:rPr>
          <w:lang w:val="sk-SK"/>
        </w:rPr>
        <w:t xml:space="preserve"> alebo oboch. Prijaté opatrenie je známe ako zavedenie </w:t>
      </w:r>
      <w:r w:rsidR="003F0DEB" w:rsidRPr="003F0DEB">
        <w:rPr>
          <w:i/>
          <w:iCs/>
          <w:lang w:val="sk-SK"/>
        </w:rPr>
        <w:t>ovládača</w:t>
      </w:r>
      <w:r w:rsidRPr="00C50831">
        <w:rPr>
          <w:lang w:val="sk-SK"/>
        </w:rPr>
        <w:t xml:space="preserve">. </w:t>
      </w:r>
      <w:r w:rsidR="003F0DEB">
        <w:rPr>
          <w:lang w:val="sk-SK"/>
        </w:rPr>
        <w:t>Ovládač</w:t>
      </w:r>
      <w:r w:rsidRPr="00C50831">
        <w:rPr>
          <w:lang w:val="sk-SK"/>
        </w:rPr>
        <w:t xml:space="preserve"> je administratívne (napíšte a implementujte proces alebo politiku), technické (implementujte firewall) alebo fyzické (pridajte zámky na dvere) opatrenie, ktoré znižuje pravdepodobnosť alebo </w:t>
      </w:r>
      <w:r w:rsidR="00975243">
        <w:rPr>
          <w:lang w:val="sk-SK"/>
        </w:rPr>
        <w:t>dopad</w:t>
      </w:r>
      <w:r w:rsidRPr="00C50831">
        <w:rPr>
          <w:lang w:val="sk-SK"/>
        </w:rPr>
        <w:t xml:space="preserve"> rizika.</w:t>
      </w:r>
    </w:p>
    <w:p w14:paraId="69E40A8B" w14:textId="0DC8065D" w:rsidR="00265641" w:rsidRPr="00C50831" w:rsidRDefault="006D363D" w:rsidP="00C865B3">
      <w:pPr>
        <w:pStyle w:val="Odsekzoznamu"/>
        <w:numPr>
          <w:ilvl w:val="0"/>
          <w:numId w:val="3"/>
        </w:numPr>
        <w:spacing w:after="0" w:line="240" w:lineRule="auto"/>
        <w:rPr>
          <w:lang w:val="sk-SK"/>
        </w:rPr>
      </w:pPr>
      <w:r w:rsidRPr="00C50831">
        <w:rPr>
          <w:b/>
          <w:bCs/>
          <w:lang w:val="sk-SK"/>
        </w:rPr>
        <w:t>Prij</w:t>
      </w:r>
      <w:r w:rsidR="00A628BC">
        <w:rPr>
          <w:b/>
          <w:bCs/>
          <w:lang w:val="sk-SK"/>
        </w:rPr>
        <w:t>mite</w:t>
      </w:r>
      <w:r w:rsidRPr="00C50831">
        <w:rPr>
          <w:b/>
          <w:bCs/>
          <w:lang w:val="sk-SK"/>
        </w:rPr>
        <w:t xml:space="preserve"> rizik</w:t>
      </w:r>
      <w:r w:rsidR="00A628BC">
        <w:rPr>
          <w:b/>
          <w:bCs/>
          <w:lang w:val="sk-SK"/>
        </w:rPr>
        <w:t>o</w:t>
      </w:r>
      <w:r w:rsidRPr="00C50831">
        <w:rPr>
          <w:lang w:val="sk-SK"/>
        </w:rPr>
        <w:t xml:space="preserve">: Môžete sa rozhodnúť, že úroveň rizika nie je dostatočne vysoká na to, aby oprávňovala vynaložiť čas alebo peniaze </w:t>
      </w:r>
      <w:r w:rsidR="00A628BC">
        <w:rPr>
          <w:lang w:val="sk-SK"/>
        </w:rPr>
        <w:t xml:space="preserve">na jeho </w:t>
      </w:r>
      <w:r w:rsidRPr="00C50831">
        <w:rPr>
          <w:lang w:val="sk-SK"/>
        </w:rPr>
        <w:t>ošetren</w:t>
      </w:r>
      <w:r w:rsidR="00A628BC">
        <w:rPr>
          <w:lang w:val="sk-SK"/>
        </w:rPr>
        <w:t>ie</w:t>
      </w:r>
      <w:r w:rsidRPr="00C50831">
        <w:rPr>
          <w:lang w:val="sk-SK"/>
        </w:rPr>
        <w:t xml:space="preserve">. Inými slovami, riziko je na prijateľnej úrovni. Jedná sa o rozhodnutie, ktoré by sa nemalo brať na ľahkú váhu: iba náležitá úroveň riadenia má byť oprávnená akceptovať riziká podľa jej zverených právomocí a len do určitej </w:t>
      </w:r>
      <w:r w:rsidR="00764B23" w:rsidRPr="00C50831">
        <w:rPr>
          <w:lang w:val="sk-SK"/>
        </w:rPr>
        <w:t xml:space="preserve">povolenej </w:t>
      </w:r>
      <w:r w:rsidRPr="00C50831">
        <w:rPr>
          <w:lang w:val="sk-SK"/>
        </w:rPr>
        <w:t xml:space="preserve">úrovne rizika. Napríklad to môže byť </w:t>
      </w:r>
      <w:r w:rsidR="00764B23" w:rsidRPr="00C50831">
        <w:rPr>
          <w:lang w:val="sk-SK"/>
        </w:rPr>
        <w:t>zásada</w:t>
      </w:r>
      <w:r w:rsidRPr="00C50831">
        <w:rPr>
          <w:lang w:val="sk-SK"/>
        </w:rPr>
        <w:t xml:space="preserve">, že </w:t>
      </w:r>
      <w:r w:rsidR="00A628BC">
        <w:rPr>
          <w:lang w:val="sk-SK"/>
        </w:rPr>
        <w:t xml:space="preserve">akceptované môže byť </w:t>
      </w:r>
      <w:r w:rsidRPr="00C50831">
        <w:rPr>
          <w:lang w:val="sk-SK"/>
        </w:rPr>
        <w:t xml:space="preserve">iba riziko po </w:t>
      </w:r>
      <w:r w:rsidR="00381210" w:rsidRPr="00C50831">
        <w:rPr>
          <w:lang w:val="sk-SK"/>
        </w:rPr>
        <w:t xml:space="preserve">strednú </w:t>
      </w:r>
      <w:r w:rsidRPr="00C50831">
        <w:rPr>
          <w:lang w:val="sk-SK"/>
        </w:rPr>
        <w:t>úroveň</w:t>
      </w:r>
      <w:r w:rsidR="00A628BC">
        <w:rPr>
          <w:lang w:val="sk-SK"/>
        </w:rPr>
        <w:t xml:space="preserve"> a</w:t>
      </w:r>
      <w:r w:rsidRPr="00C50831">
        <w:rPr>
          <w:lang w:val="sk-SK"/>
        </w:rPr>
        <w:t xml:space="preserve"> len </w:t>
      </w:r>
      <w:r w:rsidR="00A628BC">
        <w:rPr>
          <w:lang w:val="sk-SK"/>
        </w:rPr>
        <w:t xml:space="preserve">tou </w:t>
      </w:r>
      <w:r w:rsidRPr="00C50831">
        <w:rPr>
          <w:lang w:val="sk-SK"/>
        </w:rPr>
        <w:t>úrovňou riadenia, ktorá je zodpovedná za časť organizácie ovplyvnen</w:t>
      </w:r>
      <w:r w:rsidR="00A628BC">
        <w:rPr>
          <w:lang w:val="sk-SK"/>
        </w:rPr>
        <w:t>ú</w:t>
      </w:r>
      <w:r w:rsidRPr="00C50831">
        <w:rPr>
          <w:lang w:val="sk-SK"/>
        </w:rPr>
        <w:t xml:space="preserve"> rizikom. Táto prijateľná úroveň rizika je známa ako </w:t>
      </w:r>
      <w:r w:rsidR="004D00B3">
        <w:rPr>
          <w:i/>
          <w:iCs/>
          <w:lang w:val="sk-SK"/>
        </w:rPr>
        <w:t>ochota</w:t>
      </w:r>
      <w:r w:rsidRPr="00C50831">
        <w:rPr>
          <w:i/>
          <w:iCs/>
          <w:lang w:val="sk-SK"/>
        </w:rPr>
        <w:t xml:space="preserve"> riskovať</w:t>
      </w:r>
      <w:r w:rsidR="004D00B3">
        <w:rPr>
          <w:i/>
          <w:iCs/>
          <w:lang w:val="sk-SK"/>
        </w:rPr>
        <w:t xml:space="preserve"> (risk </w:t>
      </w:r>
      <w:proofErr w:type="spellStart"/>
      <w:r w:rsidR="004D00B3">
        <w:rPr>
          <w:i/>
          <w:iCs/>
          <w:lang w:val="sk-SK"/>
        </w:rPr>
        <w:t>appetite</w:t>
      </w:r>
      <w:proofErr w:type="spellEnd"/>
      <w:r w:rsidR="004D00B3">
        <w:rPr>
          <w:i/>
          <w:iCs/>
          <w:lang w:val="sk-SK"/>
        </w:rPr>
        <w:t>)</w:t>
      </w:r>
      <w:r w:rsidRPr="00C50831">
        <w:rPr>
          <w:lang w:val="sk-SK"/>
        </w:rPr>
        <w:t>.</w:t>
      </w:r>
    </w:p>
    <w:p w14:paraId="054EC9ED" w14:textId="7BF1DCF9" w:rsidR="00265641" w:rsidRPr="00C50831" w:rsidRDefault="00265641" w:rsidP="00C865B3">
      <w:pPr>
        <w:pStyle w:val="Odsekzoznamu"/>
        <w:numPr>
          <w:ilvl w:val="0"/>
          <w:numId w:val="3"/>
        </w:numPr>
        <w:spacing w:after="0" w:line="240" w:lineRule="auto"/>
        <w:rPr>
          <w:lang w:val="sk-SK"/>
        </w:rPr>
      </w:pPr>
      <w:r w:rsidRPr="00C50831">
        <w:rPr>
          <w:b/>
          <w:bCs/>
          <w:lang w:val="sk-SK"/>
        </w:rPr>
        <w:t>Pren</w:t>
      </w:r>
      <w:r w:rsidR="00A628BC">
        <w:rPr>
          <w:b/>
          <w:bCs/>
          <w:lang w:val="sk-SK"/>
        </w:rPr>
        <w:t>este</w:t>
      </w:r>
      <w:r w:rsidRPr="00C50831">
        <w:rPr>
          <w:b/>
          <w:bCs/>
          <w:lang w:val="sk-SK"/>
        </w:rPr>
        <w:t xml:space="preserve"> rizik</w:t>
      </w:r>
      <w:r w:rsidR="00A628BC">
        <w:rPr>
          <w:b/>
          <w:bCs/>
          <w:lang w:val="sk-SK"/>
        </w:rPr>
        <w:t>o</w:t>
      </w:r>
      <w:r w:rsidRPr="00C50831">
        <w:rPr>
          <w:lang w:val="sk-SK"/>
        </w:rPr>
        <w:t>: Ak je riziko takej povahy, že</w:t>
      </w:r>
      <w:r w:rsidR="00A628BC">
        <w:rPr>
          <w:lang w:val="sk-SK"/>
        </w:rPr>
        <w:t xml:space="preserve"> </w:t>
      </w:r>
      <w:r w:rsidR="00A628BC" w:rsidRPr="00C50831">
        <w:rPr>
          <w:lang w:val="sk-SK"/>
        </w:rPr>
        <w:t xml:space="preserve">zodpovedná za prijatie opatrení na </w:t>
      </w:r>
      <w:r w:rsidR="00A628BC">
        <w:rPr>
          <w:lang w:val="sk-SK"/>
        </w:rPr>
        <w:t>jeho ošetrenie</w:t>
      </w:r>
      <w:r w:rsidR="00A628BC" w:rsidRPr="00C50831">
        <w:rPr>
          <w:lang w:val="sk-SK"/>
        </w:rPr>
        <w:t xml:space="preserve"> </w:t>
      </w:r>
      <w:r w:rsidR="00A628BC">
        <w:rPr>
          <w:lang w:val="sk-SK"/>
        </w:rPr>
        <w:t>je zodpovedný</w:t>
      </w:r>
      <w:r w:rsidRPr="00C50831">
        <w:rPr>
          <w:lang w:val="sk-SK"/>
        </w:rPr>
        <w:t xml:space="preserve"> iný tím, iná časť organizácie alebo dokonca externá strana, riziko sa môže preniesť na túto entitu. Pren</w:t>
      </w:r>
      <w:r w:rsidR="00A628BC">
        <w:rPr>
          <w:lang w:val="sk-SK"/>
        </w:rPr>
        <w:t>e</w:t>
      </w:r>
      <w:r w:rsidRPr="00C50831">
        <w:rPr>
          <w:lang w:val="sk-SK"/>
        </w:rPr>
        <w:t>s</w:t>
      </w:r>
      <w:r w:rsidR="00A628BC">
        <w:rPr>
          <w:lang w:val="sk-SK"/>
        </w:rPr>
        <w:t>enie</w:t>
      </w:r>
      <w:r w:rsidRPr="00C50831">
        <w:rPr>
          <w:lang w:val="sk-SK"/>
        </w:rPr>
        <w:t xml:space="preserve"> zahŕňa kontaktovanie druhej strany, vysvetlenie rizika, v</w:t>
      </w:r>
      <w:r w:rsidR="00A628BC">
        <w:rPr>
          <w:lang w:val="sk-SK"/>
        </w:rPr>
        <w:t>ášho</w:t>
      </w:r>
      <w:r w:rsidRPr="00C50831">
        <w:rPr>
          <w:lang w:val="sk-SK"/>
        </w:rPr>
        <w:t xml:space="preserve"> posúdeni</w:t>
      </w:r>
      <w:r w:rsidR="00A628BC">
        <w:rPr>
          <w:lang w:val="sk-SK"/>
        </w:rPr>
        <w:t>a daného</w:t>
      </w:r>
      <w:r w:rsidRPr="00C50831">
        <w:rPr>
          <w:lang w:val="sk-SK"/>
        </w:rPr>
        <w:t xml:space="preserve"> rizika a získanie </w:t>
      </w:r>
      <w:r w:rsidR="00A628BC">
        <w:rPr>
          <w:lang w:val="sk-SK"/>
        </w:rPr>
        <w:t>potvrdenia</w:t>
      </w:r>
      <w:r w:rsidRPr="00C50831">
        <w:rPr>
          <w:lang w:val="sk-SK"/>
        </w:rPr>
        <w:t xml:space="preserve"> druhej strany, že ona je zodpovedná za </w:t>
      </w:r>
      <w:r w:rsidR="00A628BC">
        <w:rPr>
          <w:lang w:val="sk-SK"/>
        </w:rPr>
        <w:t>ošetrenie daného</w:t>
      </w:r>
      <w:r w:rsidRPr="00C50831">
        <w:rPr>
          <w:lang w:val="sk-SK"/>
        </w:rPr>
        <w:t xml:space="preserve"> rizika. Druhá strana sa potom môže sama rozhodnúť, či si myslí, že je potrebné </w:t>
      </w:r>
      <w:r w:rsidR="005A3CB1" w:rsidRPr="00C50831">
        <w:rPr>
          <w:lang w:val="sk-SK"/>
        </w:rPr>
        <w:t>ošetriť riziko alebo nie</w:t>
      </w:r>
      <w:r w:rsidRPr="00C50831">
        <w:rPr>
          <w:lang w:val="sk-SK"/>
        </w:rPr>
        <w:t>. V každom prípade, ak riziko skutočne nastane</w:t>
      </w:r>
      <w:r w:rsidR="005A3CB1" w:rsidRPr="00C50831">
        <w:rPr>
          <w:lang w:val="sk-SK"/>
        </w:rPr>
        <w:t xml:space="preserve"> (materializuje sa)</w:t>
      </w:r>
      <w:r w:rsidRPr="00C50831">
        <w:rPr>
          <w:lang w:val="sk-SK"/>
        </w:rPr>
        <w:t xml:space="preserve">, je to druhá strana, ktorá je zodpovedná za vplyv </w:t>
      </w:r>
      <w:r w:rsidR="005A3CB1" w:rsidRPr="00C50831">
        <w:rPr>
          <w:lang w:val="sk-SK"/>
        </w:rPr>
        <w:t xml:space="preserve">takejto </w:t>
      </w:r>
      <w:r w:rsidRPr="00C50831">
        <w:rPr>
          <w:lang w:val="sk-SK"/>
        </w:rPr>
        <w:t xml:space="preserve">udalosti na organizáciu. Ak napríklad identifikujete riziko, že neoprávnení zamestnanci môžu vstúpiť do </w:t>
      </w:r>
      <w:r w:rsidR="00A628BC">
        <w:rPr>
          <w:lang w:val="sk-SK"/>
        </w:rPr>
        <w:t>vyhradených</w:t>
      </w:r>
      <w:r w:rsidRPr="00C50831">
        <w:rPr>
          <w:lang w:val="sk-SK"/>
        </w:rPr>
        <w:t xml:space="preserve"> priestorov v budove, ako napríklad dátové centrum, môžete toto riziko preniesť na </w:t>
      </w:r>
      <w:r w:rsidR="00A628BC">
        <w:rPr>
          <w:lang w:val="sk-SK"/>
        </w:rPr>
        <w:t>skupinu</w:t>
      </w:r>
      <w:r w:rsidRPr="00C50831">
        <w:rPr>
          <w:lang w:val="sk-SK"/>
        </w:rPr>
        <w:t xml:space="preserve"> v organizácii, ktor</w:t>
      </w:r>
      <w:r w:rsidR="00A628BC">
        <w:rPr>
          <w:lang w:val="sk-SK"/>
        </w:rPr>
        <w:t>á</w:t>
      </w:r>
      <w:r w:rsidRPr="00C50831">
        <w:rPr>
          <w:lang w:val="sk-SK"/>
        </w:rPr>
        <w:t xml:space="preserve"> je zodpovedn</w:t>
      </w:r>
      <w:r w:rsidR="00A628BC">
        <w:rPr>
          <w:lang w:val="sk-SK"/>
        </w:rPr>
        <w:t>á</w:t>
      </w:r>
      <w:r w:rsidRPr="00C50831">
        <w:rPr>
          <w:lang w:val="sk-SK"/>
        </w:rPr>
        <w:t xml:space="preserve"> za fyzickú bezpečnosť zariadení. </w:t>
      </w:r>
      <w:r w:rsidR="00A628BC">
        <w:rPr>
          <w:lang w:val="sk-SK"/>
        </w:rPr>
        <w:t xml:space="preserve">Táto skupina </w:t>
      </w:r>
      <w:r w:rsidRPr="00C50831">
        <w:rPr>
          <w:lang w:val="sk-SK"/>
        </w:rPr>
        <w:t>by potom mal</w:t>
      </w:r>
      <w:r w:rsidR="00A628BC">
        <w:rPr>
          <w:lang w:val="sk-SK"/>
        </w:rPr>
        <w:t>a prija</w:t>
      </w:r>
      <w:r w:rsidRPr="00C50831">
        <w:rPr>
          <w:lang w:val="sk-SK"/>
        </w:rPr>
        <w:t xml:space="preserve">ť vlastníctvo rizika a určiť, či musia prijať opatrenia na zabezpečenie </w:t>
      </w:r>
      <w:r w:rsidR="00A628BC">
        <w:rPr>
          <w:lang w:val="sk-SK"/>
        </w:rPr>
        <w:t>vyhradenej</w:t>
      </w:r>
      <w:r w:rsidRPr="00C50831">
        <w:rPr>
          <w:lang w:val="sk-SK"/>
        </w:rPr>
        <w:t xml:space="preserve"> oblasti.</w:t>
      </w:r>
    </w:p>
    <w:p w14:paraId="17E4B6E6" w14:textId="3E7B133A" w:rsidR="002F2CF1" w:rsidRPr="00C50831" w:rsidRDefault="002F2CF1" w:rsidP="00A628BC">
      <w:pPr>
        <w:pStyle w:val="Odsekzoznamu"/>
        <w:numPr>
          <w:ilvl w:val="0"/>
          <w:numId w:val="3"/>
        </w:numPr>
        <w:spacing w:line="240" w:lineRule="auto"/>
        <w:rPr>
          <w:lang w:val="sk-SK"/>
        </w:rPr>
      </w:pPr>
      <w:r w:rsidRPr="00C50831">
        <w:rPr>
          <w:b/>
          <w:bCs/>
          <w:lang w:val="sk-SK"/>
        </w:rPr>
        <w:t>Využite riziko</w:t>
      </w:r>
      <w:r w:rsidRPr="00C50831">
        <w:rPr>
          <w:lang w:val="sk-SK"/>
        </w:rPr>
        <w:t>: V prípade pozitívnych rizík (príležitostí) môže organizácia chcieť riziko využiť, čo znamená, že výskyt rizika by mal byť stimulovaný, aby s</w:t>
      </w:r>
      <w:r w:rsidR="00A628BC">
        <w:rPr>
          <w:lang w:val="sk-SK"/>
        </w:rPr>
        <w:t>me</w:t>
      </w:r>
      <w:r w:rsidRPr="00C50831">
        <w:rPr>
          <w:lang w:val="sk-SK"/>
        </w:rPr>
        <w:t xml:space="preserve"> získal</w:t>
      </w:r>
      <w:r w:rsidR="00A628BC">
        <w:rPr>
          <w:lang w:val="sk-SK"/>
        </w:rPr>
        <w:t>i</w:t>
      </w:r>
      <w:r w:rsidRPr="00C50831">
        <w:rPr>
          <w:lang w:val="sk-SK"/>
        </w:rPr>
        <w:t xml:space="preserve"> pozitívny vplyv rizika. Možno to urobiť napríklad vtedy, keď sa očakáva, že sa zlepšia finančné podmienky ako </w:t>
      </w:r>
      <w:r w:rsidR="00A628BC">
        <w:rPr>
          <w:lang w:val="sk-SK"/>
        </w:rPr>
        <w:t>napr.</w:t>
      </w:r>
      <w:r w:rsidRPr="00C50831">
        <w:rPr>
          <w:lang w:val="sk-SK"/>
        </w:rPr>
        <w:t xml:space="preserve"> daňové predpisy alebo ceny energi</w:t>
      </w:r>
      <w:r w:rsidR="00A628BC">
        <w:rPr>
          <w:lang w:val="sk-SK"/>
        </w:rPr>
        <w:t>í</w:t>
      </w:r>
      <w:r w:rsidRPr="00C50831">
        <w:rPr>
          <w:lang w:val="sk-SK"/>
        </w:rPr>
        <w:t xml:space="preserve">, čím sa zlacní poskytovanie služieb a tým sa zlepší </w:t>
      </w:r>
      <w:r w:rsidR="00A628BC">
        <w:rPr>
          <w:lang w:val="sk-SK"/>
        </w:rPr>
        <w:t>trhová pozícia</w:t>
      </w:r>
      <w:r w:rsidRPr="00C50831">
        <w:rPr>
          <w:lang w:val="sk-SK"/>
        </w:rPr>
        <w:t xml:space="preserve"> poskytovateľa služieb.</w:t>
      </w:r>
    </w:p>
    <w:p w14:paraId="2ED25C4C" w14:textId="77777777" w:rsidR="001E5C73" w:rsidRPr="00C50831" w:rsidRDefault="001E5C73" w:rsidP="00DD1446">
      <w:pPr>
        <w:rPr>
          <w:lang w:val="sk-SK"/>
        </w:rPr>
      </w:pPr>
    </w:p>
    <w:p w14:paraId="4B4DC9A8" w14:textId="7662E1C1" w:rsidR="00265641" w:rsidRPr="00C50831" w:rsidRDefault="00030792" w:rsidP="00DD1446">
      <w:pPr>
        <w:rPr>
          <w:lang w:val="sk-SK"/>
        </w:rPr>
      </w:pPr>
      <w:r w:rsidRPr="00C50831">
        <w:rPr>
          <w:lang w:val="sk-SK"/>
        </w:rPr>
        <w:lastRenderedPageBreak/>
        <w:t xml:space="preserve">Ak sa riziko ošetrí, čo znamená, že sa zavedie určitá forma </w:t>
      </w:r>
      <w:r w:rsidR="00A628BC">
        <w:rPr>
          <w:lang w:val="sk-SK"/>
        </w:rPr>
        <w:t>ovládačov</w:t>
      </w:r>
      <w:r w:rsidRPr="00C50831">
        <w:rPr>
          <w:lang w:val="sk-SK"/>
        </w:rPr>
        <w:t>, pravdepodobnosť a/</w:t>
      </w:r>
      <w:r w:rsidR="00A628BC">
        <w:rPr>
          <w:lang w:val="sk-SK"/>
        </w:rPr>
        <w:t xml:space="preserve"> </w:t>
      </w:r>
      <w:r w:rsidRPr="00C50831">
        <w:rPr>
          <w:lang w:val="sk-SK"/>
        </w:rPr>
        <w:t xml:space="preserve">alebo </w:t>
      </w:r>
      <w:r w:rsidR="00A628BC">
        <w:rPr>
          <w:lang w:val="sk-SK"/>
        </w:rPr>
        <w:t>dopad</w:t>
      </w:r>
      <w:r w:rsidRPr="00C50831">
        <w:rPr>
          <w:lang w:val="sk-SK"/>
        </w:rPr>
        <w:t xml:space="preserve"> rizika by mal byť nižší ako pôvodná pravdepodobnosť a/alebo </w:t>
      </w:r>
      <w:r w:rsidR="00A628BC">
        <w:rPr>
          <w:lang w:val="sk-SK"/>
        </w:rPr>
        <w:t>dopad</w:t>
      </w:r>
      <w:r w:rsidRPr="00C50831">
        <w:rPr>
          <w:lang w:val="sk-SK"/>
        </w:rPr>
        <w:t xml:space="preserve">. Výsledkom je nová úroveň rizika, opäť vypočítaná ako pravdepodobnosť x </w:t>
      </w:r>
      <w:r w:rsidR="00A628BC">
        <w:rPr>
          <w:lang w:val="sk-SK"/>
        </w:rPr>
        <w:t>dopad</w:t>
      </w:r>
      <w:r w:rsidRPr="00C50831">
        <w:rPr>
          <w:lang w:val="sk-SK"/>
        </w:rPr>
        <w:t xml:space="preserve">, ktorá je známa ako </w:t>
      </w:r>
      <w:r w:rsidRPr="00C50831">
        <w:rPr>
          <w:i/>
          <w:iCs/>
          <w:lang w:val="sk-SK"/>
        </w:rPr>
        <w:t>reziduálne riziko</w:t>
      </w:r>
      <w:r w:rsidRPr="00C50831">
        <w:rPr>
          <w:lang w:val="sk-SK"/>
        </w:rPr>
        <w:t xml:space="preserve">. Reziduálne riziko je akékoľvek riziko, ktoré zostane po zavedení </w:t>
      </w:r>
      <w:r w:rsidR="00A628BC">
        <w:rPr>
          <w:lang w:val="sk-SK"/>
        </w:rPr>
        <w:t>ovládača</w:t>
      </w:r>
      <w:r w:rsidRPr="00C50831">
        <w:rPr>
          <w:lang w:val="sk-SK"/>
        </w:rPr>
        <w:t xml:space="preserve">. </w:t>
      </w:r>
      <w:r w:rsidR="004D00B3">
        <w:rPr>
          <w:lang w:val="sk-SK"/>
        </w:rPr>
        <w:t>Ovládač</w:t>
      </w:r>
      <w:r w:rsidRPr="00C50831">
        <w:rPr>
          <w:lang w:val="sk-SK"/>
        </w:rPr>
        <w:t xml:space="preserve"> často znižuje úroveň rizika len do určitého bodu, ale neodstraňuje </w:t>
      </w:r>
      <w:r w:rsidR="004D00B3">
        <w:rPr>
          <w:lang w:val="sk-SK"/>
        </w:rPr>
        <w:t xml:space="preserve">dané </w:t>
      </w:r>
      <w:r w:rsidRPr="00C50831">
        <w:rPr>
          <w:lang w:val="sk-SK"/>
        </w:rPr>
        <w:t xml:space="preserve">riziko úplne. Reziduálne riziko je ukazovateľom toho, aké riziko zostáva po </w:t>
      </w:r>
      <w:r w:rsidR="00CB53D8" w:rsidRPr="00C50831">
        <w:rPr>
          <w:lang w:val="sk-SK"/>
        </w:rPr>
        <w:t>jeho ošetrení</w:t>
      </w:r>
      <w:r w:rsidRPr="00C50831">
        <w:rPr>
          <w:lang w:val="sk-SK"/>
        </w:rPr>
        <w:t xml:space="preserve"> a malo by byť pod prijateľnou úrovňou rizika (t. j. ochotou riskovať). Ak je </w:t>
      </w:r>
      <w:r w:rsidR="00CB53D8" w:rsidRPr="00C50831">
        <w:rPr>
          <w:lang w:val="sk-SK"/>
        </w:rPr>
        <w:t xml:space="preserve">reziduálne riziko </w:t>
      </w:r>
      <w:r w:rsidRPr="00C50831">
        <w:rPr>
          <w:lang w:val="sk-SK"/>
        </w:rPr>
        <w:t>stále vyšši</w:t>
      </w:r>
      <w:r w:rsidR="00CB53D8" w:rsidRPr="00C50831">
        <w:rPr>
          <w:lang w:val="sk-SK"/>
        </w:rPr>
        <w:t>e</w:t>
      </w:r>
      <w:r w:rsidRPr="00C50831">
        <w:rPr>
          <w:lang w:val="sk-SK"/>
        </w:rPr>
        <w:t xml:space="preserve"> ako ochota riskovať, </w:t>
      </w:r>
      <w:r w:rsidR="00BB4AB4">
        <w:rPr>
          <w:lang w:val="sk-SK"/>
        </w:rPr>
        <w:t>môže byť</w:t>
      </w:r>
      <w:r w:rsidRPr="00C50831">
        <w:rPr>
          <w:lang w:val="sk-SK"/>
        </w:rPr>
        <w:t xml:space="preserve"> potrebné zaviesť dodatočné </w:t>
      </w:r>
      <w:r w:rsidR="00BB4AB4">
        <w:rPr>
          <w:lang w:val="sk-SK"/>
        </w:rPr>
        <w:t>ovládače</w:t>
      </w:r>
      <w:r w:rsidRPr="00C50831">
        <w:rPr>
          <w:lang w:val="sk-SK"/>
        </w:rPr>
        <w:t xml:space="preserve"> na dostatočné zníženie úrovne rizika.</w:t>
      </w:r>
    </w:p>
    <w:p w14:paraId="50CEB467" w14:textId="4A7092D7" w:rsidR="00324ABE" w:rsidRPr="00C50831" w:rsidRDefault="00C664AA" w:rsidP="00324ABE">
      <w:pPr>
        <w:pStyle w:val="Nadpis3"/>
        <w:rPr>
          <w:lang w:val="sk-SK"/>
        </w:rPr>
      </w:pPr>
      <w:bookmarkStart w:id="16" w:name="_Toc166260982"/>
      <w:r w:rsidRPr="00C50831">
        <w:rPr>
          <w:lang w:val="sk-SK"/>
        </w:rPr>
        <w:t>Bežné úskalia</w:t>
      </w:r>
      <w:bookmarkEnd w:id="16"/>
    </w:p>
    <w:p w14:paraId="3E85B578" w14:textId="3FE30648" w:rsidR="00CB53D8" w:rsidRPr="00C50831" w:rsidRDefault="00CB53D8" w:rsidP="00CB53D8">
      <w:pPr>
        <w:pStyle w:val="Odsekzoznamu"/>
        <w:numPr>
          <w:ilvl w:val="0"/>
          <w:numId w:val="2"/>
        </w:numPr>
        <w:spacing w:after="0" w:line="240" w:lineRule="auto"/>
        <w:rPr>
          <w:lang w:val="sk-SK"/>
        </w:rPr>
      </w:pPr>
      <w:r w:rsidRPr="00C50831">
        <w:rPr>
          <w:lang w:val="sk-SK"/>
        </w:rPr>
        <w:t xml:space="preserve">Riadenie rizík sa zanedbáva. </w:t>
      </w:r>
      <w:r w:rsidR="00400BEC">
        <w:rPr>
          <w:lang w:val="sk-SK"/>
        </w:rPr>
        <w:t>Vďaka z</w:t>
      </w:r>
      <w:r w:rsidRPr="00C50831">
        <w:rPr>
          <w:lang w:val="sk-SK"/>
        </w:rPr>
        <w:t>aveden</w:t>
      </w:r>
      <w:r w:rsidR="00400BEC">
        <w:rPr>
          <w:lang w:val="sk-SK"/>
        </w:rPr>
        <w:t>iu</w:t>
      </w:r>
      <w:r w:rsidRPr="00C50831">
        <w:rPr>
          <w:lang w:val="sk-SK"/>
        </w:rPr>
        <w:t xml:space="preserve"> praktického a jednoduchého rámca riadenia rizík nemusí byť riadenie rizík ťažkopádne, ale môže byť integrované do každodennej prevádzky organizácie.</w:t>
      </w:r>
    </w:p>
    <w:p w14:paraId="2A8FA08D" w14:textId="15846CB9" w:rsidR="00CB53D8" w:rsidRPr="00C50831" w:rsidRDefault="00CB53D8" w:rsidP="00CB53D8">
      <w:pPr>
        <w:pStyle w:val="Odsekzoznamu"/>
        <w:numPr>
          <w:ilvl w:val="0"/>
          <w:numId w:val="2"/>
        </w:numPr>
        <w:spacing w:after="0" w:line="240" w:lineRule="auto"/>
        <w:rPr>
          <w:lang w:val="sk-SK"/>
        </w:rPr>
      </w:pPr>
      <w:r w:rsidRPr="00C50831">
        <w:rPr>
          <w:lang w:val="sk-SK"/>
        </w:rPr>
        <w:t xml:space="preserve">Príliš veľa rizík sa skôr akceptuje ako </w:t>
      </w:r>
      <w:r w:rsidR="00400BEC">
        <w:rPr>
          <w:lang w:val="sk-SK"/>
        </w:rPr>
        <w:t>ošetruje</w:t>
      </w:r>
      <w:r w:rsidRPr="00C50831">
        <w:rPr>
          <w:lang w:val="sk-SK"/>
        </w:rPr>
        <w:t>. Je to znak lenivých vlastníkov rizík – namiesto toho, aby analyzovali riziká a</w:t>
      </w:r>
      <w:r w:rsidR="00400BEC">
        <w:rPr>
          <w:lang w:val="sk-SK"/>
        </w:rPr>
        <w:t> </w:t>
      </w:r>
      <w:r w:rsidRPr="00C50831">
        <w:rPr>
          <w:lang w:val="sk-SK"/>
        </w:rPr>
        <w:t>zaviedl</w:t>
      </w:r>
      <w:r w:rsidR="00400BEC">
        <w:rPr>
          <w:lang w:val="sk-SK"/>
        </w:rPr>
        <w:t>i ovládače</w:t>
      </w:r>
      <w:r w:rsidRPr="00C50831">
        <w:rPr>
          <w:lang w:val="sk-SK"/>
        </w:rPr>
        <w:t xml:space="preserve">, </w:t>
      </w:r>
      <w:r w:rsidR="00400BEC">
        <w:rPr>
          <w:lang w:val="sk-SK"/>
        </w:rPr>
        <w:t xml:space="preserve">idú do daného </w:t>
      </w:r>
      <w:r w:rsidRPr="00C50831">
        <w:rPr>
          <w:lang w:val="sk-SK"/>
        </w:rPr>
        <w:t>rizik</w:t>
      </w:r>
      <w:r w:rsidR="00400BEC">
        <w:rPr>
          <w:lang w:val="sk-SK"/>
        </w:rPr>
        <w:t>a</w:t>
      </w:r>
      <w:r w:rsidRPr="00C50831">
        <w:rPr>
          <w:lang w:val="sk-SK"/>
        </w:rPr>
        <w:t xml:space="preserve"> a ignorujú </w:t>
      </w:r>
      <w:r w:rsidR="00400BEC">
        <w:rPr>
          <w:lang w:val="sk-SK"/>
        </w:rPr>
        <w:t xml:space="preserve">jeho </w:t>
      </w:r>
      <w:r w:rsidRPr="00C50831">
        <w:rPr>
          <w:lang w:val="sk-SK"/>
        </w:rPr>
        <w:t xml:space="preserve">možný vplyv na </w:t>
      </w:r>
      <w:r w:rsidR="00400BEC">
        <w:rPr>
          <w:lang w:val="sk-SK"/>
        </w:rPr>
        <w:t>biznis</w:t>
      </w:r>
      <w:r w:rsidRPr="00C50831">
        <w:rPr>
          <w:lang w:val="sk-SK"/>
        </w:rPr>
        <w:t xml:space="preserve"> výsledky organizácie.</w:t>
      </w:r>
    </w:p>
    <w:p w14:paraId="630F0089" w14:textId="6603F0B6" w:rsidR="00CB53D8" w:rsidRPr="00C50831" w:rsidRDefault="00CB53D8" w:rsidP="00CB53D8">
      <w:pPr>
        <w:pStyle w:val="Odsekzoznamu"/>
        <w:numPr>
          <w:ilvl w:val="0"/>
          <w:numId w:val="2"/>
        </w:numPr>
        <w:spacing w:after="0" w:line="240" w:lineRule="auto"/>
        <w:rPr>
          <w:lang w:val="sk-SK"/>
        </w:rPr>
      </w:pPr>
      <w:r w:rsidRPr="00C50831">
        <w:rPr>
          <w:lang w:val="sk-SK"/>
        </w:rPr>
        <w:t xml:space="preserve">Účinnosť </w:t>
      </w:r>
      <w:proofErr w:type="spellStart"/>
      <w:r w:rsidR="001B0297">
        <w:rPr>
          <w:lang w:val="sk-SK"/>
        </w:rPr>
        <w:t>obvládačov</w:t>
      </w:r>
      <w:proofErr w:type="spellEnd"/>
      <w:r w:rsidR="00493EDB" w:rsidRPr="00C50831">
        <w:rPr>
          <w:lang w:val="sk-SK"/>
        </w:rPr>
        <w:t xml:space="preserve"> rizík</w:t>
      </w:r>
      <w:r w:rsidRPr="00C50831">
        <w:rPr>
          <w:lang w:val="sk-SK"/>
        </w:rPr>
        <w:t xml:space="preserve"> sa pravidelne nekontroluje. Keď sa zavedie </w:t>
      </w:r>
      <w:r w:rsidR="001B0297">
        <w:rPr>
          <w:lang w:val="sk-SK"/>
        </w:rPr>
        <w:t xml:space="preserve">ovládač </w:t>
      </w:r>
      <w:r w:rsidRPr="00C50831">
        <w:rPr>
          <w:lang w:val="sk-SK"/>
        </w:rPr>
        <w:t xml:space="preserve">na </w:t>
      </w:r>
      <w:r w:rsidR="001B0297">
        <w:rPr>
          <w:lang w:val="sk-SK"/>
        </w:rPr>
        <w:t>ošetrenie</w:t>
      </w:r>
      <w:r w:rsidRPr="00C50831">
        <w:rPr>
          <w:lang w:val="sk-SK"/>
        </w:rPr>
        <w:t xml:space="preserve"> rizika, je</w:t>
      </w:r>
      <w:r w:rsidR="001B0297">
        <w:rPr>
          <w:lang w:val="sk-SK"/>
        </w:rPr>
        <w:t>ho</w:t>
      </w:r>
      <w:r w:rsidRPr="00C50831">
        <w:rPr>
          <w:lang w:val="sk-SK"/>
        </w:rPr>
        <w:t xml:space="preserve"> účinnosť sa musí pravidelne kontrolovať, pretože hrozby sa môžu zmeniť a nakoniec prelomiť</w:t>
      </w:r>
      <w:r w:rsidR="001B0297">
        <w:rPr>
          <w:lang w:val="sk-SK"/>
        </w:rPr>
        <w:t xml:space="preserve"> dané ovládače</w:t>
      </w:r>
      <w:r w:rsidRPr="00C50831">
        <w:rPr>
          <w:lang w:val="sk-SK"/>
        </w:rPr>
        <w:t xml:space="preserve">. </w:t>
      </w:r>
      <w:r w:rsidR="001B0297">
        <w:rPr>
          <w:lang w:val="sk-SK"/>
        </w:rPr>
        <w:t>Ovládače</w:t>
      </w:r>
      <w:r w:rsidRPr="00C50831">
        <w:rPr>
          <w:lang w:val="sk-SK"/>
        </w:rPr>
        <w:t xml:space="preserve"> bude možno potrebné </w:t>
      </w:r>
      <w:r w:rsidR="001B0297">
        <w:rPr>
          <w:lang w:val="sk-SK"/>
        </w:rPr>
        <w:t>posilniť</w:t>
      </w:r>
      <w:r w:rsidRPr="00C50831">
        <w:rPr>
          <w:lang w:val="sk-SK"/>
        </w:rPr>
        <w:t xml:space="preserve"> alebo nahradiť inými, aby ostali účinné.</w:t>
      </w:r>
    </w:p>
    <w:p w14:paraId="231FDACD" w14:textId="127E9C32" w:rsidR="00E93DD5" w:rsidRPr="0014354A" w:rsidRDefault="00CB53D8" w:rsidP="00E93DD5">
      <w:pPr>
        <w:pStyle w:val="Odsekzoznamu"/>
        <w:numPr>
          <w:ilvl w:val="0"/>
          <w:numId w:val="2"/>
        </w:numPr>
        <w:spacing w:after="0" w:line="240" w:lineRule="auto"/>
        <w:rPr>
          <w:lang w:val="sk-SK"/>
        </w:rPr>
      </w:pPr>
      <w:r w:rsidRPr="00C50831">
        <w:rPr>
          <w:lang w:val="sk-SK"/>
        </w:rPr>
        <w:t xml:space="preserve">Osoba, ktorá riziko označí, ho automaticky vlastní. Zodpovednosť za riziko by mala niesť osoba, ktorá je v najlepšej pozícii sa s ním vysporiadať, čo nemusí byť nevyhnutne osoba, ktorá ho označila ako prvá. Postoj </w:t>
      </w:r>
      <w:r w:rsidR="001B0297">
        <w:rPr>
          <w:lang w:val="sk-SK"/>
        </w:rPr>
        <w:t>„</w:t>
      </w:r>
      <w:r w:rsidRPr="00C50831">
        <w:rPr>
          <w:lang w:val="sk-SK"/>
        </w:rPr>
        <w:t>dotkni sa toho</w:t>
      </w:r>
      <w:r w:rsidR="001B0297">
        <w:rPr>
          <w:lang w:val="sk-SK"/>
        </w:rPr>
        <w:t xml:space="preserve"> a</w:t>
      </w:r>
      <w:r w:rsidRPr="00C50831">
        <w:rPr>
          <w:lang w:val="sk-SK"/>
        </w:rPr>
        <w:t xml:space="preserve"> </w:t>
      </w:r>
      <w:r w:rsidR="001B0297">
        <w:rPr>
          <w:lang w:val="sk-SK"/>
        </w:rPr>
        <w:t>vlastníš to“</w:t>
      </w:r>
      <w:r w:rsidRPr="00C50831">
        <w:rPr>
          <w:lang w:val="sk-SK"/>
        </w:rPr>
        <w:t xml:space="preserve"> v organizácii odradí ľudí od </w:t>
      </w:r>
      <w:r w:rsidR="001B0297">
        <w:rPr>
          <w:lang w:val="sk-SK"/>
        </w:rPr>
        <w:t>upozorňovania na</w:t>
      </w:r>
      <w:r w:rsidRPr="00C50831">
        <w:rPr>
          <w:lang w:val="sk-SK"/>
        </w:rPr>
        <w:t xml:space="preserve"> riz</w:t>
      </w:r>
      <w:r w:rsidR="001B0297">
        <w:rPr>
          <w:lang w:val="sk-SK"/>
        </w:rPr>
        <w:t>i</w:t>
      </w:r>
      <w:r w:rsidRPr="00C50831">
        <w:rPr>
          <w:lang w:val="sk-SK"/>
        </w:rPr>
        <w:t>k</w:t>
      </w:r>
      <w:r w:rsidR="001B0297">
        <w:rPr>
          <w:lang w:val="sk-SK"/>
        </w:rPr>
        <w:t>á</w:t>
      </w:r>
      <w:r w:rsidRPr="00C50831">
        <w:rPr>
          <w:lang w:val="sk-SK"/>
        </w:rPr>
        <w:t xml:space="preserve"> v budúcnosti.</w:t>
      </w:r>
    </w:p>
    <w:p w14:paraId="0212016F" w14:textId="71951045" w:rsidR="00324ABE" w:rsidRPr="00C50831" w:rsidRDefault="000A29E8" w:rsidP="00324ABE">
      <w:pPr>
        <w:pStyle w:val="Nadpis3"/>
        <w:rPr>
          <w:lang w:val="sk-SK"/>
        </w:rPr>
      </w:pPr>
      <w:bookmarkStart w:id="17" w:name="_Toc166260983"/>
      <w:r w:rsidRPr="00C50831">
        <w:rPr>
          <w:lang w:val="sk-SK"/>
        </w:rPr>
        <w:t xml:space="preserve">Ďalšie </w:t>
      </w:r>
      <w:r w:rsidR="000513F2" w:rsidRPr="00C50831">
        <w:rPr>
          <w:lang w:val="sk-SK"/>
        </w:rPr>
        <w:t>inform</w:t>
      </w:r>
      <w:r w:rsidR="000513F2">
        <w:rPr>
          <w:lang w:val="sk-SK"/>
        </w:rPr>
        <w:t>ácie</w:t>
      </w:r>
      <w:bookmarkEnd w:id="17"/>
    </w:p>
    <w:p w14:paraId="614A162A" w14:textId="2837ACE2" w:rsidR="00087920" w:rsidRPr="00C50831" w:rsidRDefault="00087920" w:rsidP="00324ABE">
      <w:pPr>
        <w:rPr>
          <w:lang w:val="sk-SK"/>
        </w:rPr>
      </w:pPr>
      <w:r w:rsidRPr="00C50831">
        <w:rPr>
          <w:lang w:val="sk-SK"/>
        </w:rPr>
        <w:t xml:space="preserve">Ďalšie podrobnosti o konceptoch a </w:t>
      </w:r>
      <w:r w:rsidR="001B0297">
        <w:rPr>
          <w:lang w:val="sk-SK"/>
        </w:rPr>
        <w:t>praktikách</w:t>
      </w:r>
      <w:r w:rsidRPr="00C50831">
        <w:rPr>
          <w:lang w:val="sk-SK"/>
        </w:rPr>
        <w:t xml:space="preserve"> riadenia rizík nájdete na webovej stránke ITSM.express.</w:t>
      </w:r>
    </w:p>
    <w:p w14:paraId="74EB8F6C" w14:textId="7DA7F2F9" w:rsidR="00324ABE" w:rsidRPr="00C50831" w:rsidRDefault="004962DE" w:rsidP="00324ABE">
      <w:pPr>
        <w:pStyle w:val="Nadpis2"/>
        <w:rPr>
          <w:lang w:val="sk-SK"/>
        </w:rPr>
      </w:pPr>
      <w:bookmarkStart w:id="18" w:name="_Toc166260984"/>
      <w:r w:rsidRPr="00C50831">
        <w:rPr>
          <w:lang w:val="sk-SK"/>
        </w:rPr>
        <w:t>Interakcia so spotrebiteľom</w:t>
      </w:r>
      <w:bookmarkEnd w:id="18"/>
    </w:p>
    <w:p w14:paraId="456A3FAA" w14:textId="46C83928" w:rsidR="00324ABE" w:rsidRPr="00C50831" w:rsidRDefault="00C664AA" w:rsidP="00324ABE">
      <w:pPr>
        <w:pStyle w:val="Nadpis3"/>
        <w:rPr>
          <w:lang w:val="sk-SK"/>
        </w:rPr>
      </w:pPr>
      <w:bookmarkStart w:id="19" w:name="_Toc166260985"/>
      <w:r w:rsidRPr="00C50831">
        <w:rPr>
          <w:lang w:val="sk-SK"/>
        </w:rPr>
        <w:t>Ciele</w:t>
      </w:r>
      <w:bookmarkEnd w:id="19"/>
    </w:p>
    <w:p w14:paraId="4A9F2B4C" w14:textId="57422268" w:rsidR="00C50CBC" w:rsidRPr="00C50831" w:rsidRDefault="00C50CBC" w:rsidP="00C50CBC">
      <w:pPr>
        <w:rPr>
          <w:lang w:val="sk-SK"/>
        </w:rPr>
      </w:pPr>
      <w:r w:rsidRPr="00C50831">
        <w:rPr>
          <w:lang w:val="sk-SK"/>
        </w:rPr>
        <w:t xml:space="preserve">Služba je vyvinutá </w:t>
      </w:r>
      <w:r w:rsidR="00804CC0">
        <w:rPr>
          <w:lang w:val="sk-SK"/>
        </w:rPr>
        <w:t>na to</w:t>
      </w:r>
      <w:r w:rsidRPr="00C50831">
        <w:rPr>
          <w:lang w:val="sk-SK"/>
        </w:rPr>
        <w:t>, aby ju používa</w:t>
      </w:r>
      <w:r w:rsidR="00804CC0">
        <w:rPr>
          <w:lang w:val="sk-SK"/>
        </w:rPr>
        <w:t>li</w:t>
      </w:r>
      <w:r w:rsidRPr="00C50831">
        <w:rPr>
          <w:lang w:val="sk-SK"/>
        </w:rPr>
        <w:t xml:space="preserve"> koncoví používatelia alebo spotrebitelia. Je možné vyvinúť službu bez interakcie so spotrebiteľmi, ale to vytvorí službu, ktorá pre nich nemusí byť zaujímavá, a preto sa nepoužíva. Interakcia so spotrebiteľmi má prebiehať od </w:t>
      </w:r>
      <w:r w:rsidR="00804CC0">
        <w:rPr>
          <w:lang w:val="sk-SK"/>
        </w:rPr>
        <w:t>prvotného</w:t>
      </w:r>
      <w:r w:rsidRPr="00C50831">
        <w:rPr>
          <w:lang w:val="sk-SK"/>
        </w:rPr>
        <w:t xml:space="preserve"> okamihu vývoja služby až do </w:t>
      </w:r>
      <w:r w:rsidR="00804CC0">
        <w:rPr>
          <w:lang w:val="sk-SK"/>
        </w:rPr>
        <w:t>momentu</w:t>
      </w:r>
      <w:r w:rsidRPr="00C50831">
        <w:rPr>
          <w:lang w:val="sk-SK"/>
        </w:rPr>
        <w:t xml:space="preserve"> jej vyradenia.</w:t>
      </w:r>
    </w:p>
    <w:p w14:paraId="27C9F4F1" w14:textId="07FFB435" w:rsidR="00324ABE" w:rsidRPr="00C50831" w:rsidRDefault="003C7B20" w:rsidP="00324ABE">
      <w:pPr>
        <w:pStyle w:val="Nadpis3"/>
        <w:rPr>
          <w:lang w:val="sk-SK"/>
        </w:rPr>
      </w:pPr>
      <w:bookmarkStart w:id="20" w:name="_Toc166260986"/>
      <w:r w:rsidRPr="00C50831">
        <w:rPr>
          <w:lang w:val="sk-SK"/>
        </w:rPr>
        <w:t>Prínosy</w:t>
      </w:r>
      <w:bookmarkEnd w:id="20"/>
    </w:p>
    <w:p w14:paraId="1E92F237" w14:textId="3C59C514" w:rsidR="007C01DF" w:rsidRPr="00C50831" w:rsidRDefault="007C01DF" w:rsidP="007C01DF">
      <w:pPr>
        <w:keepNext/>
        <w:rPr>
          <w:lang w:val="sk-SK"/>
        </w:rPr>
      </w:pPr>
      <w:r w:rsidRPr="00C50831">
        <w:rPr>
          <w:lang w:val="sk-SK"/>
        </w:rPr>
        <w:t>Prínosy interakcie so spotrebiteľom sú nasled</w:t>
      </w:r>
      <w:r w:rsidR="00804CC0">
        <w:rPr>
          <w:lang w:val="sk-SK"/>
        </w:rPr>
        <w:t>ovné</w:t>
      </w:r>
      <w:r w:rsidRPr="00C50831">
        <w:rPr>
          <w:lang w:val="sk-SK"/>
        </w:rPr>
        <w:t>:</w:t>
      </w:r>
    </w:p>
    <w:p w14:paraId="0662E8CC" w14:textId="4C327244" w:rsidR="007C01DF" w:rsidRPr="00C50831" w:rsidRDefault="00804CC0" w:rsidP="007C01DF">
      <w:pPr>
        <w:pStyle w:val="Odsekzoznamu"/>
        <w:numPr>
          <w:ilvl w:val="0"/>
          <w:numId w:val="2"/>
        </w:numPr>
        <w:spacing w:after="0" w:line="240" w:lineRule="auto"/>
        <w:rPr>
          <w:lang w:val="sk-SK"/>
        </w:rPr>
      </w:pPr>
      <w:r>
        <w:rPr>
          <w:lang w:val="sk-SK"/>
        </w:rPr>
        <w:t>l</w:t>
      </w:r>
      <w:r w:rsidR="007C01DF" w:rsidRPr="00C50831">
        <w:rPr>
          <w:lang w:val="sk-SK"/>
        </w:rPr>
        <w:t xml:space="preserve">epšie pochopenie toho, čo spotrebitelia služieb potrebujú, aby dosiahli svoje </w:t>
      </w:r>
      <w:r>
        <w:rPr>
          <w:lang w:val="sk-SK"/>
        </w:rPr>
        <w:t>biznis</w:t>
      </w:r>
      <w:r w:rsidR="007C01DF" w:rsidRPr="00C50831">
        <w:rPr>
          <w:lang w:val="sk-SK"/>
        </w:rPr>
        <w:t xml:space="preserve"> výsledky</w:t>
      </w:r>
    </w:p>
    <w:p w14:paraId="1B899229" w14:textId="32271372" w:rsidR="007C01DF" w:rsidRPr="00C50831" w:rsidRDefault="00804CC0" w:rsidP="007C01DF">
      <w:pPr>
        <w:pStyle w:val="Odsekzoznamu"/>
        <w:numPr>
          <w:ilvl w:val="0"/>
          <w:numId w:val="2"/>
        </w:numPr>
        <w:spacing w:after="0" w:line="240" w:lineRule="auto"/>
        <w:rPr>
          <w:lang w:val="sk-SK"/>
        </w:rPr>
      </w:pPr>
      <w:r>
        <w:rPr>
          <w:lang w:val="sk-SK"/>
        </w:rPr>
        <w:lastRenderedPageBreak/>
        <w:t>p</w:t>
      </w:r>
      <w:r w:rsidR="007C01DF" w:rsidRPr="00C50831">
        <w:rPr>
          <w:lang w:val="sk-SK"/>
        </w:rPr>
        <w:t>ravidelné overovanie skúseností spotrebiteľov a ich spokojnosti so službou, aby sa služba mohla v prípade potreby zlepšovať</w:t>
      </w:r>
    </w:p>
    <w:p w14:paraId="05FAE7A2" w14:textId="257AC7E4" w:rsidR="007C01DF" w:rsidRPr="00C50831" w:rsidRDefault="00804CC0" w:rsidP="00AC220A">
      <w:pPr>
        <w:pStyle w:val="Odsekzoznamu"/>
        <w:numPr>
          <w:ilvl w:val="0"/>
          <w:numId w:val="2"/>
        </w:numPr>
        <w:spacing w:after="0" w:line="240" w:lineRule="auto"/>
        <w:rPr>
          <w:lang w:val="sk-SK"/>
        </w:rPr>
      </w:pPr>
      <w:r>
        <w:rPr>
          <w:lang w:val="sk-SK"/>
        </w:rPr>
        <w:t>p</w:t>
      </w:r>
      <w:r w:rsidR="007C01DF" w:rsidRPr="00C50831">
        <w:rPr>
          <w:lang w:val="sk-SK"/>
        </w:rPr>
        <w:t xml:space="preserve">ravidelné </w:t>
      </w:r>
      <w:r>
        <w:rPr>
          <w:lang w:val="sk-SK"/>
        </w:rPr>
        <w:t>spravodajstvo pre</w:t>
      </w:r>
      <w:r w:rsidR="007C01DF" w:rsidRPr="00C50831">
        <w:rPr>
          <w:lang w:val="sk-SK"/>
        </w:rPr>
        <w:t xml:space="preserve"> spotrebiteľo</w:t>
      </w:r>
      <w:r>
        <w:rPr>
          <w:lang w:val="sk-SK"/>
        </w:rPr>
        <w:t>v</w:t>
      </w:r>
      <w:r w:rsidR="007C01DF" w:rsidRPr="00C50831">
        <w:rPr>
          <w:lang w:val="sk-SK"/>
        </w:rPr>
        <w:t xml:space="preserve"> o výkonnosti služby, aby bolo možné overiť, či služba funguje podľa očakávaní a dohodnutých podmienok</w:t>
      </w:r>
    </w:p>
    <w:p w14:paraId="600EA6C4" w14:textId="220638B3" w:rsidR="007C01DF" w:rsidRPr="00C50831" w:rsidRDefault="00C45C2B" w:rsidP="00AC220A">
      <w:pPr>
        <w:pStyle w:val="Odsekzoznamu"/>
        <w:numPr>
          <w:ilvl w:val="0"/>
          <w:numId w:val="2"/>
        </w:numPr>
        <w:spacing w:after="0" w:line="240" w:lineRule="auto"/>
        <w:rPr>
          <w:lang w:val="sk-SK"/>
        </w:rPr>
      </w:pPr>
      <w:r>
        <w:rPr>
          <w:lang w:val="sk-SK"/>
        </w:rPr>
        <w:t>usmernenia</w:t>
      </w:r>
      <w:r w:rsidR="007C01DF" w:rsidRPr="00C50831">
        <w:rPr>
          <w:lang w:val="sk-SK"/>
        </w:rPr>
        <w:t xml:space="preserve"> pre rozvoj služb</w:t>
      </w:r>
      <w:r>
        <w:rPr>
          <w:lang w:val="sk-SK"/>
        </w:rPr>
        <w:t>y</w:t>
      </w:r>
      <w:r w:rsidR="007C01DF" w:rsidRPr="00C50831">
        <w:rPr>
          <w:lang w:val="sk-SK"/>
        </w:rPr>
        <w:t xml:space="preserve"> s cieľom zabezpečiť, </w:t>
      </w:r>
      <w:r>
        <w:rPr>
          <w:lang w:val="sk-SK"/>
        </w:rPr>
        <w:t>že</w:t>
      </w:r>
      <w:r w:rsidR="007C01DF" w:rsidRPr="00C50831">
        <w:rPr>
          <w:lang w:val="sk-SK"/>
        </w:rPr>
        <w:t xml:space="preserve"> spĺňa potreby spotrebiteľov.</w:t>
      </w:r>
    </w:p>
    <w:p w14:paraId="333632B2" w14:textId="0FBCAE0B" w:rsidR="00324ABE" w:rsidRPr="00C50831" w:rsidRDefault="00C664AA" w:rsidP="00324ABE">
      <w:pPr>
        <w:pStyle w:val="Nadpis3"/>
        <w:rPr>
          <w:lang w:val="sk-SK"/>
        </w:rPr>
      </w:pPr>
      <w:bookmarkStart w:id="21" w:name="_Toc166260987"/>
      <w:r w:rsidRPr="00C50831">
        <w:rPr>
          <w:lang w:val="sk-SK"/>
        </w:rPr>
        <w:t xml:space="preserve">Kľúčové </w:t>
      </w:r>
      <w:r w:rsidR="000513F2">
        <w:rPr>
          <w:lang w:val="sk-SK"/>
        </w:rPr>
        <w:t>koncepty</w:t>
      </w:r>
      <w:bookmarkEnd w:id="21"/>
    </w:p>
    <w:p w14:paraId="04E5D6F7" w14:textId="111A59B3" w:rsidR="00B52017" w:rsidRPr="00C50831" w:rsidRDefault="00B52017" w:rsidP="00324ABE">
      <w:pPr>
        <w:rPr>
          <w:lang w:val="sk-SK"/>
        </w:rPr>
      </w:pPr>
      <w:r w:rsidRPr="00C50831">
        <w:rPr>
          <w:lang w:val="sk-SK"/>
        </w:rPr>
        <w:t xml:space="preserve">Spotrebitelia sa zriedka zaujímajú o službu kvôli službe samotnej. Zvyčajne chcú službu využiť na dosiahnutie svojich cieľov. Spotrebitelia odvodzujú </w:t>
      </w:r>
      <w:r w:rsidRPr="005810A4">
        <w:rPr>
          <w:i/>
          <w:iCs/>
          <w:lang w:val="sk-SK"/>
        </w:rPr>
        <w:t>hodnotu</w:t>
      </w:r>
      <w:r w:rsidRPr="00C50831">
        <w:rPr>
          <w:lang w:val="sk-SK"/>
        </w:rPr>
        <w:t xml:space="preserve"> </w:t>
      </w:r>
      <w:r w:rsidR="005810A4">
        <w:rPr>
          <w:lang w:val="sk-SK"/>
        </w:rPr>
        <w:t>od</w:t>
      </w:r>
      <w:r w:rsidRPr="00C50831">
        <w:rPr>
          <w:lang w:val="sk-SK"/>
        </w:rPr>
        <w:t xml:space="preserve"> používania </w:t>
      </w:r>
      <w:r w:rsidR="005810A4">
        <w:rPr>
          <w:lang w:val="sk-SK"/>
        </w:rPr>
        <w:t xml:space="preserve">vašej </w:t>
      </w:r>
      <w:r w:rsidRPr="00C50831">
        <w:rPr>
          <w:lang w:val="sk-SK"/>
        </w:rPr>
        <w:t xml:space="preserve">služby </w:t>
      </w:r>
      <w:r w:rsidR="005810A4">
        <w:rPr>
          <w:lang w:val="sk-SK"/>
        </w:rPr>
        <w:t xml:space="preserve">na </w:t>
      </w:r>
      <w:r w:rsidRPr="00C50831">
        <w:rPr>
          <w:lang w:val="sk-SK"/>
        </w:rPr>
        <w:t>dosiahnuti</w:t>
      </w:r>
      <w:r w:rsidR="005810A4">
        <w:rPr>
          <w:lang w:val="sk-SK"/>
        </w:rPr>
        <w:t>e</w:t>
      </w:r>
      <w:r w:rsidRPr="00C50831">
        <w:rPr>
          <w:lang w:val="sk-SK"/>
        </w:rPr>
        <w:t xml:space="preserve"> svojich vlastných výsledkov. Táto spotrebiteľská hodnota môže byť niečo úplne odlišné od hodnoty, ktorú </w:t>
      </w:r>
      <w:r w:rsidR="005810A4">
        <w:rPr>
          <w:lang w:val="sk-SK"/>
        </w:rPr>
        <w:t xml:space="preserve">od služby </w:t>
      </w:r>
      <w:r w:rsidR="005810A4" w:rsidRPr="00C50831">
        <w:rPr>
          <w:lang w:val="sk-SK"/>
        </w:rPr>
        <w:t>odvodzujete</w:t>
      </w:r>
      <w:r w:rsidR="005810A4">
        <w:rPr>
          <w:lang w:val="sk-SK"/>
        </w:rPr>
        <w:t xml:space="preserve"> </w:t>
      </w:r>
      <w:r w:rsidRPr="00C50831">
        <w:rPr>
          <w:lang w:val="sk-SK"/>
        </w:rPr>
        <w:t xml:space="preserve">vy ako poskytovateľ služieb. Vašou hodnotou môže byť získanie výnosov, spokojných zákazníkov, podielu na trhu alebo podpora </w:t>
      </w:r>
      <w:r w:rsidR="005810A4">
        <w:rPr>
          <w:lang w:val="sk-SK"/>
        </w:rPr>
        <w:t>širších biznis</w:t>
      </w:r>
      <w:r w:rsidRPr="00C50831">
        <w:rPr>
          <w:lang w:val="sk-SK"/>
        </w:rPr>
        <w:t xml:space="preserve"> výsledkov vašej spoločnosti. Spotrebiteľ služby zvyčajne vidí službu ako </w:t>
      </w:r>
      <w:proofErr w:type="spellStart"/>
      <w:r w:rsidRPr="005810A4">
        <w:rPr>
          <w:i/>
          <w:iCs/>
          <w:lang w:val="sk-SK"/>
        </w:rPr>
        <w:t>umožň</w:t>
      </w:r>
      <w:r w:rsidR="005810A4">
        <w:rPr>
          <w:i/>
          <w:iCs/>
          <w:lang w:val="sk-SK"/>
        </w:rPr>
        <w:t>ovateľ</w:t>
      </w:r>
      <w:proofErr w:type="spellEnd"/>
      <w:r w:rsidRPr="00C50831">
        <w:rPr>
          <w:lang w:val="sk-SK"/>
        </w:rPr>
        <w:t xml:space="preserve"> jeho vlastn</w:t>
      </w:r>
      <w:r w:rsidR="005810A4">
        <w:rPr>
          <w:lang w:val="sk-SK"/>
        </w:rPr>
        <w:t>ých</w:t>
      </w:r>
      <w:r w:rsidRPr="00C50831">
        <w:rPr>
          <w:lang w:val="sk-SK"/>
        </w:rPr>
        <w:t xml:space="preserve"> výsledk</w:t>
      </w:r>
      <w:r w:rsidR="005810A4">
        <w:rPr>
          <w:lang w:val="sk-SK"/>
        </w:rPr>
        <w:t>ov</w:t>
      </w:r>
      <w:r w:rsidRPr="00C50831">
        <w:rPr>
          <w:lang w:val="sk-SK"/>
        </w:rPr>
        <w:t xml:space="preserve"> ako </w:t>
      </w:r>
      <w:r w:rsidR="005810A4">
        <w:rPr>
          <w:lang w:val="sk-SK"/>
        </w:rPr>
        <w:t>napr.</w:t>
      </w:r>
      <w:r w:rsidRPr="00C50831">
        <w:rPr>
          <w:lang w:val="sk-SK"/>
        </w:rPr>
        <w:t xml:space="preserve"> schopnosť odosielať a prijímať e-maily, spracovávať </w:t>
      </w:r>
      <w:r w:rsidR="005810A4">
        <w:rPr>
          <w:lang w:val="sk-SK"/>
        </w:rPr>
        <w:t>dáta</w:t>
      </w:r>
      <w:r w:rsidRPr="00C50831">
        <w:rPr>
          <w:lang w:val="sk-SK"/>
        </w:rPr>
        <w:t xml:space="preserve">, </w:t>
      </w:r>
      <w:r w:rsidR="005810A4">
        <w:rPr>
          <w:lang w:val="sk-SK"/>
        </w:rPr>
        <w:t>riešiť</w:t>
      </w:r>
      <w:r w:rsidRPr="00C50831">
        <w:rPr>
          <w:lang w:val="sk-SK"/>
        </w:rPr>
        <w:t xml:space="preserve"> finančné transakcie.</w:t>
      </w:r>
    </w:p>
    <w:p w14:paraId="438FF582" w14:textId="0360B12D" w:rsidR="00B52017" w:rsidRPr="00C50831" w:rsidRDefault="000A52B4" w:rsidP="00324ABE">
      <w:pPr>
        <w:rPr>
          <w:lang w:val="sk-SK"/>
        </w:rPr>
      </w:pPr>
      <w:r w:rsidRPr="00C50831">
        <w:rPr>
          <w:lang w:val="sk-SK"/>
        </w:rPr>
        <w:t xml:space="preserve">Prvým krokom pri interakcii s (potenciálnymi alebo existujúcimi) spotrebiteľmi vašej služby je </w:t>
      </w:r>
      <w:r w:rsidR="005810A4">
        <w:rPr>
          <w:lang w:val="sk-SK"/>
        </w:rPr>
        <w:t>zistiť</w:t>
      </w:r>
      <w:r w:rsidRPr="00C50831">
        <w:rPr>
          <w:lang w:val="sk-SK"/>
        </w:rPr>
        <w:t>, čo považujú za hodnotu služby</w:t>
      </w:r>
      <w:r w:rsidR="005810A4">
        <w:rPr>
          <w:lang w:val="sk-SK"/>
        </w:rPr>
        <w:t xml:space="preserve"> </w:t>
      </w:r>
      <w:r w:rsidR="005810A4" w:rsidRPr="005810A4">
        <w:rPr>
          <w:i/>
          <w:iCs/>
          <w:lang w:val="sk-SK"/>
        </w:rPr>
        <w:t>oni</w:t>
      </w:r>
      <w:r w:rsidRPr="00C50831">
        <w:rPr>
          <w:lang w:val="sk-SK"/>
        </w:rPr>
        <w:t xml:space="preserve">. To je </w:t>
      </w:r>
      <w:r w:rsidR="005810A4">
        <w:rPr>
          <w:lang w:val="sk-SK"/>
        </w:rPr>
        <w:t xml:space="preserve">veľmi </w:t>
      </w:r>
      <w:r w:rsidRPr="00C50831">
        <w:rPr>
          <w:lang w:val="sk-SK"/>
        </w:rPr>
        <w:t xml:space="preserve">základná otázka, ale je </w:t>
      </w:r>
      <w:r w:rsidR="005810A4">
        <w:rPr>
          <w:lang w:val="sk-SK"/>
        </w:rPr>
        <w:t xml:space="preserve">aj </w:t>
      </w:r>
      <w:r w:rsidRPr="00C50831">
        <w:rPr>
          <w:lang w:val="sk-SK"/>
        </w:rPr>
        <w:t>najdôležitejšia, ak chcete dosiahnuť, aby spotrebitelia vašu službu</w:t>
      </w:r>
      <w:r w:rsidR="005810A4">
        <w:rPr>
          <w:lang w:val="sk-SK"/>
        </w:rPr>
        <w:t xml:space="preserve"> používali</w:t>
      </w:r>
      <w:r w:rsidRPr="00C50831">
        <w:rPr>
          <w:lang w:val="sk-SK"/>
        </w:rPr>
        <w:t>. Z vyjadrenia hodnoty vyplývajú požiadavky na službu, ako aj základ pre vytváranie vzťahov so spotrebiteľmi.</w:t>
      </w:r>
    </w:p>
    <w:p w14:paraId="57F6BBC2" w14:textId="0D3F0BEB" w:rsidR="00324ABE" w:rsidRPr="00C50831" w:rsidRDefault="000A29E8" w:rsidP="00324ABE">
      <w:pPr>
        <w:pStyle w:val="Nadpis3"/>
        <w:rPr>
          <w:lang w:val="sk-SK"/>
        </w:rPr>
      </w:pPr>
      <w:bookmarkStart w:id="22" w:name="_Toc166260988"/>
      <w:r w:rsidRPr="00C50831">
        <w:rPr>
          <w:lang w:val="sk-SK"/>
        </w:rPr>
        <w:t>Proces</w:t>
      </w:r>
      <w:bookmarkEnd w:id="22"/>
    </w:p>
    <w:p w14:paraId="42BAF5CA" w14:textId="26B61A51" w:rsidR="0049467E" w:rsidRPr="00C50831" w:rsidRDefault="0049467E" w:rsidP="00324ABE">
      <w:pPr>
        <w:rPr>
          <w:lang w:val="sk-SK"/>
        </w:rPr>
      </w:pPr>
      <w:r w:rsidRPr="00C50831">
        <w:rPr>
          <w:lang w:val="sk-SK"/>
        </w:rPr>
        <w:t xml:space="preserve">Z vyššie uvedenej definície hodnoty </w:t>
      </w:r>
      <w:r w:rsidR="00224A7F">
        <w:rPr>
          <w:lang w:val="sk-SK"/>
        </w:rPr>
        <w:t xml:space="preserve">pre spotrebiteľov </w:t>
      </w:r>
      <w:r w:rsidRPr="00C50831">
        <w:rPr>
          <w:lang w:val="sk-SK"/>
        </w:rPr>
        <w:t>môžete odvod</w:t>
      </w:r>
      <w:r w:rsidR="00224A7F">
        <w:rPr>
          <w:lang w:val="sk-SK"/>
        </w:rPr>
        <w:t>iť</w:t>
      </w:r>
      <w:r w:rsidRPr="00C50831">
        <w:rPr>
          <w:lang w:val="sk-SK"/>
        </w:rPr>
        <w:t xml:space="preserve"> </w:t>
      </w:r>
      <w:r w:rsidR="00224A7F">
        <w:rPr>
          <w:lang w:val="sk-SK"/>
        </w:rPr>
        <w:t xml:space="preserve">ich </w:t>
      </w:r>
      <w:r w:rsidRPr="00C50831">
        <w:rPr>
          <w:lang w:val="sk-SK"/>
        </w:rPr>
        <w:t>požiadavk</w:t>
      </w:r>
      <w:r w:rsidR="00224A7F">
        <w:rPr>
          <w:lang w:val="sk-SK"/>
        </w:rPr>
        <w:t>y</w:t>
      </w:r>
      <w:r w:rsidRPr="00C50831">
        <w:rPr>
          <w:lang w:val="sk-SK"/>
        </w:rPr>
        <w:t xml:space="preserve"> na službu, ktorú poskytujete. Aké aspekty e</w:t>
      </w:r>
      <w:r w:rsidRPr="00C50831">
        <w:rPr>
          <w:lang w:val="sk-SK"/>
        </w:rPr>
        <w:noBreakHyphen/>
        <w:t xml:space="preserve">mailovej služby potrebujú na čo najefektívnejšie vykonávanie svojej práce (napríklad zdieľané poštové schránky, </w:t>
      </w:r>
      <w:r w:rsidR="00224A7F">
        <w:rPr>
          <w:lang w:val="sk-SK"/>
        </w:rPr>
        <w:t>časované</w:t>
      </w:r>
      <w:r w:rsidRPr="00C50831">
        <w:rPr>
          <w:lang w:val="sk-SK"/>
        </w:rPr>
        <w:t xml:space="preserve"> odosielanie atď.)? </w:t>
      </w:r>
      <w:r w:rsidR="00224A7F">
        <w:rPr>
          <w:lang w:val="sk-SK"/>
        </w:rPr>
        <w:t>Ktoré</w:t>
      </w:r>
      <w:r w:rsidRPr="00C50831">
        <w:rPr>
          <w:lang w:val="sk-SK"/>
        </w:rPr>
        <w:t xml:space="preserve"> aspekty finančnej služby potrebujú na dosiahnutie svojich </w:t>
      </w:r>
      <w:r w:rsidR="00224A7F">
        <w:rPr>
          <w:lang w:val="sk-SK"/>
        </w:rPr>
        <w:t>biznis</w:t>
      </w:r>
      <w:r w:rsidRPr="00C50831">
        <w:rPr>
          <w:lang w:val="sk-SK"/>
        </w:rPr>
        <w:t xml:space="preserve"> výsledkov (napríklad mzdy, účtovníctvo atď.)?</w:t>
      </w:r>
    </w:p>
    <w:p w14:paraId="3BFD3CFE" w14:textId="4E14DA1C" w:rsidR="00B91B05" w:rsidRPr="00C50831" w:rsidRDefault="00B91B05" w:rsidP="00324ABE">
      <w:pPr>
        <w:rPr>
          <w:lang w:val="sk-SK"/>
        </w:rPr>
      </w:pPr>
      <w:r w:rsidRPr="00C50831">
        <w:rPr>
          <w:lang w:val="sk-SK"/>
        </w:rPr>
        <w:t xml:space="preserve">Rôzni spotrebitelia majú rôzne požiadavky. Má zmysel zhromaždiť zoznam skutočných a potenciálnych požiadaviek na vaše služby a </w:t>
      </w:r>
      <w:r w:rsidR="00DC51B2" w:rsidRPr="00C50831">
        <w:rPr>
          <w:lang w:val="sk-SK"/>
        </w:rPr>
        <w:t>priorizovať</w:t>
      </w:r>
      <w:r w:rsidRPr="00C50831">
        <w:rPr>
          <w:lang w:val="sk-SK"/>
        </w:rPr>
        <w:t xml:space="preserve"> ich na základe toho, čo potrebuje väčšina spotrebiteľov a čo je dosiahnuteľné</w:t>
      </w:r>
      <w:r w:rsidR="00DC51B2">
        <w:rPr>
          <w:lang w:val="sk-SK"/>
        </w:rPr>
        <w:t xml:space="preserve"> za určitý čas</w:t>
      </w:r>
      <w:r w:rsidRPr="00C50831">
        <w:rPr>
          <w:lang w:val="sk-SK"/>
        </w:rPr>
        <w:t xml:space="preserve">. Väčšina spotrebiteľov </w:t>
      </w:r>
      <w:r w:rsidR="00DF08A6" w:rsidRPr="00C50831">
        <w:rPr>
          <w:lang w:val="sk-SK"/>
        </w:rPr>
        <w:t>má</w:t>
      </w:r>
      <w:r w:rsidRPr="00C50831">
        <w:rPr>
          <w:lang w:val="sk-SK"/>
        </w:rPr>
        <w:t xml:space="preserve"> súbor spoločných požiadaviek na služby</w:t>
      </w:r>
      <w:r w:rsidR="00DF08A6" w:rsidRPr="00C50831">
        <w:rPr>
          <w:lang w:val="sk-SK"/>
        </w:rPr>
        <w:t>.</w:t>
      </w:r>
      <w:r w:rsidRPr="00C50831">
        <w:rPr>
          <w:lang w:val="sk-SK"/>
        </w:rPr>
        <w:t xml:space="preserve"> </w:t>
      </w:r>
      <w:r w:rsidR="00DF08A6" w:rsidRPr="00C50831">
        <w:rPr>
          <w:lang w:val="sk-SK"/>
        </w:rPr>
        <w:t>Tieto požiadavky</w:t>
      </w:r>
      <w:r w:rsidRPr="00C50831">
        <w:rPr>
          <w:lang w:val="sk-SK"/>
        </w:rPr>
        <w:t xml:space="preserve"> by sa mali považovať za súčasť základnej služby. </w:t>
      </w:r>
      <w:r w:rsidR="00DF08A6" w:rsidRPr="00C50831">
        <w:rPr>
          <w:lang w:val="sk-SK"/>
        </w:rPr>
        <w:t>Existujú aj</w:t>
      </w:r>
      <w:r w:rsidRPr="00C50831">
        <w:rPr>
          <w:lang w:val="sk-SK"/>
        </w:rPr>
        <w:t xml:space="preserve"> požiadavky, ktoré rozširujú základnú službu a pridávajú funkcie, z ktorých má prospech veľká skupina spotrebiteľov: tieto môžu byť najprv považované za </w:t>
      </w:r>
      <w:r w:rsidR="00DC51B2">
        <w:rPr>
          <w:lang w:val="sk-SK"/>
        </w:rPr>
        <w:t>„</w:t>
      </w:r>
      <w:r w:rsidRPr="00C50831">
        <w:rPr>
          <w:lang w:val="sk-SK"/>
        </w:rPr>
        <w:t>prémiovú</w:t>
      </w:r>
      <w:r w:rsidR="00DC51B2">
        <w:rPr>
          <w:lang w:val="sk-SK"/>
        </w:rPr>
        <w:t>“</w:t>
      </w:r>
      <w:r w:rsidRPr="00C50831">
        <w:rPr>
          <w:lang w:val="sk-SK"/>
        </w:rPr>
        <w:t xml:space="preserve"> funkčnosť alebo môžu byť uvedené </w:t>
      </w:r>
      <w:r w:rsidR="00DF08A6" w:rsidRPr="00C50831">
        <w:rPr>
          <w:lang w:val="sk-SK"/>
        </w:rPr>
        <w:t>v</w:t>
      </w:r>
      <w:r w:rsidR="00DC51B2">
        <w:rPr>
          <w:lang w:val="sk-SK"/>
        </w:rPr>
        <w:t> cestovnej mape (</w:t>
      </w:r>
      <w:proofErr w:type="spellStart"/>
      <w:r w:rsidR="00DC51B2">
        <w:rPr>
          <w:lang w:val="sk-SK"/>
        </w:rPr>
        <w:t>roadmap</w:t>
      </w:r>
      <w:proofErr w:type="spellEnd"/>
      <w:r w:rsidR="00DC51B2">
        <w:rPr>
          <w:lang w:val="sk-SK"/>
        </w:rPr>
        <w:t>)</w:t>
      </w:r>
      <w:r w:rsidRPr="00C50831">
        <w:rPr>
          <w:lang w:val="sk-SK"/>
        </w:rPr>
        <w:t xml:space="preserve"> rozvoja </w:t>
      </w:r>
      <w:r w:rsidR="00DF08A6" w:rsidRPr="00C50831">
        <w:rPr>
          <w:lang w:val="sk-SK"/>
        </w:rPr>
        <w:t xml:space="preserve">služby </w:t>
      </w:r>
      <w:r w:rsidR="00DC51B2">
        <w:rPr>
          <w:lang w:val="sk-SK"/>
        </w:rPr>
        <w:t xml:space="preserve">pre vývoj </w:t>
      </w:r>
      <w:r w:rsidRPr="00C50831">
        <w:rPr>
          <w:lang w:val="sk-SK"/>
        </w:rPr>
        <w:t xml:space="preserve">v blízkej budúcnosti. Treťou kategóriou požiadaviek sú úplne </w:t>
      </w:r>
      <w:r w:rsidR="003D31FA" w:rsidRPr="00C50831">
        <w:rPr>
          <w:lang w:val="sk-SK"/>
        </w:rPr>
        <w:t>špecifické (individuálne)</w:t>
      </w:r>
      <w:r w:rsidRPr="00C50831">
        <w:rPr>
          <w:lang w:val="sk-SK"/>
        </w:rPr>
        <w:t xml:space="preserve"> požiadavky, ktoré sa vzťahujú len na jedného alebo niekoľk</w:t>
      </w:r>
      <w:r w:rsidR="003D31FA" w:rsidRPr="00C50831">
        <w:rPr>
          <w:lang w:val="sk-SK"/>
        </w:rPr>
        <w:t>ých</w:t>
      </w:r>
      <w:r w:rsidRPr="00C50831">
        <w:rPr>
          <w:lang w:val="sk-SK"/>
        </w:rPr>
        <w:t xml:space="preserve"> spotrebiteľov. </w:t>
      </w:r>
      <w:r w:rsidR="003D31FA" w:rsidRPr="00C50831">
        <w:rPr>
          <w:lang w:val="sk-SK"/>
        </w:rPr>
        <w:t>U týchto požiadaviek treba zvážiť</w:t>
      </w:r>
      <w:r w:rsidRPr="00C50831">
        <w:rPr>
          <w:lang w:val="sk-SK"/>
        </w:rPr>
        <w:t xml:space="preserve">, či stojí za to vyvinúť </w:t>
      </w:r>
      <w:r w:rsidR="003479BD" w:rsidRPr="00C50831">
        <w:rPr>
          <w:lang w:val="sk-SK"/>
        </w:rPr>
        <w:t xml:space="preserve">službu </w:t>
      </w:r>
      <w:r w:rsidRPr="00C50831">
        <w:rPr>
          <w:lang w:val="sk-SK"/>
        </w:rPr>
        <w:t xml:space="preserve">plne </w:t>
      </w:r>
      <w:r w:rsidR="003479BD">
        <w:rPr>
          <w:lang w:val="sk-SK"/>
        </w:rPr>
        <w:t>na mieru</w:t>
      </w:r>
      <w:r w:rsidRPr="00C50831">
        <w:rPr>
          <w:lang w:val="sk-SK"/>
        </w:rPr>
        <w:t xml:space="preserve"> len pre niekoľk</w:t>
      </w:r>
      <w:r w:rsidR="003D31FA" w:rsidRPr="00C50831">
        <w:rPr>
          <w:lang w:val="sk-SK"/>
        </w:rPr>
        <w:t>ých</w:t>
      </w:r>
      <w:r w:rsidRPr="00C50831">
        <w:rPr>
          <w:lang w:val="sk-SK"/>
        </w:rPr>
        <w:t xml:space="preserve"> spotrebiteľov. Záleží na vašom </w:t>
      </w:r>
      <w:r w:rsidRPr="00C50831">
        <w:rPr>
          <w:lang w:val="sk-SK"/>
        </w:rPr>
        <w:lastRenderedPageBreak/>
        <w:t xml:space="preserve">vlastnom </w:t>
      </w:r>
      <w:r w:rsidR="003479BD">
        <w:rPr>
          <w:lang w:val="sk-SK"/>
        </w:rPr>
        <w:t>biznis</w:t>
      </w:r>
      <w:r w:rsidRPr="00C50831">
        <w:rPr>
          <w:lang w:val="sk-SK"/>
        </w:rPr>
        <w:t xml:space="preserve"> modeli, či sa chcete zamerať primárne na štandardné služby alebo máte flexibilitu prispôsob</w:t>
      </w:r>
      <w:r w:rsidR="003D31FA" w:rsidRPr="00C50831">
        <w:rPr>
          <w:lang w:val="sk-SK"/>
        </w:rPr>
        <w:t xml:space="preserve">ovať </w:t>
      </w:r>
      <w:r w:rsidR="003479BD">
        <w:rPr>
          <w:lang w:val="sk-SK"/>
        </w:rPr>
        <w:t>ich</w:t>
      </w:r>
      <w:r w:rsidRPr="00C50831">
        <w:rPr>
          <w:lang w:val="sk-SK"/>
        </w:rPr>
        <w:t>.</w:t>
      </w:r>
    </w:p>
    <w:p w14:paraId="41931D88" w14:textId="5059CF76" w:rsidR="006356E0" w:rsidRPr="00C50831" w:rsidRDefault="006356E0" w:rsidP="00324ABE">
      <w:pPr>
        <w:rPr>
          <w:lang w:val="sk-SK"/>
        </w:rPr>
      </w:pPr>
      <w:r w:rsidRPr="00C50831">
        <w:rPr>
          <w:lang w:val="sk-SK"/>
        </w:rPr>
        <w:t xml:space="preserve">Požiadavky spotrebiteľov, ako aj vaše vlastné, interne zhromaždené požiadavky sa premietajú do procesu vývoja služieb. Tento proces </w:t>
      </w:r>
      <w:r w:rsidR="00BC3F36">
        <w:rPr>
          <w:lang w:val="sk-SK"/>
        </w:rPr>
        <w:t>preberám</w:t>
      </w:r>
      <w:r w:rsidR="002723B0">
        <w:rPr>
          <w:lang w:val="sk-SK"/>
        </w:rPr>
        <w:t>e</w:t>
      </w:r>
      <w:r w:rsidR="00BC3F36">
        <w:rPr>
          <w:lang w:val="sk-SK"/>
        </w:rPr>
        <w:t xml:space="preserve"> ďalej</w:t>
      </w:r>
      <w:r w:rsidRPr="00C50831">
        <w:rPr>
          <w:lang w:val="sk-SK"/>
        </w:rPr>
        <w:t xml:space="preserve"> v tejto </w:t>
      </w:r>
      <w:r w:rsidR="00BC3F36">
        <w:rPr>
          <w:lang w:val="sk-SK"/>
        </w:rPr>
        <w:t>knihe v sekcii Vyhotovte</w:t>
      </w:r>
      <w:r w:rsidRPr="00C50831">
        <w:rPr>
          <w:lang w:val="sk-SK"/>
        </w:rPr>
        <w:t>.</w:t>
      </w:r>
    </w:p>
    <w:p w14:paraId="7723FEAA" w14:textId="7CBEE2F0" w:rsidR="00B0095A" w:rsidRPr="00C50831" w:rsidRDefault="00417D33" w:rsidP="00324ABE">
      <w:pPr>
        <w:rPr>
          <w:lang w:val="sk-SK"/>
        </w:rPr>
      </w:pPr>
      <w:r w:rsidRPr="00C50831">
        <w:rPr>
          <w:lang w:val="sk-SK"/>
        </w:rPr>
        <w:t>Vzťahy so spotrebiteľmi služby sa nekončia</w:t>
      </w:r>
      <w:r w:rsidR="003565E5">
        <w:rPr>
          <w:lang w:val="sk-SK"/>
        </w:rPr>
        <w:t>, keď</w:t>
      </w:r>
      <w:r w:rsidRPr="00C50831">
        <w:rPr>
          <w:lang w:val="sk-SK"/>
        </w:rPr>
        <w:t xml:space="preserve"> zhromažd</w:t>
      </w:r>
      <w:r w:rsidR="003565E5">
        <w:rPr>
          <w:lang w:val="sk-SK"/>
        </w:rPr>
        <w:t>íte</w:t>
      </w:r>
      <w:r w:rsidRPr="00C50831">
        <w:rPr>
          <w:lang w:val="sk-SK"/>
        </w:rPr>
        <w:t xml:space="preserve"> požiadavk</w:t>
      </w:r>
      <w:r w:rsidR="003565E5">
        <w:rPr>
          <w:lang w:val="sk-SK"/>
        </w:rPr>
        <w:t>y</w:t>
      </w:r>
      <w:r w:rsidRPr="00C50831">
        <w:rPr>
          <w:lang w:val="sk-SK"/>
        </w:rPr>
        <w:t xml:space="preserve"> a pred</w:t>
      </w:r>
      <w:r w:rsidR="003565E5">
        <w:rPr>
          <w:lang w:val="sk-SK"/>
        </w:rPr>
        <w:t>áte</w:t>
      </w:r>
      <w:r w:rsidRPr="00C50831">
        <w:rPr>
          <w:lang w:val="sk-SK"/>
        </w:rPr>
        <w:t xml:space="preserve"> alebo poskytn</w:t>
      </w:r>
      <w:r w:rsidR="003565E5">
        <w:rPr>
          <w:lang w:val="sk-SK"/>
        </w:rPr>
        <w:t>ete</w:t>
      </w:r>
      <w:r w:rsidRPr="00C50831">
        <w:rPr>
          <w:lang w:val="sk-SK"/>
        </w:rPr>
        <w:t xml:space="preserve"> služb</w:t>
      </w:r>
      <w:r w:rsidR="003565E5">
        <w:rPr>
          <w:lang w:val="sk-SK"/>
        </w:rPr>
        <w:t>u</w:t>
      </w:r>
      <w:r w:rsidRPr="00C50831">
        <w:rPr>
          <w:lang w:val="sk-SK"/>
        </w:rPr>
        <w:t xml:space="preserve">. Spotrebitelia musia byť zapojení </w:t>
      </w:r>
      <w:r w:rsidR="006A6F55" w:rsidRPr="00C50831">
        <w:rPr>
          <w:lang w:val="sk-SK"/>
        </w:rPr>
        <w:t>do</w:t>
      </w:r>
      <w:r w:rsidRPr="00C50831">
        <w:rPr>
          <w:lang w:val="sk-SK"/>
        </w:rPr>
        <w:t xml:space="preserve"> každ</w:t>
      </w:r>
      <w:r w:rsidR="006A6F55" w:rsidRPr="00C50831">
        <w:rPr>
          <w:lang w:val="sk-SK"/>
        </w:rPr>
        <w:t>ého</w:t>
      </w:r>
      <w:r w:rsidRPr="00C50831">
        <w:rPr>
          <w:lang w:val="sk-SK"/>
        </w:rPr>
        <w:t xml:space="preserve"> kroku cesty, aby mohli </w:t>
      </w:r>
      <w:r w:rsidR="003565E5">
        <w:rPr>
          <w:lang w:val="sk-SK"/>
        </w:rPr>
        <w:t>dať</w:t>
      </w:r>
      <w:r w:rsidRPr="00C50831">
        <w:rPr>
          <w:lang w:val="sk-SK"/>
        </w:rPr>
        <w:t xml:space="preserve"> svoju spätnú väzbu o službe, ktorú im poskytujete. To je známe ako riadenie spotrebiteľskej skúsenosti (CX</w:t>
      </w:r>
      <w:r w:rsidR="006A6F55" w:rsidRPr="00C50831">
        <w:rPr>
          <w:lang w:val="sk-SK"/>
        </w:rPr>
        <w:t xml:space="preserve">, </w:t>
      </w:r>
      <w:proofErr w:type="spellStart"/>
      <w:r w:rsidR="006A6F55" w:rsidRPr="00C50831">
        <w:rPr>
          <w:lang w:val="sk-SK"/>
        </w:rPr>
        <w:t>Customer</w:t>
      </w:r>
      <w:proofErr w:type="spellEnd"/>
      <w:r w:rsidR="006A6F55" w:rsidRPr="00C50831">
        <w:rPr>
          <w:lang w:val="sk-SK"/>
        </w:rPr>
        <w:t xml:space="preserve"> </w:t>
      </w:r>
      <w:proofErr w:type="spellStart"/>
      <w:r w:rsidR="006A6F55" w:rsidRPr="00C50831">
        <w:rPr>
          <w:lang w:val="sk-SK"/>
        </w:rPr>
        <w:t>Exp</w:t>
      </w:r>
      <w:r w:rsidR="00D152B6">
        <w:rPr>
          <w:lang w:val="sk-SK"/>
        </w:rPr>
        <w:t>e</w:t>
      </w:r>
      <w:r w:rsidR="006A6F55" w:rsidRPr="00C50831">
        <w:rPr>
          <w:lang w:val="sk-SK"/>
        </w:rPr>
        <w:t>rience</w:t>
      </w:r>
      <w:proofErr w:type="spellEnd"/>
      <w:r w:rsidRPr="00C50831">
        <w:rPr>
          <w:lang w:val="sk-SK"/>
        </w:rPr>
        <w:t>) a na úrovni koncov</w:t>
      </w:r>
      <w:r w:rsidR="003565E5">
        <w:rPr>
          <w:lang w:val="sk-SK"/>
        </w:rPr>
        <w:t>ých</w:t>
      </w:r>
      <w:r w:rsidRPr="00C50831">
        <w:rPr>
          <w:lang w:val="sk-SK"/>
        </w:rPr>
        <w:t xml:space="preserve"> používateľ</w:t>
      </w:r>
      <w:r w:rsidR="003565E5">
        <w:rPr>
          <w:lang w:val="sk-SK"/>
        </w:rPr>
        <w:t>ov riadenie</w:t>
      </w:r>
      <w:r w:rsidRPr="00C50831">
        <w:rPr>
          <w:lang w:val="sk-SK"/>
        </w:rPr>
        <w:t xml:space="preserve"> používateľsk</w:t>
      </w:r>
      <w:r w:rsidR="003565E5">
        <w:rPr>
          <w:lang w:val="sk-SK"/>
        </w:rPr>
        <w:t>ej</w:t>
      </w:r>
      <w:r w:rsidRPr="00C50831">
        <w:rPr>
          <w:lang w:val="sk-SK"/>
        </w:rPr>
        <w:t xml:space="preserve"> skúsenost</w:t>
      </w:r>
      <w:r w:rsidR="003565E5">
        <w:rPr>
          <w:lang w:val="sk-SK"/>
        </w:rPr>
        <w:t>i</w:t>
      </w:r>
      <w:r w:rsidRPr="00C50831">
        <w:rPr>
          <w:lang w:val="sk-SK"/>
        </w:rPr>
        <w:t xml:space="preserve"> (UX</w:t>
      </w:r>
      <w:r w:rsidR="006A6F55" w:rsidRPr="00C50831">
        <w:rPr>
          <w:lang w:val="sk-SK"/>
        </w:rPr>
        <w:t xml:space="preserve">, User </w:t>
      </w:r>
      <w:proofErr w:type="spellStart"/>
      <w:r w:rsidR="006A6F55" w:rsidRPr="00C50831">
        <w:rPr>
          <w:lang w:val="sk-SK"/>
        </w:rPr>
        <w:t>Exp</w:t>
      </w:r>
      <w:r w:rsidR="00D152B6">
        <w:rPr>
          <w:lang w:val="sk-SK"/>
        </w:rPr>
        <w:t>e</w:t>
      </w:r>
      <w:r w:rsidR="006A6F55" w:rsidRPr="00C50831">
        <w:rPr>
          <w:lang w:val="sk-SK"/>
        </w:rPr>
        <w:t>rience</w:t>
      </w:r>
      <w:proofErr w:type="spellEnd"/>
      <w:r w:rsidRPr="00C50831">
        <w:rPr>
          <w:lang w:val="sk-SK"/>
        </w:rPr>
        <w:t>). CX/</w:t>
      </w:r>
      <w:r w:rsidR="003565E5">
        <w:rPr>
          <w:lang w:val="sk-SK"/>
        </w:rPr>
        <w:t xml:space="preserve"> </w:t>
      </w:r>
      <w:r w:rsidRPr="00C50831">
        <w:rPr>
          <w:lang w:val="sk-SK"/>
        </w:rPr>
        <w:t xml:space="preserve">UX </w:t>
      </w:r>
      <w:r w:rsidR="000700A0" w:rsidRPr="00C50831">
        <w:rPr>
          <w:lang w:val="sk-SK"/>
        </w:rPr>
        <w:t>tvoria množinu informácií o tom</w:t>
      </w:r>
      <w:r w:rsidRPr="00C50831">
        <w:rPr>
          <w:lang w:val="sk-SK"/>
        </w:rPr>
        <w:t xml:space="preserve">, </w:t>
      </w:r>
      <w:r w:rsidR="000700A0" w:rsidRPr="00C50831">
        <w:rPr>
          <w:lang w:val="sk-SK"/>
        </w:rPr>
        <w:t>aký názor na službu</w:t>
      </w:r>
      <w:r w:rsidR="003565E5">
        <w:rPr>
          <w:lang w:val="sk-SK"/>
        </w:rPr>
        <w:t xml:space="preserve"> </w:t>
      </w:r>
      <w:r w:rsidR="003565E5" w:rsidRPr="00C50831">
        <w:rPr>
          <w:lang w:val="sk-SK"/>
        </w:rPr>
        <w:t>majú</w:t>
      </w:r>
      <w:r w:rsidR="003565E5">
        <w:rPr>
          <w:lang w:val="sk-SK"/>
        </w:rPr>
        <w:t xml:space="preserve"> jej</w:t>
      </w:r>
      <w:r w:rsidR="000700A0" w:rsidRPr="00C50831">
        <w:rPr>
          <w:lang w:val="sk-SK"/>
        </w:rPr>
        <w:t xml:space="preserve"> </w:t>
      </w:r>
      <w:r w:rsidR="003565E5">
        <w:rPr>
          <w:lang w:val="sk-SK"/>
        </w:rPr>
        <w:t>po</w:t>
      </w:r>
      <w:r w:rsidRPr="00C50831">
        <w:rPr>
          <w:lang w:val="sk-SK"/>
        </w:rPr>
        <w:t xml:space="preserve">užívatelia. To </w:t>
      </w:r>
      <w:r w:rsidR="0026474C" w:rsidRPr="00C50831">
        <w:rPr>
          <w:lang w:val="sk-SK"/>
        </w:rPr>
        <w:t xml:space="preserve">v sebe </w:t>
      </w:r>
      <w:r w:rsidRPr="00C50831">
        <w:rPr>
          <w:lang w:val="sk-SK"/>
        </w:rPr>
        <w:t xml:space="preserve">zahŕňa použiteľnosť, </w:t>
      </w:r>
      <w:r w:rsidR="00455734">
        <w:rPr>
          <w:lang w:val="sk-SK"/>
        </w:rPr>
        <w:t>funkcionalitu</w:t>
      </w:r>
      <w:r w:rsidRPr="00C50831">
        <w:rPr>
          <w:lang w:val="sk-SK"/>
        </w:rPr>
        <w:t xml:space="preserve">, ich skúsenosti </w:t>
      </w:r>
      <w:r w:rsidR="00455734">
        <w:rPr>
          <w:lang w:val="sk-SK"/>
        </w:rPr>
        <w:t>so</w:t>
      </w:r>
      <w:r w:rsidRPr="00C50831">
        <w:rPr>
          <w:lang w:val="sk-SK"/>
        </w:rPr>
        <w:t xml:space="preserve"> získavaní</w:t>
      </w:r>
      <w:r w:rsidR="00455734">
        <w:rPr>
          <w:lang w:val="sk-SK"/>
        </w:rPr>
        <w:t>m</w:t>
      </w:r>
      <w:r w:rsidRPr="00C50831">
        <w:rPr>
          <w:lang w:val="sk-SK"/>
        </w:rPr>
        <w:t xml:space="preserve"> služby, fakturáciu (ak je to relevantné), následnú starostlivosť, </w:t>
      </w:r>
      <w:r w:rsidR="00455734">
        <w:rPr>
          <w:lang w:val="sk-SK"/>
        </w:rPr>
        <w:t>požiadavky na</w:t>
      </w:r>
      <w:r w:rsidRPr="00C50831">
        <w:rPr>
          <w:lang w:val="sk-SK"/>
        </w:rPr>
        <w:t xml:space="preserve"> zmenu, riešenie incidentov a akékoľvek zlepšenia, ktoré </w:t>
      </w:r>
      <w:r w:rsidR="00455734">
        <w:rPr>
          <w:lang w:val="sk-SK"/>
        </w:rPr>
        <w:t xml:space="preserve">robíte </w:t>
      </w:r>
      <w:r w:rsidRPr="00C50831">
        <w:rPr>
          <w:lang w:val="sk-SK"/>
        </w:rPr>
        <w:t xml:space="preserve">pre </w:t>
      </w:r>
      <w:r w:rsidR="00455734">
        <w:rPr>
          <w:lang w:val="sk-SK"/>
        </w:rPr>
        <w:t>používateľov</w:t>
      </w:r>
      <w:r w:rsidRPr="00C50831">
        <w:rPr>
          <w:lang w:val="sk-SK"/>
        </w:rPr>
        <w:t xml:space="preserve">. Zakaždým, keď spotrebiteľ interaguje s vašou organizáciou alebo vašou službou, </w:t>
      </w:r>
      <w:r w:rsidR="001273A0">
        <w:rPr>
          <w:lang w:val="sk-SK"/>
        </w:rPr>
        <w:t>vzniká</w:t>
      </w:r>
      <w:r w:rsidRPr="00C50831">
        <w:rPr>
          <w:lang w:val="sk-SK"/>
        </w:rPr>
        <w:t xml:space="preserve"> bod </w:t>
      </w:r>
      <w:r w:rsidR="001273A0">
        <w:rPr>
          <w:lang w:val="sk-SK"/>
        </w:rPr>
        <w:t xml:space="preserve">dotyku </w:t>
      </w:r>
      <w:r w:rsidRPr="00C50831">
        <w:rPr>
          <w:lang w:val="sk-SK"/>
        </w:rPr>
        <w:t xml:space="preserve">a každý bod </w:t>
      </w:r>
      <w:r w:rsidR="001273A0">
        <w:rPr>
          <w:lang w:val="sk-SK"/>
        </w:rPr>
        <w:t xml:space="preserve">dotyku </w:t>
      </w:r>
      <w:r w:rsidRPr="00C50831">
        <w:rPr>
          <w:lang w:val="sk-SK"/>
        </w:rPr>
        <w:t>vedie k</w:t>
      </w:r>
      <w:r w:rsidR="00190B03" w:rsidRPr="00C50831">
        <w:rPr>
          <w:lang w:val="sk-SK"/>
        </w:rPr>
        <w:t> </w:t>
      </w:r>
      <w:r w:rsidRPr="00C50831">
        <w:rPr>
          <w:lang w:val="sk-SK"/>
        </w:rPr>
        <w:t xml:space="preserve">tomu, že spotrebiteľ </w:t>
      </w:r>
      <w:r w:rsidR="00190B03" w:rsidRPr="00C50831">
        <w:rPr>
          <w:lang w:val="sk-SK"/>
        </w:rPr>
        <w:t>získava</w:t>
      </w:r>
      <w:r w:rsidRPr="00C50831">
        <w:rPr>
          <w:lang w:val="sk-SK"/>
        </w:rPr>
        <w:t xml:space="preserve"> určitú skúsenosť. </w:t>
      </w:r>
      <w:r w:rsidR="00190B03" w:rsidRPr="00C50831">
        <w:rPr>
          <w:lang w:val="sk-SK"/>
        </w:rPr>
        <w:t>Základom</w:t>
      </w:r>
      <w:r w:rsidRPr="00C50831">
        <w:rPr>
          <w:lang w:val="sk-SK"/>
        </w:rPr>
        <w:t xml:space="preserve"> riadenia vzťahov so spotrebiteľmi je, že môžete </w:t>
      </w:r>
      <w:r w:rsidR="001273A0">
        <w:rPr>
          <w:lang w:val="sk-SK"/>
        </w:rPr>
        <w:t>zistiť</w:t>
      </w:r>
      <w:r w:rsidRPr="00C50831">
        <w:rPr>
          <w:lang w:val="sk-SK"/>
        </w:rPr>
        <w:t xml:space="preserve"> zákaznícku skúsenosť v týchto bodoch</w:t>
      </w:r>
      <w:r w:rsidR="001273A0">
        <w:rPr>
          <w:lang w:val="sk-SK"/>
        </w:rPr>
        <w:t xml:space="preserve"> dotyku</w:t>
      </w:r>
      <w:r w:rsidRPr="00C50831">
        <w:rPr>
          <w:lang w:val="sk-SK"/>
        </w:rPr>
        <w:t xml:space="preserve">, vziať ju do úvahy a v prípade potreby implementovať zlepšenia, ak </w:t>
      </w:r>
      <w:r w:rsidR="001273A0">
        <w:rPr>
          <w:lang w:val="sk-SK"/>
        </w:rPr>
        <w:t>vám to zákaznícka skúsenosť hovorí</w:t>
      </w:r>
      <w:r w:rsidRPr="00C50831">
        <w:rPr>
          <w:lang w:val="sk-SK"/>
        </w:rPr>
        <w:t>.</w:t>
      </w:r>
    </w:p>
    <w:p w14:paraId="46A0923C" w14:textId="3E448AB4" w:rsidR="00190B03" w:rsidRPr="00C50831" w:rsidRDefault="00190B03" w:rsidP="00324ABE">
      <w:pPr>
        <w:rPr>
          <w:lang w:val="sk-SK"/>
        </w:rPr>
      </w:pPr>
      <w:r w:rsidRPr="00C50831">
        <w:rPr>
          <w:lang w:val="sk-SK"/>
        </w:rPr>
        <w:t xml:space="preserve">Pri zohľadňovaní potrieb zákazníkov nezabudnite na potreby </w:t>
      </w:r>
      <w:r w:rsidR="00B71038">
        <w:rPr>
          <w:lang w:val="sk-SK"/>
        </w:rPr>
        <w:t>vašich</w:t>
      </w:r>
      <w:r w:rsidRPr="00C50831">
        <w:rPr>
          <w:lang w:val="sk-SK"/>
        </w:rPr>
        <w:t xml:space="preserve"> zamestnancov. Zamestnanecká skúsenosť je základom poskytovania úspešných služieb. Sú to zamestnanci, kto rob</w:t>
      </w:r>
      <w:r w:rsidR="00B71038">
        <w:rPr>
          <w:lang w:val="sk-SK"/>
        </w:rPr>
        <w:t>í</w:t>
      </w:r>
      <w:r w:rsidRPr="00C50831">
        <w:rPr>
          <w:lang w:val="sk-SK"/>
        </w:rPr>
        <w:t xml:space="preserve"> všetku prácu pre zákazníkov, a preto je dôležité, aby </w:t>
      </w:r>
      <w:r w:rsidR="00B71038">
        <w:rPr>
          <w:lang w:val="sk-SK"/>
        </w:rPr>
        <w:t xml:space="preserve">boli </w:t>
      </w:r>
      <w:r w:rsidRPr="00C50831">
        <w:rPr>
          <w:lang w:val="sk-SK"/>
        </w:rPr>
        <w:t xml:space="preserve">pri svojej práci spokojní. Zamestnanecká skúsenosť sa môže merať podobným spôsobom ako </w:t>
      </w:r>
      <w:r w:rsidR="00B71038">
        <w:rPr>
          <w:lang w:val="sk-SK"/>
        </w:rPr>
        <w:t xml:space="preserve">zákaznícka </w:t>
      </w:r>
      <w:r w:rsidRPr="00C50831">
        <w:rPr>
          <w:lang w:val="sk-SK"/>
        </w:rPr>
        <w:t>skúsenos</w:t>
      </w:r>
      <w:r w:rsidR="00B71038">
        <w:rPr>
          <w:lang w:val="sk-SK"/>
        </w:rPr>
        <w:t>ť</w:t>
      </w:r>
      <w:r w:rsidRPr="00C50831">
        <w:rPr>
          <w:lang w:val="sk-SK"/>
        </w:rPr>
        <w:t xml:space="preserve">, napr. pravidelnými prieskumami alebo získavaním spätnej väzby v individuálnych alebo tímových diskusiách. Táto spätná väzba by sa potom mala preniesť do procesu neustáleho zlepšovania, aby sa v prípade potreby vykonali zmeny </w:t>
      </w:r>
      <w:proofErr w:type="spellStart"/>
      <w:r w:rsidRPr="00C50831">
        <w:rPr>
          <w:lang w:val="sk-SK"/>
        </w:rPr>
        <w:t>služb</w:t>
      </w:r>
      <w:r w:rsidR="008A285A">
        <w:rPr>
          <w:lang w:val="sk-SK"/>
        </w:rPr>
        <w:t>ieb</w:t>
      </w:r>
      <w:proofErr w:type="spellEnd"/>
      <w:r w:rsidRPr="00C50831">
        <w:rPr>
          <w:lang w:val="sk-SK"/>
        </w:rPr>
        <w:t>.</w:t>
      </w:r>
    </w:p>
    <w:p w14:paraId="703A52A6" w14:textId="23512BA8" w:rsidR="00190B03" w:rsidRPr="00C50831" w:rsidRDefault="00DB5C84" w:rsidP="00324ABE">
      <w:pPr>
        <w:rPr>
          <w:lang w:val="sk-SK"/>
        </w:rPr>
      </w:pPr>
      <w:r w:rsidRPr="00C50831">
        <w:rPr>
          <w:lang w:val="sk-SK"/>
        </w:rPr>
        <w:t xml:space="preserve">Dôležitým aspektom interakcie so spotrebiteľmi je </w:t>
      </w:r>
      <w:r w:rsidR="001C3256">
        <w:rPr>
          <w:lang w:val="sk-SK"/>
        </w:rPr>
        <w:t>poskytovať im spravodajstvo</w:t>
      </w:r>
      <w:r w:rsidRPr="00C50831">
        <w:rPr>
          <w:lang w:val="sk-SK"/>
        </w:rPr>
        <w:t xml:space="preserve"> o službe, ktorú od vás odoberajú. </w:t>
      </w:r>
      <w:r w:rsidR="001C3256">
        <w:rPr>
          <w:lang w:val="sk-SK"/>
        </w:rPr>
        <w:t>Spravodajstvo</w:t>
      </w:r>
      <w:r w:rsidRPr="00C50831">
        <w:rPr>
          <w:lang w:val="sk-SK"/>
        </w:rPr>
        <w:t xml:space="preserve"> môže to mať rôzne formy, ale často sa </w:t>
      </w:r>
      <w:r w:rsidR="001C3256">
        <w:rPr>
          <w:lang w:val="sk-SK"/>
        </w:rPr>
        <w:t>opiera o určité c</w:t>
      </w:r>
      <w:r w:rsidRPr="00C50831">
        <w:rPr>
          <w:lang w:val="sk-SK"/>
        </w:rPr>
        <w:t>ie</w:t>
      </w:r>
      <w:r w:rsidR="001C3256">
        <w:rPr>
          <w:lang w:val="sk-SK"/>
        </w:rPr>
        <w:t>le</w:t>
      </w:r>
      <w:r w:rsidRPr="00C50831">
        <w:rPr>
          <w:lang w:val="sk-SK"/>
        </w:rPr>
        <w:t xml:space="preserve"> (kvality) služieb, na ktorých sa </w:t>
      </w:r>
      <w:r w:rsidR="001C3256" w:rsidRPr="00C50831">
        <w:rPr>
          <w:lang w:val="sk-SK"/>
        </w:rPr>
        <w:t xml:space="preserve">dohodnete </w:t>
      </w:r>
      <w:r w:rsidRPr="00C50831">
        <w:rPr>
          <w:lang w:val="sk-SK"/>
        </w:rPr>
        <w:t>so spotrebiteľmi. Ciele služ</w:t>
      </w:r>
      <w:r w:rsidR="001C3256">
        <w:rPr>
          <w:lang w:val="sk-SK"/>
        </w:rPr>
        <w:t>by</w:t>
      </w:r>
      <w:r w:rsidRPr="00C50831">
        <w:rPr>
          <w:lang w:val="sk-SK"/>
        </w:rPr>
        <w:t xml:space="preserve"> môžu byť podobné nasledujúcim:</w:t>
      </w:r>
    </w:p>
    <w:p w14:paraId="58CD233F" w14:textId="2A59BBDF" w:rsidR="00DB5C84" w:rsidRPr="00C50831" w:rsidRDefault="001C3256" w:rsidP="00DB5C84">
      <w:pPr>
        <w:pStyle w:val="Odsekzoznamu"/>
        <w:numPr>
          <w:ilvl w:val="0"/>
          <w:numId w:val="2"/>
        </w:numPr>
        <w:spacing w:after="0" w:line="240" w:lineRule="auto"/>
        <w:rPr>
          <w:lang w:val="sk-SK"/>
        </w:rPr>
      </w:pPr>
      <w:r>
        <w:rPr>
          <w:lang w:val="sk-SK"/>
        </w:rPr>
        <w:t>v</w:t>
      </w:r>
      <w:r w:rsidR="00DB5C84" w:rsidRPr="00C50831">
        <w:rPr>
          <w:lang w:val="sk-SK"/>
        </w:rPr>
        <w:t>časnosť reakcie na požiadavky</w:t>
      </w:r>
      <w:r>
        <w:rPr>
          <w:lang w:val="sk-SK"/>
        </w:rPr>
        <w:t xml:space="preserve"> na službu</w:t>
      </w:r>
      <w:r w:rsidR="00DB5C84" w:rsidRPr="00C50831">
        <w:rPr>
          <w:lang w:val="sk-SK"/>
        </w:rPr>
        <w:t xml:space="preserve">, incidenty, </w:t>
      </w:r>
      <w:r>
        <w:rPr>
          <w:lang w:val="sk-SK"/>
        </w:rPr>
        <w:t>požiadavky na</w:t>
      </w:r>
      <w:r w:rsidR="00DB5C84" w:rsidRPr="00C50831">
        <w:rPr>
          <w:lang w:val="sk-SK"/>
        </w:rPr>
        <w:t xml:space="preserve"> zmenu</w:t>
      </w:r>
    </w:p>
    <w:p w14:paraId="50CE1B20" w14:textId="0EB0A0EF" w:rsidR="00DB5C84" w:rsidRPr="00C50831" w:rsidRDefault="001C3256" w:rsidP="00DB5C84">
      <w:pPr>
        <w:pStyle w:val="Odsekzoznamu"/>
        <w:numPr>
          <w:ilvl w:val="0"/>
          <w:numId w:val="2"/>
        </w:numPr>
        <w:spacing w:after="0" w:line="240" w:lineRule="auto"/>
        <w:rPr>
          <w:lang w:val="sk-SK"/>
        </w:rPr>
      </w:pPr>
      <w:r>
        <w:rPr>
          <w:lang w:val="sk-SK"/>
        </w:rPr>
        <w:t>d</w:t>
      </w:r>
      <w:r w:rsidR="00DB5C84" w:rsidRPr="00C50831">
        <w:rPr>
          <w:lang w:val="sk-SK"/>
        </w:rPr>
        <w:t>ostupnosť služby</w:t>
      </w:r>
    </w:p>
    <w:p w14:paraId="0DF38267" w14:textId="5FF9ED4C" w:rsidR="00DB5C84" w:rsidRPr="00C50831" w:rsidRDefault="001C3256" w:rsidP="00DB5C84">
      <w:pPr>
        <w:pStyle w:val="Odsekzoznamu"/>
        <w:numPr>
          <w:ilvl w:val="0"/>
          <w:numId w:val="2"/>
        </w:numPr>
        <w:spacing w:after="0" w:line="240" w:lineRule="auto"/>
        <w:rPr>
          <w:lang w:val="sk-SK"/>
        </w:rPr>
      </w:pPr>
      <w:r>
        <w:rPr>
          <w:lang w:val="sk-SK"/>
        </w:rPr>
        <w:t>výkonnosť</w:t>
      </w:r>
      <w:r w:rsidR="00DB5C84" w:rsidRPr="00C50831">
        <w:rPr>
          <w:lang w:val="sk-SK"/>
        </w:rPr>
        <w:t xml:space="preserve"> služby</w:t>
      </w:r>
    </w:p>
    <w:p w14:paraId="51DE72D9" w14:textId="6F65EEE7" w:rsidR="00DB5C84" w:rsidRPr="00C50831" w:rsidRDefault="001C3256" w:rsidP="00DB5C84">
      <w:pPr>
        <w:pStyle w:val="Odsekzoznamu"/>
        <w:numPr>
          <w:ilvl w:val="0"/>
          <w:numId w:val="2"/>
        </w:numPr>
        <w:spacing w:after="0" w:line="240" w:lineRule="auto"/>
        <w:rPr>
          <w:lang w:val="sk-SK"/>
        </w:rPr>
      </w:pPr>
      <w:r>
        <w:rPr>
          <w:lang w:val="sk-SK"/>
        </w:rPr>
        <w:t>s</w:t>
      </w:r>
      <w:r w:rsidR="00DB5C84" w:rsidRPr="00C50831">
        <w:rPr>
          <w:lang w:val="sk-SK"/>
        </w:rPr>
        <w:t>poľahlivosť služby</w:t>
      </w:r>
    </w:p>
    <w:p w14:paraId="5DE8C8F8" w14:textId="4CD36DE9" w:rsidR="00DB5C84" w:rsidRPr="00C50831" w:rsidRDefault="001C3256" w:rsidP="00DB5C84">
      <w:pPr>
        <w:pStyle w:val="Odsekzoznamu"/>
        <w:numPr>
          <w:ilvl w:val="0"/>
          <w:numId w:val="2"/>
        </w:numPr>
        <w:spacing w:after="0" w:line="240" w:lineRule="auto"/>
        <w:rPr>
          <w:lang w:val="sk-SK"/>
        </w:rPr>
      </w:pPr>
      <w:r>
        <w:rPr>
          <w:lang w:val="sk-SK"/>
        </w:rPr>
        <w:t>spotrebiteľská skúsenosť</w:t>
      </w:r>
      <w:r w:rsidR="00DB5C84" w:rsidRPr="00C50831">
        <w:rPr>
          <w:lang w:val="sk-SK"/>
        </w:rPr>
        <w:t xml:space="preserve"> (vrátane </w:t>
      </w:r>
      <w:r>
        <w:rPr>
          <w:lang w:val="sk-SK"/>
        </w:rPr>
        <w:t>ľahkosti</w:t>
      </w:r>
      <w:r w:rsidR="00DB5C84" w:rsidRPr="00C50831">
        <w:rPr>
          <w:lang w:val="sk-SK"/>
        </w:rPr>
        <w:t xml:space="preserve"> používania, efektívnej podpory koncových používateľov, vhodnosti </w:t>
      </w:r>
      <w:r>
        <w:rPr>
          <w:lang w:val="sk-SK"/>
        </w:rPr>
        <w:t xml:space="preserve">vlastností </w:t>
      </w:r>
      <w:r w:rsidR="00DB5C84" w:rsidRPr="00C50831">
        <w:rPr>
          <w:lang w:val="sk-SK"/>
        </w:rPr>
        <w:t>služby pre stanovený účel)</w:t>
      </w:r>
    </w:p>
    <w:p w14:paraId="590A6F20" w14:textId="12BDE8EF" w:rsidR="00324ABE" w:rsidRPr="00C50831" w:rsidRDefault="001C3256" w:rsidP="00DB5C84">
      <w:pPr>
        <w:pStyle w:val="Odsekzoznamu"/>
        <w:numPr>
          <w:ilvl w:val="0"/>
          <w:numId w:val="2"/>
        </w:numPr>
        <w:spacing w:after="0" w:line="240" w:lineRule="auto"/>
        <w:rPr>
          <w:lang w:val="sk-SK"/>
        </w:rPr>
      </w:pPr>
      <w:r>
        <w:rPr>
          <w:lang w:val="sk-SK"/>
        </w:rPr>
        <w:t>p</w:t>
      </w:r>
      <w:r w:rsidR="00DB5C84" w:rsidRPr="00C50831">
        <w:rPr>
          <w:lang w:val="sk-SK"/>
        </w:rPr>
        <w:t>resnosť služby</w:t>
      </w:r>
    </w:p>
    <w:p w14:paraId="2C8CAA0F" w14:textId="77777777" w:rsidR="003276FE" w:rsidRPr="00C50831" w:rsidRDefault="003276FE" w:rsidP="003276FE">
      <w:pPr>
        <w:rPr>
          <w:lang w:val="sk-SK"/>
        </w:rPr>
      </w:pPr>
    </w:p>
    <w:p w14:paraId="6BCBA12A" w14:textId="526CD8B9" w:rsidR="00324ABE" w:rsidRPr="00C50831" w:rsidRDefault="003276FE" w:rsidP="00324ABE">
      <w:pPr>
        <w:rPr>
          <w:lang w:val="sk-SK"/>
        </w:rPr>
      </w:pPr>
      <w:r w:rsidRPr="00C50831">
        <w:rPr>
          <w:lang w:val="sk-SK"/>
        </w:rPr>
        <w:lastRenderedPageBreak/>
        <w:t>Ciele služb</w:t>
      </w:r>
      <w:r w:rsidR="00BC2546">
        <w:rPr>
          <w:lang w:val="sk-SK"/>
        </w:rPr>
        <w:t>y</w:t>
      </w:r>
      <w:r w:rsidRPr="00C50831">
        <w:rPr>
          <w:lang w:val="sk-SK"/>
        </w:rPr>
        <w:t xml:space="preserve"> môžu byť súčasťou štandardnej zmluvy alebo môžu byť prispôsobené </w:t>
      </w:r>
      <w:r w:rsidR="00BC2546">
        <w:rPr>
          <w:lang w:val="sk-SK"/>
        </w:rPr>
        <w:t xml:space="preserve">pre </w:t>
      </w:r>
      <w:r w:rsidRPr="00C50831">
        <w:rPr>
          <w:lang w:val="sk-SK"/>
        </w:rPr>
        <w:t>konkrétny</w:t>
      </w:r>
      <w:r w:rsidR="00BC2546">
        <w:rPr>
          <w:lang w:val="sk-SK"/>
        </w:rPr>
        <w:t>ch</w:t>
      </w:r>
      <w:r w:rsidRPr="00C50831">
        <w:rPr>
          <w:lang w:val="sk-SK"/>
        </w:rPr>
        <w:t xml:space="preserve"> spotrebiteľo</w:t>
      </w:r>
      <w:r w:rsidR="00BC2546">
        <w:rPr>
          <w:lang w:val="sk-SK"/>
        </w:rPr>
        <w:t>v</w:t>
      </w:r>
      <w:r w:rsidRPr="00C50831">
        <w:rPr>
          <w:lang w:val="sk-SK"/>
        </w:rPr>
        <w:t xml:space="preserve">. V oboch prípadoch môžu </w:t>
      </w:r>
      <w:r w:rsidR="00BC2546">
        <w:rPr>
          <w:lang w:val="sk-SK"/>
        </w:rPr>
        <w:t xml:space="preserve">odkazovať na </w:t>
      </w:r>
      <w:r w:rsidRPr="00C50831">
        <w:rPr>
          <w:lang w:val="sk-SK"/>
        </w:rPr>
        <w:t>zmluv</w:t>
      </w:r>
      <w:r w:rsidR="00BC2546">
        <w:rPr>
          <w:lang w:val="sk-SK"/>
        </w:rPr>
        <w:t xml:space="preserve">u </w:t>
      </w:r>
      <w:r w:rsidRPr="00C50831">
        <w:rPr>
          <w:lang w:val="sk-SK"/>
        </w:rPr>
        <w:t>o úrovni služieb (</w:t>
      </w:r>
      <w:r w:rsidR="00BC2546">
        <w:rPr>
          <w:lang w:val="sk-SK"/>
        </w:rPr>
        <w:t xml:space="preserve">Service Level </w:t>
      </w:r>
      <w:proofErr w:type="spellStart"/>
      <w:r w:rsidR="00BC2546">
        <w:rPr>
          <w:lang w:val="sk-SK"/>
        </w:rPr>
        <w:t>Agreement</w:t>
      </w:r>
      <w:proofErr w:type="spellEnd"/>
      <w:r w:rsidR="00BC2546">
        <w:rPr>
          <w:lang w:val="sk-SK"/>
        </w:rPr>
        <w:t xml:space="preserve"> - </w:t>
      </w:r>
      <w:r w:rsidRPr="00C50831">
        <w:rPr>
          <w:lang w:val="sk-SK"/>
        </w:rPr>
        <w:t>SLA), ktorá, ak sa zameriava viac na CX/</w:t>
      </w:r>
      <w:r w:rsidR="00BC2546">
        <w:rPr>
          <w:lang w:val="sk-SK"/>
        </w:rPr>
        <w:t xml:space="preserve"> </w:t>
      </w:r>
      <w:r w:rsidRPr="00C50831">
        <w:rPr>
          <w:lang w:val="sk-SK"/>
        </w:rPr>
        <w:t>UX, môže zahŕňať dohodu o úrovni skúsenost</w:t>
      </w:r>
      <w:r w:rsidR="00BC2546">
        <w:rPr>
          <w:lang w:val="sk-SK"/>
        </w:rPr>
        <w:t>i</w:t>
      </w:r>
      <w:r w:rsidRPr="00C50831">
        <w:rPr>
          <w:lang w:val="sk-SK"/>
        </w:rPr>
        <w:t xml:space="preserve"> (</w:t>
      </w:r>
      <w:proofErr w:type="spellStart"/>
      <w:r w:rsidR="00BC2546">
        <w:rPr>
          <w:lang w:val="sk-SK"/>
        </w:rPr>
        <w:t>Experience</w:t>
      </w:r>
      <w:proofErr w:type="spellEnd"/>
      <w:r w:rsidR="00BC2546">
        <w:rPr>
          <w:lang w:val="sk-SK"/>
        </w:rPr>
        <w:t xml:space="preserve"> Level </w:t>
      </w:r>
      <w:proofErr w:type="spellStart"/>
      <w:r w:rsidR="00BC2546">
        <w:rPr>
          <w:lang w:val="sk-SK"/>
        </w:rPr>
        <w:t>Agreement</w:t>
      </w:r>
      <w:proofErr w:type="spellEnd"/>
      <w:r w:rsidR="00BC2546">
        <w:rPr>
          <w:lang w:val="sk-SK"/>
        </w:rPr>
        <w:t xml:space="preserve"> - </w:t>
      </w:r>
      <w:r w:rsidRPr="00C50831">
        <w:rPr>
          <w:lang w:val="sk-SK"/>
        </w:rPr>
        <w:t>XLA).</w:t>
      </w:r>
    </w:p>
    <w:p w14:paraId="60C987BC" w14:textId="57F3D515" w:rsidR="00324ABE" w:rsidRPr="00C50831" w:rsidRDefault="00C664AA" w:rsidP="00324ABE">
      <w:pPr>
        <w:pStyle w:val="Nadpis3"/>
        <w:rPr>
          <w:lang w:val="sk-SK"/>
        </w:rPr>
      </w:pPr>
      <w:bookmarkStart w:id="23" w:name="_Toc166260989"/>
      <w:r w:rsidRPr="00C50831">
        <w:rPr>
          <w:lang w:val="sk-SK"/>
        </w:rPr>
        <w:t>Bežné úskalia</w:t>
      </w:r>
      <w:bookmarkEnd w:id="23"/>
    </w:p>
    <w:p w14:paraId="37446EBF" w14:textId="43B712FF" w:rsidR="00FE2FB1" w:rsidRPr="00C50831" w:rsidRDefault="00FE2FB1" w:rsidP="00FE2FB1">
      <w:pPr>
        <w:pStyle w:val="Odsekzoznamu"/>
        <w:numPr>
          <w:ilvl w:val="0"/>
          <w:numId w:val="2"/>
        </w:numPr>
        <w:spacing w:after="0" w:line="240" w:lineRule="auto"/>
        <w:rPr>
          <w:lang w:val="sk-SK"/>
        </w:rPr>
      </w:pPr>
      <w:r w:rsidRPr="00C50831">
        <w:rPr>
          <w:lang w:val="sk-SK"/>
        </w:rPr>
        <w:t xml:space="preserve">Prístup </w:t>
      </w:r>
      <w:r w:rsidR="00463769" w:rsidRPr="00C50831">
        <w:rPr>
          <w:lang w:val="sk-SK"/>
        </w:rPr>
        <w:t>„jedna veľkosť pre všetkých“</w:t>
      </w:r>
      <w:r w:rsidRPr="00C50831">
        <w:rPr>
          <w:lang w:val="sk-SK"/>
        </w:rPr>
        <w:t>. To znamená, že sa očakáva, že všetci spotrebitelia budú so službou rovnako spokojní bez ohľadu na to, aké sú ich vlastné potreby. V praxi má každý spotrebiteľ iný názor na to, čo by pre neho mala služba robiť, takže môže byť potrebné prispôsobenie, aby služba vyhovovala individuálnym potrebám</w:t>
      </w:r>
      <w:r w:rsidR="00463769" w:rsidRPr="00C50831">
        <w:rPr>
          <w:lang w:val="sk-SK"/>
        </w:rPr>
        <w:t xml:space="preserve"> spotrebiteľ</w:t>
      </w:r>
      <w:r w:rsidR="00F66019">
        <w:rPr>
          <w:lang w:val="sk-SK"/>
        </w:rPr>
        <w:t>ov</w:t>
      </w:r>
      <w:r w:rsidRPr="00C50831">
        <w:rPr>
          <w:lang w:val="sk-SK"/>
        </w:rPr>
        <w:t>.</w:t>
      </w:r>
    </w:p>
    <w:p w14:paraId="57597106" w14:textId="4AE876E2" w:rsidR="00FE2FB1" w:rsidRPr="00C50831" w:rsidRDefault="00FE2FB1" w:rsidP="00FE2FB1">
      <w:pPr>
        <w:pStyle w:val="Odsekzoznamu"/>
        <w:numPr>
          <w:ilvl w:val="0"/>
          <w:numId w:val="2"/>
        </w:numPr>
        <w:spacing w:after="0" w:line="240" w:lineRule="auto"/>
        <w:rPr>
          <w:lang w:val="sk-SK"/>
        </w:rPr>
      </w:pPr>
      <w:r w:rsidRPr="00C50831">
        <w:rPr>
          <w:lang w:val="sk-SK"/>
        </w:rPr>
        <w:t>Interakcia so spotrebiteľmi sa nedeje dostatočne často. Závisí od typu spotrebiteľ</w:t>
      </w:r>
      <w:r w:rsidR="00F66019">
        <w:rPr>
          <w:lang w:val="sk-SK"/>
        </w:rPr>
        <w:t>ov</w:t>
      </w:r>
      <w:r w:rsidRPr="00C50831">
        <w:rPr>
          <w:lang w:val="sk-SK"/>
        </w:rPr>
        <w:t xml:space="preserve">, či je potrebná </w:t>
      </w:r>
      <w:r w:rsidR="009B33B9" w:rsidRPr="00C50831">
        <w:rPr>
          <w:lang w:val="sk-SK"/>
        </w:rPr>
        <w:t>častejšia</w:t>
      </w:r>
      <w:r w:rsidRPr="00C50831">
        <w:rPr>
          <w:lang w:val="sk-SK"/>
        </w:rPr>
        <w:t xml:space="preserve"> alebo menej pravidelná interakcia</w:t>
      </w:r>
      <w:r w:rsidR="00F66019">
        <w:rPr>
          <w:lang w:val="sk-SK"/>
        </w:rPr>
        <w:t xml:space="preserve"> s nimi</w:t>
      </w:r>
      <w:r w:rsidRPr="00C50831">
        <w:rPr>
          <w:lang w:val="sk-SK"/>
        </w:rPr>
        <w:t xml:space="preserve">. Niektorí spotrebitelia uprednostňujú mesačné podávanie správ, </w:t>
      </w:r>
      <w:r w:rsidR="00F66019">
        <w:rPr>
          <w:lang w:val="sk-SK"/>
        </w:rPr>
        <w:t xml:space="preserve">iným vyhovuje ročná </w:t>
      </w:r>
      <w:r w:rsidRPr="00C50831">
        <w:rPr>
          <w:lang w:val="sk-SK"/>
        </w:rPr>
        <w:t>správ</w:t>
      </w:r>
      <w:r w:rsidR="00F66019">
        <w:rPr>
          <w:lang w:val="sk-SK"/>
        </w:rPr>
        <w:t>a</w:t>
      </w:r>
      <w:r w:rsidRPr="00C50831">
        <w:rPr>
          <w:lang w:val="sk-SK"/>
        </w:rPr>
        <w:t xml:space="preserve"> o výkonnosti. </w:t>
      </w:r>
    </w:p>
    <w:p w14:paraId="4810FACC" w14:textId="1D51D2A4" w:rsidR="00FE2FB1" w:rsidRPr="00C50831" w:rsidRDefault="00FE2FB1" w:rsidP="00FE2FB1">
      <w:pPr>
        <w:pStyle w:val="Odsekzoznamu"/>
        <w:numPr>
          <w:ilvl w:val="0"/>
          <w:numId w:val="2"/>
        </w:numPr>
        <w:spacing w:after="0" w:line="240" w:lineRule="auto"/>
        <w:rPr>
          <w:lang w:val="sk-SK"/>
        </w:rPr>
      </w:pPr>
      <w:r w:rsidRPr="00C50831">
        <w:rPr>
          <w:lang w:val="sk-SK"/>
        </w:rPr>
        <w:t>Interakcia prebieha rovnakým spôsobom pre všetkých spotrebiteľov. Podobne ako frekvencia, aj typ interakcie so spotrebiteľom môže vyžadovať prispôsobenie, aby vyhovoval ich špecifickým potrebám a očakávaniam.</w:t>
      </w:r>
    </w:p>
    <w:p w14:paraId="52154AAF" w14:textId="2BD6F107" w:rsidR="00FE2FB1" w:rsidRPr="00C50831" w:rsidRDefault="00FE2FB1" w:rsidP="00A46BA5">
      <w:pPr>
        <w:pStyle w:val="Odsekzoznamu"/>
        <w:numPr>
          <w:ilvl w:val="0"/>
          <w:numId w:val="2"/>
        </w:numPr>
        <w:spacing w:line="240" w:lineRule="auto"/>
        <w:rPr>
          <w:lang w:val="sk-SK"/>
        </w:rPr>
      </w:pPr>
      <w:r w:rsidRPr="00C50831">
        <w:rPr>
          <w:lang w:val="sk-SK"/>
        </w:rPr>
        <w:t>Interné ciele nie sú zosúladené so spotrebiteľskými zmluvami o úrovni služieb</w:t>
      </w:r>
      <w:r w:rsidR="00F66019">
        <w:rPr>
          <w:lang w:val="sk-SK"/>
        </w:rPr>
        <w:t xml:space="preserve"> (SLA)</w:t>
      </w:r>
      <w:r w:rsidRPr="00C50831">
        <w:rPr>
          <w:lang w:val="sk-SK"/>
        </w:rPr>
        <w:t xml:space="preserve">. To je žiaľ celkom bežné: kľúčové ukazovatele výkonnosti tímov podporujúcich službu môžu byť </w:t>
      </w:r>
      <w:r w:rsidR="00F66019">
        <w:rPr>
          <w:lang w:val="sk-SK"/>
        </w:rPr>
        <w:t>v nes</w:t>
      </w:r>
      <w:r w:rsidRPr="00C50831">
        <w:rPr>
          <w:lang w:val="sk-SK"/>
        </w:rPr>
        <w:t>úlad</w:t>
      </w:r>
      <w:r w:rsidR="00F66019">
        <w:rPr>
          <w:lang w:val="sk-SK"/>
        </w:rPr>
        <w:t>e</w:t>
      </w:r>
      <w:r w:rsidRPr="00C50831">
        <w:rPr>
          <w:lang w:val="sk-SK"/>
        </w:rPr>
        <w:t xml:space="preserve"> s tým, čo bolo dohodnuté v</w:t>
      </w:r>
      <w:r w:rsidR="00E45E14" w:rsidRPr="00C50831">
        <w:rPr>
          <w:lang w:val="sk-SK"/>
        </w:rPr>
        <w:t> </w:t>
      </w:r>
      <w:r w:rsidRPr="00C50831">
        <w:rPr>
          <w:lang w:val="sk-SK"/>
        </w:rPr>
        <w:t xml:space="preserve">spotrebiteľských SLA. Napríklad interné ciele </w:t>
      </w:r>
      <w:r w:rsidR="00F66019">
        <w:rPr>
          <w:lang w:val="sk-SK"/>
        </w:rPr>
        <w:t>doby</w:t>
      </w:r>
      <w:r w:rsidRPr="00C50831">
        <w:rPr>
          <w:lang w:val="sk-SK"/>
        </w:rPr>
        <w:t xml:space="preserve"> odozvy môžu znemožniť splnenie </w:t>
      </w:r>
      <w:r w:rsidR="00F66019">
        <w:rPr>
          <w:lang w:val="sk-SK"/>
        </w:rPr>
        <w:t xml:space="preserve">SLA o dobe odozvy voči spotrebiteľovi. </w:t>
      </w:r>
      <w:r w:rsidRPr="00C50831">
        <w:rPr>
          <w:lang w:val="sk-SK"/>
        </w:rPr>
        <w:t xml:space="preserve">Interné a vonkajšie ciele musia byť </w:t>
      </w:r>
      <w:r w:rsidR="00F66019">
        <w:rPr>
          <w:lang w:val="sk-SK"/>
        </w:rPr>
        <w:t>zladené</w:t>
      </w:r>
      <w:r w:rsidRPr="00C50831">
        <w:rPr>
          <w:lang w:val="sk-SK"/>
        </w:rPr>
        <w:t xml:space="preserve"> a zamestnanci podporujúci služby musia poznať </w:t>
      </w:r>
      <w:r w:rsidR="00E45E14" w:rsidRPr="00C50831">
        <w:rPr>
          <w:lang w:val="sk-SK"/>
        </w:rPr>
        <w:t xml:space="preserve">ako </w:t>
      </w:r>
      <w:r w:rsidRPr="00C50831">
        <w:rPr>
          <w:lang w:val="sk-SK"/>
        </w:rPr>
        <w:t>svoje vlastné KPI a</w:t>
      </w:r>
      <w:r w:rsidR="00E45E14" w:rsidRPr="00C50831">
        <w:rPr>
          <w:lang w:val="sk-SK"/>
        </w:rPr>
        <w:t>j</w:t>
      </w:r>
      <w:r w:rsidRPr="00C50831">
        <w:rPr>
          <w:lang w:val="sk-SK"/>
        </w:rPr>
        <w:t xml:space="preserve"> spotrebiteľské SLA.</w:t>
      </w:r>
    </w:p>
    <w:p w14:paraId="69DA54B0" w14:textId="39B0C88C" w:rsidR="00324ABE" w:rsidRPr="00C50831" w:rsidRDefault="000A29E8" w:rsidP="00FA3A91">
      <w:pPr>
        <w:pStyle w:val="Nadpis3"/>
        <w:rPr>
          <w:lang w:val="sk-SK"/>
        </w:rPr>
      </w:pPr>
      <w:bookmarkStart w:id="24" w:name="_Toc166260990"/>
      <w:r w:rsidRPr="00C50831">
        <w:rPr>
          <w:lang w:val="sk-SK"/>
        </w:rPr>
        <w:t>Ďalšie inform</w:t>
      </w:r>
      <w:r w:rsidR="000513F2">
        <w:rPr>
          <w:lang w:val="sk-SK"/>
        </w:rPr>
        <w:t>ácie</w:t>
      </w:r>
      <w:bookmarkEnd w:id="24"/>
    </w:p>
    <w:p w14:paraId="629D5989" w14:textId="78903A00" w:rsidR="00D73B95" w:rsidRPr="00C50831" w:rsidRDefault="008729C4" w:rsidP="009F680E">
      <w:pPr>
        <w:rPr>
          <w:lang w:val="sk-SK"/>
        </w:rPr>
      </w:pPr>
      <w:r w:rsidRPr="00C50831">
        <w:rPr>
          <w:lang w:val="sk-SK"/>
        </w:rPr>
        <w:t xml:space="preserve">Ďalšie podrobnosti o interakcii so zákazníkmi vrátane merania </w:t>
      </w:r>
      <w:r w:rsidR="00F66019">
        <w:rPr>
          <w:lang w:val="sk-SK"/>
        </w:rPr>
        <w:t>zákazníckej skúsenosti a spravodajstva</w:t>
      </w:r>
      <w:r w:rsidRPr="00C50831">
        <w:rPr>
          <w:lang w:val="sk-SK"/>
        </w:rPr>
        <w:t xml:space="preserve"> nájdete na webovej stránke ITSM.express.</w:t>
      </w:r>
      <w:r w:rsidR="00D73B95" w:rsidRPr="00C50831">
        <w:rPr>
          <w:lang w:val="sk-SK"/>
        </w:rPr>
        <w:br w:type="page"/>
      </w:r>
    </w:p>
    <w:p w14:paraId="6ED557B2" w14:textId="099060E2" w:rsidR="00D73B95" w:rsidRPr="00BC5B8F" w:rsidRDefault="001840BF" w:rsidP="00D73B95">
      <w:pPr>
        <w:pStyle w:val="Nadpis1"/>
        <w:rPr>
          <w:lang w:val="sk-SK"/>
        </w:rPr>
      </w:pPr>
      <w:bookmarkStart w:id="25" w:name="_Toc166260991"/>
      <w:r w:rsidRPr="00BC5B8F">
        <w:rPr>
          <w:lang w:val="sk-SK"/>
        </w:rPr>
        <w:lastRenderedPageBreak/>
        <w:t>Vy</w:t>
      </w:r>
      <w:r w:rsidR="00FB6293">
        <w:rPr>
          <w:lang w:val="sk-SK"/>
        </w:rPr>
        <w:t>hotov</w:t>
      </w:r>
      <w:r w:rsidR="00BC3F36">
        <w:rPr>
          <w:lang w:val="sk-SK"/>
        </w:rPr>
        <w:t>te</w:t>
      </w:r>
      <w:bookmarkEnd w:id="25"/>
    </w:p>
    <w:p w14:paraId="0C2EBE72" w14:textId="3C011406" w:rsidR="00BC5B8F" w:rsidRPr="00BC5B8F" w:rsidRDefault="00973017" w:rsidP="00BC5B8F">
      <w:pPr>
        <w:rPr>
          <w:lang w:val="sk-SK"/>
        </w:rPr>
      </w:pPr>
      <w:r>
        <w:rPr>
          <w:lang w:val="sk-SK"/>
        </w:rPr>
        <w:t>Etapa</w:t>
      </w:r>
      <w:r w:rsidR="00BC5B8F">
        <w:rPr>
          <w:lang w:val="sk-SK"/>
        </w:rPr>
        <w:t xml:space="preserve"> </w:t>
      </w:r>
      <w:r w:rsidR="00BC5B8F" w:rsidRPr="00BC5B8F">
        <w:rPr>
          <w:lang w:val="sk-SK"/>
        </w:rPr>
        <w:t>riadenia služieb</w:t>
      </w:r>
      <w:r w:rsidR="00BC5B8F">
        <w:rPr>
          <w:lang w:val="sk-SK"/>
        </w:rPr>
        <w:t xml:space="preserve"> „Vy</w:t>
      </w:r>
      <w:r w:rsidR="00FB6293">
        <w:rPr>
          <w:lang w:val="sk-SK"/>
        </w:rPr>
        <w:t>hotov</w:t>
      </w:r>
      <w:r w:rsidR="00BC3F36">
        <w:rPr>
          <w:lang w:val="sk-SK"/>
        </w:rPr>
        <w:t>te</w:t>
      </w:r>
      <w:r w:rsidR="00BC5B8F">
        <w:rPr>
          <w:lang w:val="sk-SK"/>
        </w:rPr>
        <w:t>“</w:t>
      </w:r>
      <w:r w:rsidR="00BC5B8F" w:rsidRPr="00BC5B8F">
        <w:rPr>
          <w:lang w:val="sk-SK"/>
        </w:rPr>
        <w:t xml:space="preserve"> </w:t>
      </w:r>
      <w:r w:rsidR="00BC5B8F">
        <w:rPr>
          <w:lang w:val="sk-SK"/>
        </w:rPr>
        <w:t>vy</w:t>
      </w:r>
      <w:r w:rsidR="00BC5B8F" w:rsidRPr="00BC5B8F">
        <w:rPr>
          <w:lang w:val="sk-SK"/>
        </w:rPr>
        <w:t xml:space="preserve">víja službu jej budovaním, implementáciou a testovaním. Tu sa </w:t>
      </w:r>
      <w:r w:rsidR="00C63944" w:rsidRPr="00BC5B8F">
        <w:rPr>
          <w:lang w:val="sk-SK"/>
        </w:rPr>
        <w:t xml:space="preserve">používajú </w:t>
      </w:r>
      <w:r w:rsidR="00BC5B8F" w:rsidRPr="00BC5B8F">
        <w:rPr>
          <w:lang w:val="sk-SK"/>
        </w:rPr>
        <w:t>procesy ako riadenie zmien a</w:t>
      </w:r>
      <w:r w:rsidR="00C63944">
        <w:rPr>
          <w:lang w:val="sk-SK"/>
        </w:rPr>
        <w:t> </w:t>
      </w:r>
      <w:proofErr w:type="spellStart"/>
      <w:r w:rsidR="00C63944">
        <w:rPr>
          <w:lang w:val="sk-SK"/>
        </w:rPr>
        <w:t>release</w:t>
      </w:r>
      <w:proofErr w:type="spellEnd"/>
      <w:r w:rsidR="00C63944">
        <w:rPr>
          <w:lang w:val="sk-SK"/>
        </w:rPr>
        <w:t xml:space="preserve"> manažment </w:t>
      </w:r>
      <w:r w:rsidR="00BC5B8F" w:rsidRPr="00BC5B8F">
        <w:rPr>
          <w:lang w:val="sk-SK"/>
        </w:rPr>
        <w:t xml:space="preserve"> na </w:t>
      </w:r>
      <w:r w:rsidR="00C63944">
        <w:rPr>
          <w:lang w:val="sk-SK"/>
        </w:rPr>
        <w:t>ovládanie</w:t>
      </w:r>
      <w:r w:rsidR="00BC5B8F" w:rsidRPr="00BC5B8F">
        <w:rPr>
          <w:lang w:val="sk-SK"/>
        </w:rPr>
        <w:t xml:space="preserve"> poskytovania služby v </w:t>
      </w:r>
      <w:r w:rsidR="00BC5B8F">
        <w:rPr>
          <w:lang w:val="sk-SK"/>
        </w:rPr>
        <w:t>produkčnom</w:t>
      </w:r>
      <w:r w:rsidR="00BC5B8F" w:rsidRPr="00BC5B8F">
        <w:rPr>
          <w:lang w:val="sk-SK"/>
        </w:rPr>
        <w:t xml:space="preserve"> prostredí predtým, ako ju </w:t>
      </w:r>
      <w:r w:rsidR="00C63944">
        <w:rPr>
          <w:lang w:val="sk-SK"/>
        </w:rPr>
        <w:t xml:space="preserve">budú používať </w:t>
      </w:r>
      <w:r w:rsidR="00BC5B8F" w:rsidRPr="00BC5B8F">
        <w:rPr>
          <w:lang w:val="sk-SK"/>
        </w:rPr>
        <w:t>spotrebitelia.</w:t>
      </w:r>
    </w:p>
    <w:p w14:paraId="460CD6FA" w14:textId="34C3257F" w:rsidR="00BC5B8F" w:rsidRDefault="00BC5B8F" w:rsidP="00BC5B8F">
      <w:pPr>
        <w:rPr>
          <w:lang w:val="sk-SK"/>
        </w:rPr>
      </w:pPr>
      <w:r w:rsidRPr="00BC5B8F">
        <w:rPr>
          <w:lang w:val="sk-SK"/>
        </w:rPr>
        <w:t>Služba je spôsob, ako priniesť hodnotu zákazníkom splnením definovaných potrieb zákazníkov. Služba je preto zvyčajne nehmotná, hoci môže byť dodaná spolu s</w:t>
      </w:r>
      <w:r>
        <w:rPr>
          <w:lang w:val="sk-SK"/>
        </w:rPr>
        <w:t> </w:t>
      </w:r>
      <w:r w:rsidRPr="00BC5B8F">
        <w:rPr>
          <w:lang w:val="sk-SK"/>
        </w:rPr>
        <w:t>(hmotným) produktom.</w:t>
      </w:r>
    </w:p>
    <w:p w14:paraId="61537872" w14:textId="40CFCF6D" w:rsidR="009E3476" w:rsidRPr="00BC5B8F" w:rsidRDefault="0022615C" w:rsidP="007E4F61">
      <w:pPr>
        <w:pStyle w:val="Nadpis2"/>
        <w:rPr>
          <w:lang w:val="sk-SK"/>
        </w:rPr>
      </w:pPr>
      <w:bookmarkStart w:id="26" w:name="_Toc166260992"/>
      <w:r>
        <w:rPr>
          <w:lang w:val="sk-SK"/>
        </w:rPr>
        <w:t>Vybudujte</w:t>
      </w:r>
      <w:bookmarkEnd w:id="26"/>
    </w:p>
    <w:p w14:paraId="401B2853" w14:textId="7C863017" w:rsidR="00EF23A3" w:rsidRPr="00EF23A3" w:rsidRDefault="00EF23A3" w:rsidP="00EF23A3">
      <w:pPr>
        <w:rPr>
          <w:lang w:val="sk-SK"/>
        </w:rPr>
      </w:pPr>
      <w:r w:rsidRPr="00EF23A3">
        <w:rPr>
          <w:lang w:val="sk-SK"/>
        </w:rPr>
        <w:t xml:space="preserve">Pred </w:t>
      </w:r>
      <w:r>
        <w:rPr>
          <w:lang w:val="sk-SK"/>
        </w:rPr>
        <w:t>dodaním a nasadením</w:t>
      </w:r>
      <w:r w:rsidRPr="00EF23A3">
        <w:rPr>
          <w:lang w:val="sk-SK"/>
        </w:rPr>
        <w:t xml:space="preserve"> služieb je potrebné ich vytvoriť, čo znamená, že všetky komponenty služby sú vytvorené a zhromaždené, organizácia je pripravená podporovať službu a služba je </w:t>
      </w:r>
      <w:r w:rsidR="00BB38A9">
        <w:rPr>
          <w:lang w:val="sk-SK"/>
        </w:rPr>
        <w:t>vybudovaná</w:t>
      </w:r>
      <w:r w:rsidRPr="00EF23A3">
        <w:rPr>
          <w:lang w:val="sk-SK"/>
        </w:rPr>
        <w:t xml:space="preserve"> na základe návrhu služby. V ideálnom prípade sa to robí v</w:t>
      </w:r>
      <w:r>
        <w:rPr>
          <w:lang w:val="sk-SK"/>
        </w:rPr>
        <w:t> </w:t>
      </w:r>
      <w:r w:rsidRPr="00EF23A3">
        <w:rPr>
          <w:lang w:val="sk-SK"/>
        </w:rPr>
        <w:t xml:space="preserve">spolupráci so spotrebiteľom, aby poskytovateľ služby aj spotrebiteľ získali z vytvorenia služby čo najväčšiu hodnotu. Hodnota odvodená od služby môže byť pre </w:t>
      </w:r>
      <w:r w:rsidR="00C63944">
        <w:rPr>
          <w:lang w:val="sk-SK"/>
        </w:rPr>
        <w:t xml:space="preserve">jej </w:t>
      </w:r>
      <w:r w:rsidRPr="00EF23A3">
        <w:rPr>
          <w:lang w:val="sk-SK"/>
        </w:rPr>
        <w:t>poskytovateľa a spotrebiteľa veľmi odlišná, ale pri vytváraní služby je potrebné zohľadniť obe strany. Spotrebiteľsk</w:t>
      </w:r>
      <w:r w:rsidR="00C63944">
        <w:rPr>
          <w:lang w:val="sk-SK"/>
        </w:rPr>
        <w:t>ou</w:t>
      </w:r>
      <w:r w:rsidRPr="00EF23A3">
        <w:rPr>
          <w:lang w:val="sk-SK"/>
        </w:rPr>
        <w:t xml:space="preserve"> hodnot</w:t>
      </w:r>
      <w:r w:rsidR="00C63944">
        <w:rPr>
          <w:lang w:val="sk-SK"/>
        </w:rPr>
        <w:t>ou</w:t>
      </w:r>
      <w:r w:rsidRPr="00EF23A3">
        <w:rPr>
          <w:lang w:val="sk-SK"/>
        </w:rPr>
        <w:t xml:space="preserve"> môže</w:t>
      </w:r>
      <w:r w:rsidR="00C63944">
        <w:rPr>
          <w:lang w:val="sk-SK"/>
        </w:rPr>
        <w:t xml:space="preserve"> byť</w:t>
      </w:r>
      <w:r w:rsidRPr="00EF23A3">
        <w:rPr>
          <w:lang w:val="sk-SK"/>
        </w:rPr>
        <w:t xml:space="preserve"> napríklad uľahč</w:t>
      </w:r>
      <w:r w:rsidR="00C63944">
        <w:rPr>
          <w:lang w:val="sk-SK"/>
        </w:rPr>
        <w:t>enie biznis</w:t>
      </w:r>
      <w:r w:rsidRPr="00EF23A3">
        <w:rPr>
          <w:lang w:val="sk-SK"/>
        </w:rPr>
        <w:t xml:space="preserve"> proces</w:t>
      </w:r>
      <w:r w:rsidR="00C63944">
        <w:rPr>
          <w:lang w:val="sk-SK"/>
        </w:rPr>
        <w:t>u</w:t>
      </w:r>
      <w:r w:rsidRPr="00EF23A3">
        <w:rPr>
          <w:lang w:val="sk-SK"/>
        </w:rPr>
        <w:t xml:space="preserve">, ktorý vedie k naplneniu jedného z </w:t>
      </w:r>
      <w:r>
        <w:rPr>
          <w:lang w:val="sk-SK"/>
        </w:rPr>
        <w:t>biznis</w:t>
      </w:r>
      <w:r w:rsidRPr="00EF23A3">
        <w:rPr>
          <w:lang w:val="sk-SK"/>
        </w:rPr>
        <w:t xml:space="preserve"> výsledkov</w:t>
      </w:r>
      <w:r w:rsidR="00C63944">
        <w:rPr>
          <w:lang w:val="sk-SK"/>
        </w:rPr>
        <w:t xml:space="preserve">. </w:t>
      </w:r>
      <w:r w:rsidRPr="00EF23A3">
        <w:rPr>
          <w:lang w:val="sk-SK"/>
        </w:rPr>
        <w:t xml:space="preserve">Hodnota </w:t>
      </w:r>
      <w:r w:rsidR="00C63944">
        <w:rPr>
          <w:lang w:val="sk-SK"/>
        </w:rPr>
        <w:t xml:space="preserve">pre </w:t>
      </w:r>
      <w:r w:rsidRPr="00EF23A3">
        <w:rPr>
          <w:lang w:val="sk-SK"/>
        </w:rPr>
        <w:t>poskytovateľa služb</w:t>
      </w:r>
      <w:r w:rsidR="00BB38A9">
        <w:rPr>
          <w:lang w:val="sk-SK"/>
        </w:rPr>
        <w:t>y</w:t>
      </w:r>
      <w:r w:rsidRPr="00EF23A3">
        <w:rPr>
          <w:lang w:val="sk-SK"/>
        </w:rPr>
        <w:t xml:space="preserve"> môže spočívať v získaní alebo udržaní podielu na trhu, zv</w:t>
      </w:r>
      <w:r w:rsidR="00C63944">
        <w:rPr>
          <w:lang w:val="sk-SK"/>
        </w:rPr>
        <w:t>ý</w:t>
      </w:r>
      <w:r w:rsidRPr="00EF23A3">
        <w:rPr>
          <w:lang w:val="sk-SK"/>
        </w:rPr>
        <w:t>š</w:t>
      </w:r>
      <w:r w:rsidR="00C63944">
        <w:rPr>
          <w:lang w:val="sk-SK"/>
        </w:rPr>
        <w:t>e</w:t>
      </w:r>
      <w:r w:rsidRPr="00EF23A3">
        <w:rPr>
          <w:lang w:val="sk-SK"/>
        </w:rPr>
        <w:t xml:space="preserve">ní spokojnosti zákazníkov alebo </w:t>
      </w:r>
      <w:r w:rsidR="00C63944">
        <w:rPr>
          <w:lang w:val="sk-SK"/>
        </w:rPr>
        <w:t>generovaní</w:t>
      </w:r>
      <w:r w:rsidRPr="00EF23A3">
        <w:rPr>
          <w:lang w:val="sk-SK"/>
        </w:rPr>
        <w:t xml:space="preserve"> </w:t>
      </w:r>
      <w:r w:rsidR="00C63944">
        <w:rPr>
          <w:lang w:val="sk-SK"/>
        </w:rPr>
        <w:t>výnosov</w:t>
      </w:r>
      <w:r w:rsidRPr="00EF23A3">
        <w:rPr>
          <w:lang w:val="sk-SK"/>
        </w:rPr>
        <w:t xml:space="preserve">. </w:t>
      </w:r>
      <w:r>
        <w:rPr>
          <w:lang w:val="sk-SK"/>
        </w:rPr>
        <w:t>Vlastnosti</w:t>
      </w:r>
      <w:r w:rsidRPr="00EF23A3">
        <w:rPr>
          <w:lang w:val="sk-SK"/>
        </w:rPr>
        <w:t xml:space="preserve"> služb</w:t>
      </w:r>
      <w:r w:rsidR="00BB38A9">
        <w:rPr>
          <w:lang w:val="sk-SK"/>
        </w:rPr>
        <w:t>y</w:t>
      </w:r>
      <w:r w:rsidRPr="00EF23A3">
        <w:rPr>
          <w:lang w:val="sk-SK"/>
        </w:rPr>
        <w:t xml:space="preserve"> ma</w:t>
      </w:r>
      <w:r>
        <w:rPr>
          <w:lang w:val="sk-SK"/>
        </w:rPr>
        <w:t>jú</w:t>
      </w:r>
      <w:r w:rsidRPr="00EF23A3">
        <w:rPr>
          <w:lang w:val="sk-SK"/>
        </w:rPr>
        <w:t xml:space="preserve"> vychádzať z potrieb zákazníka, ktoré majú uspokojiť, ale to nestačí</w:t>
      </w:r>
      <w:r w:rsidR="00C63944">
        <w:rPr>
          <w:lang w:val="sk-SK"/>
        </w:rPr>
        <w:t>.</w:t>
      </w:r>
      <w:r w:rsidRPr="00EF23A3">
        <w:rPr>
          <w:lang w:val="sk-SK"/>
        </w:rPr>
        <w:t xml:space="preserve"> Mali by sa zvážiť aj ďalšie vstupy:</w:t>
      </w:r>
    </w:p>
    <w:p w14:paraId="796370D7" w14:textId="173B565F" w:rsidR="009E3476" w:rsidRPr="00BC5B8F" w:rsidRDefault="00C63944" w:rsidP="007E4F61">
      <w:pPr>
        <w:pStyle w:val="Odsekzoznamu"/>
        <w:numPr>
          <w:ilvl w:val="0"/>
          <w:numId w:val="25"/>
        </w:numPr>
        <w:rPr>
          <w:lang w:val="sk-SK"/>
        </w:rPr>
      </w:pPr>
      <w:r>
        <w:rPr>
          <w:lang w:val="sk-SK"/>
        </w:rPr>
        <w:t>m</w:t>
      </w:r>
      <w:r w:rsidR="00EF23A3" w:rsidRPr="00EF23A3">
        <w:rPr>
          <w:lang w:val="sk-SK"/>
        </w:rPr>
        <w:t xml:space="preserve">odel </w:t>
      </w:r>
      <w:r w:rsidR="00EF23A3">
        <w:rPr>
          <w:lang w:val="sk-SK"/>
        </w:rPr>
        <w:t>dozoru (Governance)</w:t>
      </w:r>
      <w:r w:rsidR="00EF23A3" w:rsidRPr="00EF23A3">
        <w:rPr>
          <w:lang w:val="sk-SK"/>
        </w:rPr>
        <w:t xml:space="preserve"> a stratégia organizácie (</w:t>
      </w:r>
      <w:r>
        <w:rPr>
          <w:lang w:val="sk-SK"/>
        </w:rPr>
        <w:t>J</w:t>
      </w:r>
      <w:r w:rsidR="00EF23A3" w:rsidRPr="00EF23A3">
        <w:rPr>
          <w:lang w:val="sk-SK"/>
        </w:rPr>
        <w:t>e to služba</w:t>
      </w:r>
      <w:r>
        <w:rPr>
          <w:lang w:val="sk-SK"/>
        </w:rPr>
        <w:t>, ktorú</w:t>
      </w:r>
      <w:r w:rsidR="00EF23A3" w:rsidRPr="00EF23A3">
        <w:rPr>
          <w:lang w:val="sk-SK"/>
        </w:rPr>
        <w:t xml:space="preserve"> by sme mali poskytovať?)</w:t>
      </w:r>
    </w:p>
    <w:p w14:paraId="76ECEDED" w14:textId="50B4E083" w:rsidR="009E3476" w:rsidRPr="00BC5B8F" w:rsidRDefault="00C63944" w:rsidP="007E4F61">
      <w:pPr>
        <w:pStyle w:val="Odsekzoznamu"/>
        <w:numPr>
          <w:ilvl w:val="0"/>
          <w:numId w:val="25"/>
        </w:numPr>
        <w:rPr>
          <w:lang w:val="sk-SK"/>
        </w:rPr>
      </w:pPr>
      <w:r>
        <w:rPr>
          <w:lang w:val="sk-SK"/>
        </w:rPr>
        <w:t>s</w:t>
      </w:r>
      <w:r w:rsidR="00EF23A3" w:rsidRPr="00EF23A3">
        <w:rPr>
          <w:lang w:val="sk-SK"/>
        </w:rPr>
        <w:t>chopnosti organizácie alebo partnerov (</w:t>
      </w:r>
      <w:r>
        <w:rPr>
          <w:lang w:val="sk-SK"/>
        </w:rPr>
        <w:t>Vieme</w:t>
      </w:r>
      <w:r w:rsidR="00EF23A3" w:rsidRPr="00EF23A3">
        <w:rPr>
          <w:lang w:val="sk-SK"/>
        </w:rPr>
        <w:t xml:space="preserve"> túto službu </w:t>
      </w:r>
      <w:r w:rsidR="00EF23A3">
        <w:rPr>
          <w:lang w:val="sk-SK"/>
        </w:rPr>
        <w:t>dodať</w:t>
      </w:r>
      <w:r w:rsidR="00EF23A3" w:rsidRPr="00EF23A3">
        <w:rPr>
          <w:lang w:val="sk-SK"/>
        </w:rPr>
        <w:t>?)</w:t>
      </w:r>
    </w:p>
    <w:p w14:paraId="7A7086D1" w14:textId="40628BD0" w:rsidR="009E3476" w:rsidRPr="00BC5B8F" w:rsidRDefault="00C63944" w:rsidP="007E4F61">
      <w:pPr>
        <w:pStyle w:val="Odsekzoznamu"/>
        <w:numPr>
          <w:ilvl w:val="0"/>
          <w:numId w:val="25"/>
        </w:numPr>
        <w:rPr>
          <w:lang w:val="sk-SK"/>
        </w:rPr>
      </w:pPr>
      <w:r>
        <w:rPr>
          <w:lang w:val="sk-SK"/>
        </w:rPr>
        <w:t>s</w:t>
      </w:r>
      <w:r w:rsidR="00C744E9" w:rsidRPr="00C744E9">
        <w:rPr>
          <w:lang w:val="sk-SK"/>
        </w:rPr>
        <w:t>chválená organizačná architektúra vrátane technickej architektúry používanej organizáciou (</w:t>
      </w:r>
      <w:r>
        <w:rPr>
          <w:lang w:val="sk-SK"/>
        </w:rPr>
        <w:t>Vieme</w:t>
      </w:r>
      <w:r w:rsidR="00C744E9" w:rsidRPr="00C744E9">
        <w:rPr>
          <w:lang w:val="sk-SK"/>
        </w:rPr>
        <w:t xml:space="preserve"> túto službu efektívne vybudovať a udržiavať?).</w:t>
      </w:r>
    </w:p>
    <w:p w14:paraId="0C10137F" w14:textId="77777777" w:rsidR="00347A6E" w:rsidRDefault="00347A6E" w:rsidP="009E3476">
      <w:pPr>
        <w:rPr>
          <w:lang w:val="sk-SK"/>
        </w:rPr>
      </w:pPr>
    </w:p>
    <w:p w14:paraId="483342AA" w14:textId="106FB262" w:rsidR="003E42BB" w:rsidRDefault="003E42BB" w:rsidP="009E3476">
      <w:pPr>
        <w:rPr>
          <w:lang w:val="sk-SK"/>
        </w:rPr>
      </w:pPr>
      <w:r w:rsidRPr="003E42BB">
        <w:rPr>
          <w:lang w:val="sk-SK"/>
        </w:rPr>
        <w:t xml:space="preserve">Pri premýšľaní o potrebách zákazníkov musí organizácia zvážiť nielen </w:t>
      </w:r>
      <w:r w:rsidR="00BB38A9">
        <w:rPr>
          <w:lang w:val="sk-SK"/>
        </w:rPr>
        <w:t>funkcionalitu</w:t>
      </w:r>
      <w:r w:rsidRPr="003E42BB">
        <w:rPr>
          <w:lang w:val="sk-SK"/>
        </w:rPr>
        <w:t>, ale aj záručné</w:t>
      </w:r>
      <w:r>
        <w:rPr>
          <w:lang w:val="sk-SK"/>
        </w:rPr>
        <w:t xml:space="preserve"> („</w:t>
      </w:r>
      <w:proofErr w:type="spellStart"/>
      <w:r>
        <w:rPr>
          <w:lang w:val="sk-SK"/>
        </w:rPr>
        <w:t>warranty</w:t>
      </w:r>
      <w:proofErr w:type="spellEnd"/>
      <w:r>
        <w:rPr>
          <w:lang w:val="sk-SK"/>
        </w:rPr>
        <w:t>“)</w:t>
      </w:r>
      <w:r w:rsidRPr="003E42BB">
        <w:rPr>
          <w:lang w:val="sk-SK"/>
        </w:rPr>
        <w:t xml:space="preserve"> aspekty služby, ktorú sa chyst</w:t>
      </w:r>
      <w:r>
        <w:rPr>
          <w:lang w:val="sk-SK"/>
        </w:rPr>
        <w:t>á</w:t>
      </w:r>
      <w:r w:rsidRPr="003E42BB">
        <w:rPr>
          <w:lang w:val="sk-SK"/>
        </w:rPr>
        <w:t xml:space="preserve"> navrhnúť alebo vybudovať</w:t>
      </w:r>
      <w:r w:rsidR="00BB38A9">
        <w:rPr>
          <w:lang w:val="sk-SK"/>
        </w:rPr>
        <w:t>,</w:t>
      </w:r>
      <w:r w:rsidRPr="003E42BB">
        <w:rPr>
          <w:lang w:val="sk-SK"/>
        </w:rPr>
        <w:t xml:space="preserve"> ako bud</w:t>
      </w:r>
      <w:r>
        <w:rPr>
          <w:lang w:val="sk-SK"/>
        </w:rPr>
        <w:t>e</w:t>
      </w:r>
      <w:r w:rsidRPr="003E42BB">
        <w:rPr>
          <w:lang w:val="sk-SK"/>
        </w:rPr>
        <w:t xml:space="preserve"> pristupovať k pridaniu služby </w:t>
      </w:r>
      <w:r>
        <w:rPr>
          <w:lang w:val="sk-SK"/>
        </w:rPr>
        <w:t xml:space="preserve">do portfólia </w:t>
      </w:r>
      <w:r w:rsidRPr="003E42BB">
        <w:rPr>
          <w:lang w:val="sk-SK"/>
        </w:rPr>
        <w:t>a</w:t>
      </w:r>
      <w:r w:rsidR="00BB38A9">
        <w:rPr>
          <w:lang w:val="sk-SK"/>
        </w:rPr>
        <w:t xml:space="preserve"> ako ju bude </w:t>
      </w:r>
      <w:r w:rsidRPr="003E42BB">
        <w:rPr>
          <w:lang w:val="sk-SK"/>
        </w:rPr>
        <w:t>po pridaní do portfólia ponúkať a udržiavať.</w:t>
      </w:r>
    </w:p>
    <w:p w14:paraId="3F53B014" w14:textId="7425AF24" w:rsidR="009E3476" w:rsidRPr="00BC5B8F" w:rsidRDefault="001840BF" w:rsidP="009E3476">
      <w:pPr>
        <w:pStyle w:val="Nadpis2"/>
        <w:rPr>
          <w:lang w:val="sk-SK"/>
        </w:rPr>
      </w:pPr>
      <w:bookmarkStart w:id="27" w:name="_Toc166260993"/>
      <w:r w:rsidRPr="00BC5B8F">
        <w:rPr>
          <w:lang w:val="sk-SK"/>
        </w:rPr>
        <w:t>Návrh služb</w:t>
      </w:r>
      <w:r w:rsidR="00897870">
        <w:rPr>
          <w:lang w:val="sk-SK"/>
        </w:rPr>
        <w:t>y (service design)</w:t>
      </w:r>
      <w:bookmarkEnd w:id="27"/>
    </w:p>
    <w:p w14:paraId="148EE0EF" w14:textId="465E49F5" w:rsidR="009E3476" w:rsidRPr="00BC5B8F" w:rsidRDefault="001840BF" w:rsidP="007E4F61">
      <w:pPr>
        <w:pStyle w:val="Nadpis3"/>
        <w:rPr>
          <w:lang w:val="sk-SK"/>
        </w:rPr>
      </w:pPr>
      <w:bookmarkStart w:id="28" w:name="_Toc166260994"/>
      <w:r w:rsidRPr="00BC5B8F">
        <w:rPr>
          <w:lang w:val="sk-SK"/>
        </w:rPr>
        <w:t>P</w:t>
      </w:r>
      <w:r w:rsidR="009E3476" w:rsidRPr="00BC5B8F">
        <w:rPr>
          <w:lang w:val="sk-SK"/>
        </w:rPr>
        <w:t>o</w:t>
      </w:r>
      <w:r w:rsidRPr="00BC5B8F">
        <w:rPr>
          <w:lang w:val="sk-SK"/>
        </w:rPr>
        <w:t>dmienky používania</w:t>
      </w:r>
      <w:bookmarkEnd w:id="28"/>
    </w:p>
    <w:p w14:paraId="25F304F0" w14:textId="4C5274BD" w:rsidR="009F089A" w:rsidRPr="009F089A" w:rsidRDefault="009F089A" w:rsidP="009F089A">
      <w:pPr>
        <w:rPr>
          <w:lang w:val="sk-SK"/>
        </w:rPr>
      </w:pPr>
      <w:r w:rsidRPr="009F089A">
        <w:rPr>
          <w:lang w:val="sk-SK"/>
        </w:rPr>
        <w:t xml:space="preserve">Poskytovatelia služieb musia pochopiť, ako a kde budú zákazníci </w:t>
      </w:r>
      <w:r w:rsidR="00897870" w:rsidRPr="009F089A">
        <w:rPr>
          <w:lang w:val="sk-SK"/>
        </w:rPr>
        <w:t xml:space="preserve">služby </w:t>
      </w:r>
      <w:r w:rsidRPr="009F089A">
        <w:rPr>
          <w:lang w:val="sk-SK"/>
        </w:rPr>
        <w:t xml:space="preserve">využívať, pretože </w:t>
      </w:r>
      <w:r w:rsidR="00897870">
        <w:rPr>
          <w:lang w:val="sk-SK"/>
        </w:rPr>
        <w:t xml:space="preserve">to </w:t>
      </w:r>
      <w:r w:rsidRPr="009F089A">
        <w:rPr>
          <w:lang w:val="sk-SK"/>
        </w:rPr>
        <w:t>určuj</w:t>
      </w:r>
      <w:r w:rsidR="00897870">
        <w:rPr>
          <w:lang w:val="sk-SK"/>
        </w:rPr>
        <w:t>e</w:t>
      </w:r>
      <w:r w:rsidRPr="009F089A">
        <w:rPr>
          <w:lang w:val="sk-SK"/>
        </w:rPr>
        <w:t xml:space="preserve"> návrh záruky</w:t>
      </w:r>
      <w:r>
        <w:rPr>
          <w:lang w:val="sk-SK"/>
        </w:rPr>
        <w:t xml:space="preserve"> („</w:t>
      </w:r>
      <w:proofErr w:type="spellStart"/>
      <w:r>
        <w:rPr>
          <w:lang w:val="sk-SK"/>
        </w:rPr>
        <w:t>warranty</w:t>
      </w:r>
      <w:proofErr w:type="spellEnd"/>
      <w:r>
        <w:rPr>
          <w:lang w:val="sk-SK"/>
        </w:rPr>
        <w:t>“)</w:t>
      </w:r>
      <w:r w:rsidRPr="009F089A">
        <w:rPr>
          <w:lang w:val="sk-SK"/>
        </w:rPr>
        <w:t xml:space="preserve"> služby. </w:t>
      </w:r>
    </w:p>
    <w:p w14:paraId="7978728C" w14:textId="4659D3C1" w:rsidR="009F089A" w:rsidRDefault="00897870" w:rsidP="009F089A">
      <w:pPr>
        <w:keepNext/>
        <w:rPr>
          <w:lang w:val="sk-SK"/>
        </w:rPr>
      </w:pPr>
      <w:r>
        <w:rPr>
          <w:lang w:val="sk-SK"/>
        </w:rPr>
        <w:lastRenderedPageBreak/>
        <w:t>P</w:t>
      </w:r>
      <w:r w:rsidR="009F089A" w:rsidRPr="009F089A">
        <w:rPr>
          <w:lang w:val="sk-SK"/>
        </w:rPr>
        <w:t>rvky</w:t>
      </w:r>
      <w:r>
        <w:rPr>
          <w:lang w:val="sk-SK"/>
        </w:rPr>
        <w:t xml:space="preserve"> záruky</w:t>
      </w:r>
      <w:r w:rsidR="009F089A" w:rsidRPr="009F089A">
        <w:rPr>
          <w:lang w:val="sk-SK"/>
        </w:rPr>
        <w:t>, ktoré je potrebné zvážiť, sú minimálne</w:t>
      </w:r>
      <w:r w:rsidR="009F089A">
        <w:rPr>
          <w:lang w:val="sk-SK"/>
        </w:rPr>
        <w:t xml:space="preserve"> nasledovné</w:t>
      </w:r>
      <w:r w:rsidR="009F089A" w:rsidRPr="009F089A">
        <w:rPr>
          <w:lang w:val="sk-SK"/>
        </w:rPr>
        <w:t>:</w:t>
      </w:r>
    </w:p>
    <w:p w14:paraId="2FA2CB95" w14:textId="593FE30F" w:rsidR="009E3476" w:rsidRPr="00BC5B8F" w:rsidRDefault="009F089A" w:rsidP="009E3476">
      <w:pPr>
        <w:pStyle w:val="Odsekzoznamu"/>
        <w:numPr>
          <w:ilvl w:val="0"/>
          <w:numId w:val="24"/>
        </w:numPr>
        <w:spacing w:line="259" w:lineRule="auto"/>
        <w:rPr>
          <w:lang w:val="sk-SK"/>
        </w:rPr>
      </w:pPr>
      <w:r w:rsidRPr="009F089A">
        <w:rPr>
          <w:b/>
          <w:bCs/>
          <w:lang w:val="sk-SK"/>
        </w:rPr>
        <w:t>Dopyt po službe</w:t>
      </w:r>
      <w:r w:rsidRPr="009F089A">
        <w:rPr>
          <w:lang w:val="sk-SK"/>
        </w:rPr>
        <w:t>, ktorý určuje zaťaženie zdrojov pou</w:t>
      </w:r>
      <w:r w:rsidR="00897870">
        <w:rPr>
          <w:lang w:val="sk-SK"/>
        </w:rPr>
        <w:t>žívaných</w:t>
      </w:r>
      <w:r w:rsidRPr="009F089A">
        <w:rPr>
          <w:lang w:val="sk-SK"/>
        </w:rPr>
        <w:t xml:space="preserve"> na poskytovanie služby (napríklad koľko </w:t>
      </w:r>
      <w:r w:rsidR="00897870">
        <w:rPr>
          <w:lang w:val="sk-SK"/>
        </w:rPr>
        <w:t>lokalít</w:t>
      </w:r>
      <w:r w:rsidRPr="009F089A">
        <w:rPr>
          <w:lang w:val="sk-SK"/>
        </w:rPr>
        <w:t xml:space="preserve">, koľko používateľov, koľko transakcií) a mal by sa použiť pri navrhovaní služby tak, aby boli prítomné nielen funkcie, ktoré zákazníci potrebujú, ale aj schopnosť vždy </w:t>
      </w:r>
      <w:r w:rsidR="00897870">
        <w:rPr>
          <w:lang w:val="sk-SK"/>
        </w:rPr>
        <w:t>dodávať</w:t>
      </w:r>
      <w:r w:rsidRPr="009F089A">
        <w:rPr>
          <w:lang w:val="sk-SK"/>
        </w:rPr>
        <w:t xml:space="preserve"> zákazníkom hodnotu</w:t>
      </w:r>
      <w:r w:rsidR="00897870">
        <w:rPr>
          <w:lang w:val="sk-SK"/>
        </w:rPr>
        <w:t>.</w:t>
      </w:r>
    </w:p>
    <w:p w14:paraId="1368CF73" w14:textId="072B4209" w:rsidR="009E3476" w:rsidRPr="00292DD6" w:rsidRDefault="00292DD6" w:rsidP="009E3476">
      <w:pPr>
        <w:pStyle w:val="Odsekzoznamu"/>
        <w:numPr>
          <w:ilvl w:val="0"/>
          <w:numId w:val="24"/>
        </w:numPr>
        <w:spacing w:line="259" w:lineRule="auto"/>
        <w:rPr>
          <w:lang w:val="sk-SK"/>
        </w:rPr>
      </w:pPr>
      <w:r w:rsidRPr="00292DD6">
        <w:rPr>
          <w:b/>
          <w:bCs/>
          <w:lang w:val="sk-SK"/>
        </w:rPr>
        <w:t>Dostupnosť služby</w:t>
      </w:r>
      <w:r w:rsidRPr="00292DD6">
        <w:rPr>
          <w:lang w:val="sk-SK"/>
        </w:rPr>
        <w:t>, ktorá z</w:t>
      </w:r>
      <w:r>
        <w:rPr>
          <w:lang w:val="sk-SK"/>
        </w:rPr>
        <w:t>ohľadňu</w:t>
      </w:r>
      <w:r w:rsidRPr="00292DD6">
        <w:rPr>
          <w:lang w:val="sk-SK"/>
        </w:rPr>
        <w:t>je, ako bude zákazník službu používať, za akých podmienok a čo zákazníci považujú za prijateľnú úroveň dostupnosti. Kedy by mala byť služba dostupná, kde by mala byť dostupná, čo sa považuje za dostupn</w:t>
      </w:r>
      <w:r w:rsidR="00897870">
        <w:rPr>
          <w:lang w:val="sk-SK"/>
        </w:rPr>
        <w:t>ú</w:t>
      </w:r>
      <w:r w:rsidRPr="00292DD6">
        <w:rPr>
          <w:lang w:val="sk-SK"/>
        </w:rPr>
        <w:t xml:space="preserve"> (napríklad pomalá odozva sa môže považovať za nedostupnú, takže v prípade počítačového systému bude </w:t>
      </w:r>
      <w:r w:rsidR="00897870">
        <w:rPr>
          <w:lang w:val="sk-SK"/>
        </w:rPr>
        <w:t xml:space="preserve">dostupnosť </w:t>
      </w:r>
      <w:r w:rsidRPr="00292DD6">
        <w:rPr>
          <w:lang w:val="sk-SK"/>
        </w:rPr>
        <w:t xml:space="preserve">zahŕňať prvky ako </w:t>
      </w:r>
      <w:r w:rsidR="00897870">
        <w:rPr>
          <w:lang w:val="sk-SK"/>
        </w:rPr>
        <w:t>doba</w:t>
      </w:r>
      <w:r w:rsidRPr="00292DD6">
        <w:rPr>
          <w:lang w:val="sk-SK"/>
        </w:rPr>
        <w:t xml:space="preserve"> odozvy na transakciu a objem transakc</w:t>
      </w:r>
      <w:r w:rsidR="00897870">
        <w:rPr>
          <w:lang w:val="sk-SK"/>
        </w:rPr>
        <w:t>ií</w:t>
      </w:r>
      <w:r w:rsidRPr="00292DD6">
        <w:rPr>
          <w:lang w:val="sk-SK"/>
        </w:rPr>
        <w:t xml:space="preserve"> ktorý by služba mala byť schopná zvládnuť).</w:t>
      </w:r>
    </w:p>
    <w:p w14:paraId="36EB2AB9" w14:textId="684715F1" w:rsidR="009E3476" w:rsidRPr="004659F1" w:rsidRDefault="004659F1" w:rsidP="009E3476">
      <w:pPr>
        <w:pStyle w:val="Odsekzoznamu"/>
        <w:numPr>
          <w:ilvl w:val="0"/>
          <w:numId w:val="24"/>
        </w:numPr>
        <w:spacing w:line="259" w:lineRule="auto"/>
        <w:rPr>
          <w:lang w:val="sk-SK"/>
        </w:rPr>
      </w:pPr>
      <w:r w:rsidRPr="004659F1">
        <w:rPr>
          <w:b/>
          <w:bCs/>
          <w:lang w:val="sk-SK"/>
        </w:rPr>
        <w:t>Kapacita služby</w:t>
      </w:r>
      <w:r w:rsidRPr="004659F1">
        <w:rPr>
          <w:lang w:val="sk-SK"/>
        </w:rPr>
        <w:t>, ktorá je prevedením vyššie uvedených dvoch prvkov do technických možností základných stavebných prvkov služby. V</w:t>
      </w:r>
      <w:r w:rsidR="00897870">
        <w:rPr>
          <w:lang w:val="sk-SK"/>
        </w:rPr>
        <w:t xml:space="preserve"> prípade </w:t>
      </w:r>
      <w:r w:rsidRPr="004659F1">
        <w:rPr>
          <w:lang w:val="sk-SK"/>
        </w:rPr>
        <w:t>počítačov</w:t>
      </w:r>
      <w:r w:rsidR="00897870">
        <w:rPr>
          <w:lang w:val="sk-SK"/>
        </w:rPr>
        <w:t>ého</w:t>
      </w:r>
      <w:r w:rsidRPr="004659F1">
        <w:rPr>
          <w:lang w:val="sk-SK"/>
        </w:rPr>
        <w:t xml:space="preserve"> systém</w:t>
      </w:r>
      <w:r w:rsidR="00897870">
        <w:rPr>
          <w:lang w:val="sk-SK"/>
        </w:rPr>
        <w:t>u sa to</w:t>
      </w:r>
      <w:r w:rsidRPr="004659F1">
        <w:rPr>
          <w:lang w:val="sk-SK"/>
        </w:rPr>
        <w:t xml:space="preserve"> najnižšej úrovni opäť premieta do prvkov ako šírka pásma siete, objem databázy</w:t>
      </w:r>
      <w:r w:rsidR="00897870">
        <w:rPr>
          <w:lang w:val="sk-SK"/>
        </w:rPr>
        <w:t>,</w:t>
      </w:r>
      <w:r w:rsidRPr="004659F1">
        <w:rPr>
          <w:lang w:val="sk-SK"/>
        </w:rPr>
        <w:t xml:space="preserve"> rýchlosť čítania/</w:t>
      </w:r>
      <w:r w:rsidR="00897870">
        <w:rPr>
          <w:lang w:val="sk-SK"/>
        </w:rPr>
        <w:t xml:space="preserve"> </w:t>
      </w:r>
      <w:r w:rsidRPr="004659F1">
        <w:rPr>
          <w:lang w:val="sk-SK"/>
        </w:rPr>
        <w:t>zápisu, úložná kapacita, výpočtový výkon (zvyčajne kapacita CPU a pamäte).</w:t>
      </w:r>
    </w:p>
    <w:p w14:paraId="76D2BAAB" w14:textId="0F9354B4" w:rsidR="009E3476" w:rsidRPr="00BC5B8F" w:rsidRDefault="001840BF" w:rsidP="009E3476">
      <w:pPr>
        <w:pStyle w:val="Nadpis3"/>
        <w:rPr>
          <w:lang w:val="sk-SK"/>
        </w:rPr>
      </w:pPr>
      <w:bookmarkStart w:id="29" w:name="_Toc166260995"/>
      <w:r w:rsidRPr="00BC5B8F">
        <w:rPr>
          <w:lang w:val="sk-SK"/>
        </w:rPr>
        <w:t>Analýza potrieb</w:t>
      </w:r>
      <w:bookmarkEnd w:id="29"/>
    </w:p>
    <w:p w14:paraId="0F7F0515" w14:textId="77777777" w:rsidR="004659F1" w:rsidRPr="004659F1" w:rsidRDefault="004659F1" w:rsidP="004659F1">
      <w:pPr>
        <w:rPr>
          <w:lang w:val="sk-SK"/>
        </w:rPr>
      </w:pPr>
      <w:r w:rsidRPr="004659F1">
        <w:rPr>
          <w:lang w:val="sk-SK"/>
        </w:rPr>
        <w:t xml:space="preserve">Mala by sa vykonať hĺbková analýza potrieb zákazníkov. Malo by sa to vnímať v kontexte konkurenčného prostredia, aby sa určilo, či sa nová (plánovaná) služba môže životaschopne poskytnúť zákazníkom. </w:t>
      </w:r>
    </w:p>
    <w:p w14:paraId="16F2A490" w14:textId="77777777" w:rsidR="004659F1" w:rsidRPr="004659F1" w:rsidRDefault="004659F1" w:rsidP="004659F1">
      <w:pPr>
        <w:rPr>
          <w:lang w:val="sk-SK"/>
        </w:rPr>
      </w:pPr>
      <w:r w:rsidRPr="004659F1">
        <w:rPr>
          <w:lang w:val="sk-SK"/>
        </w:rPr>
        <w:t>Analýza potrieb by mala brať do úvahy nielen vlastnosti, ktoré zákazníci požadujú (užitočnosť, ktorú by mala služba poskytovať zákazníkom), ale aj podmienky používania, aby bolo možné určiť záručné prvky služby.</w:t>
      </w:r>
    </w:p>
    <w:p w14:paraId="759FE90C" w14:textId="50215E33" w:rsidR="004659F1" w:rsidRPr="004659F1" w:rsidRDefault="004659F1" w:rsidP="004659F1">
      <w:pPr>
        <w:rPr>
          <w:lang w:val="sk-SK"/>
        </w:rPr>
      </w:pPr>
      <w:r w:rsidRPr="004659F1">
        <w:rPr>
          <w:lang w:val="sk-SK"/>
        </w:rPr>
        <w:t>Najlepšie je, ak je analýza potrieb založená na jasne definovanej analytickej metóde, ktorá závisí nielen od rozhovorov so zákazníkmi alebo používateľmi, ale aj od pozorovania vykon</w:t>
      </w:r>
      <w:r w:rsidR="007E5634">
        <w:rPr>
          <w:lang w:val="sk-SK"/>
        </w:rPr>
        <w:t>áv</w:t>
      </w:r>
      <w:r w:rsidRPr="004659F1">
        <w:rPr>
          <w:lang w:val="sk-SK"/>
        </w:rPr>
        <w:t>anej práce, pochopenia potrieb podobných organizácií a toho, čo je na trhu (konkurenčné prostredie).</w:t>
      </w:r>
    </w:p>
    <w:p w14:paraId="12BC6F2B" w14:textId="2CF0E1CB" w:rsidR="004659F1" w:rsidRPr="004659F1" w:rsidRDefault="004659F1" w:rsidP="004659F1">
      <w:pPr>
        <w:rPr>
          <w:lang w:val="sk-SK"/>
        </w:rPr>
      </w:pPr>
      <w:r w:rsidRPr="004659F1">
        <w:rPr>
          <w:lang w:val="sk-SK"/>
        </w:rPr>
        <w:t>Navrh</w:t>
      </w:r>
      <w:r w:rsidR="007E5634">
        <w:rPr>
          <w:lang w:val="sk-SK"/>
        </w:rPr>
        <w:t>nutie</w:t>
      </w:r>
      <w:r w:rsidRPr="004659F1">
        <w:rPr>
          <w:lang w:val="sk-SK"/>
        </w:rPr>
        <w:t xml:space="preserve"> a </w:t>
      </w:r>
      <w:r w:rsidR="007E5634">
        <w:rPr>
          <w:lang w:val="sk-SK"/>
        </w:rPr>
        <w:t>vy</w:t>
      </w:r>
      <w:r w:rsidRPr="004659F1">
        <w:rPr>
          <w:lang w:val="sk-SK"/>
        </w:rPr>
        <w:t xml:space="preserve">budovanie služby bez jedinečnej alebo zreteľnej </w:t>
      </w:r>
      <w:r>
        <w:rPr>
          <w:lang w:val="sk-SK"/>
        </w:rPr>
        <w:t xml:space="preserve">ponuky </w:t>
      </w:r>
      <w:r w:rsidRPr="004659F1">
        <w:rPr>
          <w:lang w:val="sk-SK"/>
        </w:rPr>
        <w:t>hodnot</w:t>
      </w:r>
      <w:r>
        <w:rPr>
          <w:lang w:val="sk-SK"/>
        </w:rPr>
        <w:t>y</w:t>
      </w:r>
      <w:r w:rsidRPr="004659F1">
        <w:rPr>
          <w:lang w:val="sk-SK"/>
        </w:rPr>
        <w:t xml:space="preserve"> </w:t>
      </w:r>
      <w:r w:rsidR="007E5634">
        <w:rPr>
          <w:lang w:val="sk-SK"/>
        </w:rPr>
        <w:t>pôsobí svojvoľne</w:t>
      </w:r>
      <w:r w:rsidRPr="004659F1">
        <w:rPr>
          <w:lang w:val="sk-SK"/>
        </w:rPr>
        <w:t xml:space="preserve"> a organizácie by sa mali snažiť ponúknuť zákazníkom </w:t>
      </w:r>
      <w:r w:rsidR="007E5634">
        <w:rPr>
          <w:lang w:val="sk-SK"/>
        </w:rPr>
        <w:t xml:space="preserve">viac hodnoty </w:t>
      </w:r>
      <w:r w:rsidRPr="004659F1">
        <w:rPr>
          <w:lang w:val="sk-SK"/>
        </w:rPr>
        <w:t>alebo lepšiu hodnotu.</w:t>
      </w:r>
    </w:p>
    <w:p w14:paraId="416A5DB2" w14:textId="6679FE0F" w:rsidR="004659F1" w:rsidRDefault="004659F1" w:rsidP="004659F1">
      <w:pPr>
        <w:rPr>
          <w:lang w:val="sk-SK"/>
        </w:rPr>
      </w:pPr>
      <w:r w:rsidRPr="004659F1">
        <w:rPr>
          <w:lang w:val="sk-SK"/>
        </w:rPr>
        <w:t>Pochopenie toho, ako a kde sa bude služba používať, tvorí kľúčovú súčasť analýzy a často je potrebné, aby tento aspekt premietol do technick</w:t>
      </w:r>
      <w:r w:rsidR="00EC5148">
        <w:rPr>
          <w:lang w:val="sk-SK"/>
        </w:rPr>
        <w:t>ejších</w:t>
      </w:r>
      <w:r w:rsidRPr="004659F1">
        <w:rPr>
          <w:lang w:val="sk-SK"/>
        </w:rPr>
        <w:t xml:space="preserve"> požiadaviek </w:t>
      </w:r>
      <w:r w:rsidR="00EC5148">
        <w:rPr>
          <w:lang w:val="sk-SK"/>
        </w:rPr>
        <w:t>špecialista</w:t>
      </w:r>
      <w:r w:rsidRPr="004659F1">
        <w:rPr>
          <w:lang w:val="sk-SK"/>
        </w:rPr>
        <w:t>.</w:t>
      </w:r>
    </w:p>
    <w:p w14:paraId="7EB83D33" w14:textId="22DF556F" w:rsidR="009E3476" w:rsidRPr="00BC5B8F" w:rsidRDefault="009E3476" w:rsidP="009E3476">
      <w:pPr>
        <w:rPr>
          <w:lang w:val="sk-SK"/>
        </w:rPr>
      </w:pPr>
    </w:p>
    <w:p w14:paraId="7D10C363" w14:textId="52C41853" w:rsidR="009E3476" w:rsidRPr="00BC5B8F" w:rsidRDefault="00B37F5D" w:rsidP="007E4F61">
      <w:pPr>
        <w:pStyle w:val="Nadpis3"/>
        <w:rPr>
          <w:lang w:val="sk-SK"/>
        </w:rPr>
      </w:pPr>
      <w:bookmarkStart w:id="30" w:name="_Toc166260996"/>
      <w:r>
        <w:rPr>
          <w:lang w:val="sk-SK"/>
        </w:rPr>
        <w:lastRenderedPageBreak/>
        <w:t>Vybudovať</w:t>
      </w:r>
      <w:r w:rsidR="001840BF" w:rsidRPr="00BC5B8F">
        <w:rPr>
          <w:lang w:val="sk-SK"/>
        </w:rPr>
        <w:t xml:space="preserve"> alebo kúpiť</w:t>
      </w:r>
      <w:bookmarkEnd w:id="30"/>
    </w:p>
    <w:p w14:paraId="51E736FE" w14:textId="059E2EF8" w:rsidR="003E0486" w:rsidRPr="003E0486" w:rsidRDefault="003E0486" w:rsidP="003E0486">
      <w:pPr>
        <w:rPr>
          <w:lang w:val="sk-SK"/>
        </w:rPr>
      </w:pPr>
      <w:r w:rsidRPr="003E0486">
        <w:rPr>
          <w:lang w:val="sk-SK"/>
        </w:rPr>
        <w:t xml:space="preserve">Po dokončení návrhu služby sa organizácie musia kriticky pozrieť na svoju schopnosť </w:t>
      </w:r>
      <w:r w:rsidR="006767AD">
        <w:rPr>
          <w:lang w:val="sk-SK"/>
        </w:rPr>
        <w:t>dodávať</w:t>
      </w:r>
      <w:r w:rsidRPr="003E0486">
        <w:rPr>
          <w:lang w:val="sk-SK"/>
        </w:rPr>
        <w:t xml:space="preserve"> všetky aspekty služby po jej vybudovaní. Často to znamená, že organizácie sa rozhodnú pre strategické partnerstvá na </w:t>
      </w:r>
      <w:r w:rsidR="006767AD">
        <w:rPr>
          <w:lang w:val="sk-SK"/>
        </w:rPr>
        <w:t>dodávanie</w:t>
      </w:r>
      <w:r w:rsidRPr="003E0486">
        <w:rPr>
          <w:lang w:val="sk-SK"/>
        </w:rPr>
        <w:t xml:space="preserve"> niektorých aspektov služby.</w:t>
      </w:r>
    </w:p>
    <w:p w14:paraId="7D517A46" w14:textId="2E35972D" w:rsidR="003E0486" w:rsidRDefault="003E0486" w:rsidP="003E0486">
      <w:pPr>
        <w:rPr>
          <w:lang w:val="sk-SK"/>
        </w:rPr>
      </w:pPr>
      <w:r w:rsidRPr="003E0486">
        <w:rPr>
          <w:lang w:val="sk-SK"/>
        </w:rPr>
        <w:t>Z hľadiska architektúry sa organizácie môžu tiež rozhodnúť použiť jednu z troch možností pri premýšľaní o komponentoch služby:</w:t>
      </w:r>
    </w:p>
    <w:p w14:paraId="64826608" w14:textId="5E86E194" w:rsidR="009E3476" w:rsidRPr="00BC5B8F" w:rsidRDefault="003E0486" w:rsidP="009E3476">
      <w:pPr>
        <w:pStyle w:val="Odsekzoznamu"/>
        <w:numPr>
          <w:ilvl w:val="0"/>
          <w:numId w:val="23"/>
        </w:numPr>
        <w:spacing w:line="259" w:lineRule="auto"/>
        <w:rPr>
          <w:lang w:val="sk-SK"/>
        </w:rPr>
      </w:pPr>
      <w:r w:rsidRPr="003E0486">
        <w:rPr>
          <w:lang w:val="sk-SK"/>
        </w:rPr>
        <w:t>Vyv</w:t>
      </w:r>
      <w:r>
        <w:rPr>
          <w:lang w:val="sk-SK"/>
        </w:rPr>
        <w:t>inúť komponenty</w:t>
      </w:r>
      <w:r w:rsidR="00BF6A8B">
        <w:rPr>
          <w:lang w:val="sk-SK"/>
        </w:rPr>
        <w:t xml:space="preserve"> </w:t>
      </w:r>
      <w:r w:rsidR="00C55907">
        <w:rPr>
          <w:lang w:val="sk-SK"/>
        </w:rPr>
        <w:t>sami</w:t>
      </w:r>
      <w:r>
        <w:rPr>
          <w:lang w:val="sk-SK"/>
        </w:rPr>
        <w:t xml:space="preserve"> o </w:t>
      </w:r>
      <w:r w:rsidR="00C55907">
        <w:rPr>
          <w:lang w:val="sk-SK"/>
        </w:rPr>
        <w:t>vybudovať</w:t>
      </w:r>
      <w:r>
        <w:rPr>
          <w:lang w:val="sk-SK"/>
        </w:rPr>
        <w:t xml:space="preserve"> </w:t>
      </w:r>
      <w:r w:rsidR="00BF6A8B">
        <w:rPr>
          <w:lang w:val="sk-SK"/>
        </w:rPr>
        <w:t>službu</w:t>
      </w:r>
      <w:r>
        <w:rPr>
          <w:lang w:val="sk-SK"/>
        </w:rPr>
        <w:t xml:space="preserve"> od nuly</w:t>
      </w:r>
      <w:r w:rsidR="00C55907">
        <w:rPr>
          <w:lang w:val="sk-SK"/>
        </w:rPr>
        <w:t>.</w:t>
      </w:r>
    </w:p>
    <w:p w14:paraId="79912289" w14:textId="24F3E6D3" w:rsidR="009E3476" w:rsidRPr="00BC5B8F" w:rsidRDefault="001B6B17" w:rsidP="009E3476">
      <w:pPr>
        <w:pStyle w:val="Odsekzoznamu"/>
        <w:numPr>
          <w:ilvl w:val="0"/>
          <w:numId w:val="23"/>
        </w:numPr>
        <w:spacing w:line="259" w:lineRule="auto"/>
        <w:rPr>
          <w:lang w:val="sk-SK"/>
        </w:rPr>
      </w:pPr>
      <w:r w:rsidRPr="001B6B17">
        <w:rPr>
          <w:lang w:val="sk-SK"/>
        </w:rPr>
        <w:t>Vyvinúť niektoré komponenty a použiť existujúce stavebné bloky na dokončenie ponuky</w:t>
      </w:r>
      <w:r w:rsidR="00C55907">
        <w:rPr>
          <w:lang w:val="sk-SK"/>
        </w:rPr>
        <w:t>.</w:t>
      </w:r>
    </w:p>
    <w:p w14:paraId="4FE6D59C" w14:textId="2AA57322" w:rsidR="009E3476" w:rsidRPr="00BC5B8F" w:rsidRDefault="00926B98" w:rsidP="009E3476">
      <w:pPr>
        <w:pStyle w:val="Odsekzoznamu"/>
        <w:numPr>
          <w:ilvl w:val="0"/>
          <w:numId w:val="23"/>
        </w:numPr>
        <w:spacing w:line="259" w:lineRule="auto"/>
        <w:rPr>
          <w:lang w:val="sk-SK"/>
        </w:rPr>
      </w:pPr>
      <w:r w:rsidRPr="00926B98">
        <w:rPr>
          <w:lang w:val="sk-SK"/>
        </w:rPr>
        <w:t>Kúp</w:t>
      </w:r>
      <w:r>
        <w:rPr>
          <w:lang w:val="sk-SK"/>
        </w:rPr>
        <w:t>iť</w:t>
      </w:r>
      <w:r w:rsidRPr="00926B98">
        <w:rPr>
          <w:lang w:val="sk-SK"/>
        </w:rPr>
        <w:t xml:space="preserve"> alebo </w:t>
      </w:r>
      <w:r>
        <w:rPr>
          <w:lang w:val="sk-SK"/>
        </w:rPr>
        <w:t xml:space="preserve">obstarať </w:t>
      </w:r>
      <w:r w:rsidRPr="00926B98">
        <w:rPr>
          <w:lang w:val="sk-SK"/>
        </w:rPr>
        <w:t xml:space="preserve">štandardné stavebné bloky, ktoré </w:t>
      </w:r>
      <w:r w:rsidR="00C55907">
        <w:rPr>
          <w:lang w:val="sk-SK"/>
        </w:rPr>
        <w:t>je možné</w:t>
      </w:r>
      <w:r w:rsidRPr="00926B98">
        <w:rPr>
          <w:lang w:val="sk-SK"/>
        </w:rPr>
        <w:t xml:space="preserve"> zostav</w:t>
      </w:r>
      <w:r w:rsidR="00C55907">
        <w:rPr>
          <w:lang w:val="sk-SK"/>
        </w:rPr>
        <w:t>iť do</w:t>
      </w:r>
      <w:r w:rsidRPr="00926B98">
        <w:rPr>
          <w:lang w:val="sk-SK"/>
        </w:rPr>
        <w:t xml:space="preserve"> jedinečnej konfiguráci</w:t>
      </w:r>
      <w:r w:rsidR="00C55907">
        <w:rPr>
          <w:lang w:val="sk-SK"/>
        </w:rPr>
        <w:t>e a stačí ich na</w:t>
      </w:r>
      <w:r w:rsidRPr="00926B98">
        <w:rPr>
          <w:lang w:val="sk-SK"/>
        </w:rPr>
        <w:t>konfigur</w:t>
      </w:r>
      <w:r w:rsidR="00C55907">
        <w:rPr>
          <w:lang w:val="sk-SK"/>
        </w:rPr>
        <w:t>ovať</w:t>
      </w:r>
      <w:r w:rsidRPr="00926B98">
        <w:rPr>
          <w:lang w:val="sk-SK"/>
        </w:rPr>
        <w:t xml:space="preserve"> (</w:t>
      </w:r>
      <w:r>
        <w:rPr>
          <w:lang w:val="sk-SK"/>
        </w:rPr>
        <w:t>n</w:t>
      </w:r>
      <w:r w:rsidR="00C55907">
        <w:rPr>
          <w:lang w:val="sk-SK"/>
        </w:rPr>
        <w:t>ie vyvinúť</w:t>
      </w:r>
      <w:r w:rsidRPr="00926B98">
        <w:rPr>
          <w:lang w:val="sk-SK"/>
        </w:rPr>
        <w:t>).</w:t>
      </w:r>
    </w:p>
    <w:p w14:paraId="21E88816" w14:textId="0089F3BC" w:rsidR="005E7C75" w:rsidRDefault="005E7C75" w:rsidP="009E3476">
      <w:pPr>
        <w:rPr>
          <w:lang w:val="sk-SK"/>
        </w:rPr>
      </w:pPr>
      <w:r w:rsidRPr="005E7C75">
        <w:rPr>
          <w:lang w:val="sk-SK"/>
        </w:rPr>
        <w:t xml:space="preserve">Náklady na </w:t>
      </w:r>
      <w:r>
        <w:rPr>
          <w:lang w:val="sk-SK"/>
        </w:rPr>
        <w:t xml:space="preserve">vyššie uvedené </w:t>
      </w:r>
      <w:r w:rsidRPr="005E7C75">
        <w:rPr>
          <w:lang w:val="sk-SK"/>
        </w:rPr>
        <w:t xml:space="preserve">možnosti sa môžu značne líšiť a organizácia by mala nielen zvážiť </w:t>
      </w:r>
      <w:r w:rsidR="0078051B">
        <w:rPr>
          <w:lang w:val="sk-SK"/>
        </w:rPr>
        <w:t>svoje</w:t>
      </w:r>
      <w:r w:rsidRPr="005E7C75">
        <w:rPr>
          <w:lang w:val="sk-SK"/>
        </w:rPr>
        <w:t xml:space="preserve"> schopnosti, ale aj vybudovať finančný model na určenie krátkodobej a dlhodobej životaschopnosti </w:t>
      </w:r>
      <w:r>
        <w:rPr>
          <w:lang w:val="sk-SK"/>
        </w:rPr>
        <w:t xml:space="preserve">návrhu </w:t>
      </w:r>
      <w:r w:rsidR="0078051B">
        <w:rPr>
          <w:lang w:val="sk-SK"/>
        </w:rPr>
        <w:t>(dizajnu)</w:t>
      </w:r>
      <w:r w:rsidRPr="005E7C75">
        <w:rPr>
          <w:lang w:val="sk-SK"/>
        </w:rPr>
        <w:t>.</w:t>
      </w:r>
    </w:p>
    <w:p w14:paraId="695B4E28" w14:textId="2D87702B" w:rsidR="009E3476" w:rsidRPr="00BC5B8F" w:rsidRDefault="001840BF" w:rsidP="007E4F61">
      <w:pPr>
        <w:pStyle w:val="Nadpis3"/>
        <w:rPr>
          <w:lang w:val="sk-SK"/>
        </w:rPr>
      </w:pPr>
      <w:bookmarkStart w:id="31" w:name="_Toc166260997"/>
      <w:r w:rsidRPr="00BC5B8F">
        <w:rPr>
          <w:lang w:val="sk-SK"/>
        </w:rPr>
        <w:t xml:space="preserve">Služby zahŕňajúce viacerých </w:t>
      </w:r>
      <w:r w:rsidR="0078051B">
        <w:rPr>
          <w:lang w:val="sk-SK"/>
        </w:rPr>
        <w:t>dodávateľov</w:t>
      </w:r>
      <w:bookmarkEnd w:id="31"/>
    </w:p>
    <w:p w14:paraId="05064770" w14:textId="5EAC9613" w:rsidR="005F17F1" w:rsidRPr="005F17F1" w:rsidRDefault="005F17F1" w:rsidP="005F17F1">
      <w:pPr>
        <w:rPr>
          <w:lang w:val="sk-SK"/>
        </w:rPr>
      </w:pPr>
      <w:r w:rsidRPr="005F17F1">
        <w:rPr>
          <w:lang w:val="sk-SK"/>
        </w:rPr>
        <w:t xml:space="preserve">Ak organizácia </w:t>
      </w:r>
      <w:r>
        <w:rPr>
          <w:lang w:val="sk-SK"/>
        </w:rPr>
        <w:t>dodáva</w:t>
      </w:r>
      <w:r w:rsidRPr="005F17F1">
        <w:rPr>
          <w:lang w:val="sk-SK"/>
        </w:rPr>
        <w:t xml:space="preserve"> službu, ktorá závisí od iných poskytovateľov služieb, súčasťou kritérií</w:t>
      </w:r>
      <w:r>
        <w:rPr>
          <w:lang w:val="sk-SK"/>
        </w:rPr>
        <w:t xml:space="preserve"> návrhu služby</w:t>
      </w:r>
      <w:r w:rsidRPr="005F17F1">
        <w:rPr>
          <w:lang w:val="sk-SK"/>
        </w:rPr>
        <w:t xml:space="preserve"> by malo byť zabezpečenie toho, aby ostatné strany mohli plniť svoje záväzky, keďže celková výkonnosť služby bude závisieť od všetkých jej </w:t>
      </w:r>
      <w:r>
        <w:rPr>
          <w:lang w:val="sk-SK"/>
        </w:rPr>
        <w:t>komponentov</w:t>
      </w:r>
      <w:r w:rsidRPr="005F17F1">
        <w:rPr>
          <w:lang w:val="sk-SK"/>
        </w:rPr>
        <w:t>.</w:t>
      </w:r>
    </w:p>
    <w:p w14:paraId="449BBEA2" w14:textId="2FC81C05" w:rsidR="005F17F1" w:rsidRDefault="005F17F1" w:rsidP="005F17F1">
      <w:pPr>
        <w:rPr>
          <w:lang w:val="sk-SK"/>
        </w:rPr>
      </w:pPr>
      <w:r w:rsidRPr="005F17F1">
        <w:rPr>
          <w:lang w:val="sk-SK"/>
        </w:rPr>
        <w:t>Musia sa zaviesť dohody o úrovni služb</w:t>
      </w:r>
      <w:r w:rsidR="0078051B">
        <w:rPr>
          <w:lang w:val="sk-SK"/>
        </w:rPr>
        <w:t>y</w:t>
      </w:r>
      <w:r w:rsidRPr="005F17F1">
        <w:rPr>
          <w:lang w:val="sk-SK"/>
        </w:rPr>
        <w:t xml:space="preserve"> a prostriedky na to, ako sa budú riadiť, merať a aké </w:t>
      </w:r>
      <w:r w:rsidR="0078051B">
        <w:rPr>
          <w:lang w:val="sk-SK"/>
        </w:rPr>
        <w:t>akcie</w:t>
      </w:r>
      <w:r w:rsidRPr="005F17F1">
        <w:rPr>
          <w:lang w:val="sk-SK"/>
        </w:rPr>
        <w:t xml:space="preserve"> by sa mali prijať v prípade ohrozenia kvality služieb. Väčšina ľudí okamžite myslí na právne dôsledky, ale to už môže byť príliš málo a príliš neskoro. </w:t>
      </w:r>
      <w:r w:rsidR="0078051B">
        <w:rPr>
          <w:lang w:val="sk-SK"/>
        </w:rPr>
        <w:t>Je potrebné dohodnúť</w:t>
      </w:r>
      <w:r w:rsidR="00BF0326">
        <w:rPr>
          <w:lang w:val="sk-SK"/>
        </w:rPr>
        <w:t>, a</w:t>
      </w:r>
      <w:r w:rsidRPr="005F17F1">
        <w:rPr>
          <w:lang w:val="sk-SK"/>
        </w:rPr>
        <w:t>ké opatrenia ma</w:t>
      </w:r>
      <w:r w:rsidR="00BF0326">
        <w:rPr>
          <w:lang w:val="sk-SK"/>
        </w:rPr>
        <w:t>jú</w:t>
      </w:r>
      <w:r w:rsidRPr="005F17F1">
        <w:rPr>
          <w:lang w:val="sk-SK"/>
        </w:rPr>
        <w:t xml:space="preserve"> prijať všetky strany</w:t>
      </w:r>
      <w:r w:rsidR="0078051B">
        <w:rPr>
          <w:lang w:val="sk-SK"/>
        </w:rPr>
        <w:t xml:space="preserve"> na zabezpečenie ošetrenia vplyvu degradácie služby </w:t>
      </w:r>
      <w:r w:rsidRPr="005F17F1">
        <w:rPr>
          <w:lang w:val="sk-SK"/>
        </w:rPr>
        <w:t>na zákazníkov.</w:t>
      </w:r>
    </w:p>
    <w:p w14:paraId="69DB91AA" w14:textId="2C40F9A0" w:rsidR="00B3694B" w:rsidRDefault="00E70E20" w:rsidP="009E3476">
      <w:pPr>
        <w:rPr>
          <w:lang w:val="sk-SK"/>
        </w:rPr>
      </w:pPr>
      <w:r>
        <w:rPr>
          <w:lang w:val="sk-SK"/>
        </w:rPr>
        <w:t xml:space="preserve">Podrobný </w:t>
      </w:r>
      <w:proofErr w:type="spellStart"/>
      <w:r>
        <w:rPr>
          <w:lang w:val="sk-SK"/>
        </w:rPr>
        <w:t>vhľad</w:t>
      </w:r>
      <w:proofErr w:type="spellEnd"/>
      <w:r>
        <w:rPr>
          <w:lang w:val="sk-SK"/>
        </w:rPr>
        <w:t xml:space="preserve"> do tejto oblasti poskytujú p</w:t>
      </w:r>
      <w:r w:rsidR="00B3694B" w:rsidRPr="00B3694B">
        <w:rPr>
          <w:lang w:val="sk-SK"/>
        </w:rPr>
        <w:t xml:space="preserve">rístupy ako integrácia a </w:t>
      </w:r>
      <w:r>
        <w:rPr>
          <w:lang w:val="sk-SK"/>
        </w:rPr>
        <w:t>riadenie</w:t>
      </w:r>
      <w:r w:rsidR="00B3694B" w:rsidRPr="00B3694B">
        <w:rPr>
          <w:lang w:val="sk-SK"/>
        </w:rPr>
        <w:t xml:space="preserve"> služieb (Service </w:t>
      </w:r>
      <w:proofErr w:type="spellStart"/>
      <w:r w:rsidR="00B3694B" w:rsidRPr="00B3694B">
        <w:rPr>
          <w:lang w:val="sk-SK"/>
        </w:rPr>
        <w:t>Integration</w:t>
      </w:r>
      <w:proofErr w:type="spellEnd"/>
      <w:r w:rsidR="00B3694B" w:rsidRPr="00B3694B">
        <w:rPr>
          <w:lang w:val="sk-SK"/>
        </w:rPr>
        <w:t xml:space="preserve"> and Management</w:t>
      </w:r>
      <w:r>
        <w:rPr>
          <w:lang w:val="sk-SK"/>
        </w:rPr>
        <w:t xml:space="preserve"> - </w:t>
      </w:r>
      <w:r w:rsidRPr="00B3694B">
        <w:rPr>
          <w:lang w:val="sk-SK"/>
        </w:rPr>
        <w:t>SIAM</w:t>
      </w:r>
      <w:r w:rsidR="00B3694B" w:rsidRPr="00B3694B">
        <w:rPr>
          <w:lang w:val="sk-SK"/>
        </w:rPr>
        <w:t>).</w:t>
      </w:r>
    </w:p>
    <w:p w14:paraId="17A493B4" w14:textId="2506A41C" w:rsidR="009E3476" w:rsidRPr="00BC5B8F" w:rsidRDefault="001840BF" w:rsidP="007E4F61">
      <w:pPr>
        <w:pStyle w:val="Nadpis3"/>
        <w:rPr>
          <w:lang w:val="sk-SK"/>
        </w:rPr>
      </w:pPr>
      <w:bookmarkStart w:id="32" w:name="_Toc166260998"/>
      <w:r w:rsidRPr="00BC5B8F">
        <w:rPr>
          <w:lang w:val="sk-SK"/>
        </w:rPr>
        <w:t>Monitorovanie služb</w:t>
      </w:r>
      <w:r w:rsidR="001B1D17">
        <w:rPr>
          <w:lang w:val="sk-SK"/>
        </w:rPr>
        <w:t>y</w:t>
      </w:r>
      <w:bookmarkEnd w:id="32"/>
    </w:p>
    <w:p w14:paraId="534BF05F" w14:textId="695DB2A6" w:rsidR="00712334" w:rsidRPr="00712334" w:rsidRDefault="00712334" w:rsidP="00712334">
      <w:pPr>
        <w:rPr>
          <w:lang w:val="sk-SK"/>
        </w:rPr>
      </w:pPr>
      <w:r w:rsidRPr="00712334">
        <w:rPr>
          <w:lang w:val="sk-SK"/>
        </w:rPr>
        <w:t>Ak je to možné, monitorovacie systémy by mali byť navrhnuté ako súčasť návrhu služb</w:t>
      </w:r>
      <w:r w:rsidR="001B1D17">
        <w:rPr>
          <w:lang w:val="sk-SK"/>
        </w:rPr>
        <w:t>y</w:t>
      </w:r>
      <w:r w:rsidRPr="00712334">
        <w:rPr>
          <w:lang w:val="sk-SK"/>
        </w:rPr>
        <w:t xml:space="preserve">, ktorý umožní poskytovateľovi služieb proaktívne </w:t>
      </w:r>
      <w:r w:rsidR="003871B5">
        <w:rPr>
          <w:lang w:val="sk-SK"/>
        </w:rPr>
        <w:t>konať v prípade degradácie služby</w:t>
      </w:r>
      <w:r w:rsidRPr="00712334">
        <w:rPr>
          <w:lang w:val="sk-SK"/>
        </w:rPr>
        <w:t xml:space="preserve">. </w:t>
      </w:r>
    </w:p>
    <w:p w14:paraId="19C6DF11" w14:textId="02F23B59" w:rsidR="00712334" w:rsidRDefault="00712334" w:rsidP="00712334">
      <w:pPr>
        <w:rPr>
          <w:lang w:val="sk-SK"/>
        </w:rPr>
      </w:pPr>
      <w:r w:rsidRPr="00712334">
        <w:rPr>
          <w:lang w:val="sk-SK"/>
        </w:rPr>
        <w:t>Týmto aspektom sa budeme podrobnejšie zaoberať v sekcii monitorovania služb</w:t>
      </w:r>
      <w:r w:rsidR="003871B5">
        <w:rPr>
          <w:lang w:val="sk-SK"/>
        </w:rPr>
        <w:t>y</w:t>
      </w:r>
      <w:r w:rsidRPr="00712334">
        <w:rPr>
          <w:lang w:val="sk-SK"/>
        </w:rPr>
        <w:t>.</w:t>
      </w:r>
    </w:p>
    <w:p w14:paraId="15B9373B" w14:textId="080F27DB" w:rsidR="009E3476" w:rsidRPr="00BC5B8F" w:rsidRDefault="001840BF" w:rsidP="007E4F61">
      <w:pPr>
        <w:pStyle w:val="Nadpis3"/>
        <w:rPr>
          <w:lang w:val="sk-SK"/>
        </w:rPr>
      </w:pPr>
      <w:bookmarkStart w:id="33" w:name="_Toc166260999"/>
      <w:r w:rsidRPr="00BC5B8F">
        <w:rPr>
          <w:lang w:val="sk-SK"/>
        </w:rPr>
        <w:t>Agregácia služieb</w:t>
      </w:r>
      <w:bookmarkEnd w:id="33"/>
    </w:p>
    <w:p w14:paraId="3010B6A8" w14:textId="145C26B5" w:rsidR="0032778F" w:rsidRPr="0032778F" w:rsidRDefault="0032778F" w:rsidP="0032778F">
      <w:pPr>
        <w:rPr>
          <w:lang w:val="sk-SK"/>
        </w:rPr>
      </w:pPr>
      <w:r w:rsidRPr="0032778F">
        <w:rPr>
          <w:lang w:val="sk-SK"/>
        </w:rPr>
        <w:t xml:space="preserve">Poskytovatelia služieb často spravujú aj služby, ktoré klientovi ponúkajú iní </w:t>
      </w:r>
      <w:r w:rsidR="003871B5">
        <w:rPr>
          <w:lang w:val="sk-SK"/>
        </w:rPr>
        <w:t>dodávatelia</w:t>
      </w:r>
      <w:r w:rsidRPr="0032778F">
        <w:rPr>
          <w:lang w:val="sk-SK"/>
        </w:rPr>
        <w:t xml:space="preserve">. Nejde o tú istú situáciu, </w:t>
      </w:r>
      <w:r w:rsidR="003871B5">
        <w:rPr>
          <w:lang w:val="sk-SK"/>
        </w:rPr>
        <w:t>ktorá</w:t>
      </w:r>
      <w:r w:rsidRPr="0032778F">
        <w:rPr>
          <w:lang w:val="sk-SK"/>
        </w:rPr>
        <w:t xml:space="preserve"> je opísaná vyššie, ale skôr o poskytovateľov služieb, s</w:t>
      </w:r>
      <w:r>
        <w:rPr>
          <w:lang w:val="sk-SK"/>
        </w:rPr>
        <w:t> </w:t>
      </w:r>
      <w:r w:rsidRPr="0032778F">
        <w:rPr>
          <w:lang w:val="sk-SK"/>
        </w:rPr>
        <w:t xml:space="preserve">ktorými uzavrel zmluvu </w:t>
      </w:r>
      <w:r>
        <w:rPr>
          <w:lang w:val="sk-SK"/>
        </w:rPr>
        <w:t>o</w:t>
      </w:r>
      <w:r w:rsidRPr="0032778F">
        <w:rPr>
          <w:lang w:val="sk-SK"/>
        </w:rPr>
        <w:t xml:space="preserve"> </w:t>
      </w:r>
      <w:r w:rsidR="003871B5">
        <w:rPr>
          <w:lang w:val="sk-SK"/>
        </w:rPr>
        <w:t>dodávaní</w:t>
      </w:r>
      <w:r w:rsidRPr="0032778F">
        <w:rPr>
          <w:lang w:val="sk-SK"/>
        </w:rPr>
        <w:t xml:space="preserve"> služieb</w:t>
      </w:r>
      <w:r w:rsidR="003871B5">
        <w:rPr>
          <w:lang w:val="sk-SK"/>
        </w:rPr>
        <w:t xml:space="preserve"> </w:t>
      </w:r>
      <w:r w:rsidR="003871B5" w:rsidRPr="0032778F">
        <w:rPr>
          <w:lang w:val="sk-SK"/>
        </w:rPr>
        <w:t>priamo</w:t>
      </w:r>
      <w:r w:rsidR="003871B5">
        <w:rPr>
          <w:lang w:val="sk-SK"/>
        </w:rPr>
        <w:t xml:space="preserve"> </w:t>
      </w:r>
      <w:r w:rsidR="003871B5" w:rsidRPr="0032778F">
        <w:rPr>
          <w:lang w:val="sk-SK"/>
        </w:rPr>
        <w:t>zákazník</w:t>
      </w:r>
      <w:r w:rsidRPr="0032778F">
        <w:rPr>
          <w:lang w:val="sk-SK"/>
        </w:rPr>
        <w:t xml:space="preserve">, čo </w:t>
      </w:r>
      <w:r w:rsidR="003871B5">
        <w:rPr>
          <w:lang w:val="sk-SK"/>
        </w:rPr>
        <w:t xml:space="preserve">často </w:t>
      </w:r>
      <w:r w:rsidRPr="0032778F">
        <w:rPr>
          <w:lang w:val="sk-SK"/>
        </w:rPr>
        <w:t xml:space="preserve">môže mať vplyv na </w:t>
      </w:r>
      <w:r w:rsidR="003871B5">
        <w:rPr>
          <w:lang w:val="sk-SK"/>
        </w:rPr>
        <w:t>dodávku</w:t>
      </w:r>
      <w:r w:rsidRPr="0032778F">
        <w:rPr>
          <w:lang w:val="sk-SK"/>
        </w:rPr>
        <w:t xml:space="preserve"> služ</w:t>
      </w:r>
      <w:r w:rsidR="003871B5">
        <w:rPr>
          <w:lang w:val="sk-SK"/>
        </w:rPr>
        <w:t>ieb</w:t>
      </w:r>
      <w:r w:rsidRPr="0032778F">
        <w:rPr>
          <w:lang w:val="sk-SK"/>
        </w:rPr>
        <w:t xml:space="preserve"> ako cel</w:t>
      </w:r>
      <w:r w:rsidR="003871B5">
        <w:rPr>
          <w:lang w:val="sk-SK"/>
        </w:rPr>
        <w:t>ok</w:t>
      </w:r>
      <w:r w:rsidRPr="0032778F">
        <w:rPr>
          <w:lang w:val="sk-SK"/>
        </w:rPr>
        <w:t xml:space="preserve">. </w:t>
      </w:r>
    </w:p>
    <w:p w14:paraId="0C3C0A20" w14:textId="126E4B07" w:rsidR="0032778F" w:rsidRPr="0032778F" w:rsidRDefault="0032778F" w:rsidP="0032778F">
      <w:pPr>
        <w:rPr>
          <w:lang w:val="sk-SK"/>
        </w:rPr>
      </w:pPr>
      <w:r>
        <w:rPr>
          <w:lang w:val="sk-SK"/>
        </w:rPr>
        <w:lastRenderedPageBreak/>
        <w:t>Pri</w:t>
      </w:r>
      <w:r w:rsidRPr="0032778F">
        <w:rPr>
          <w:lang w:val="sk-SK"/>
        </w:rPr>
        <w:t xml:space="preserve"> takýchto scenároch poskytovatelia služieb </w:t>
      </w:r>
      <w:r w:rsidR="003871B5">
        <w:rPr>
          <w:lang w:val="sk-SK"/>
        </w:rPr>
        <w:t>pri</w:t>
      </w:r>
      <w:r>
        <w:rPr>
          <w:lang w:val="sk-SK"/>
        </w:rPr>
        <w:t> </w:t>
      </w:r>
      <w:r w:rsidRPr="0032778F">
        <w:rPr>
          <w:lang w:val="sk-SK"/>
        </w:rPr>
        <w:t xml:space="preserve">výpadku alebo </w:t>
      </w:r>
      <w:r w:rsidR="003871B5">
        <w:rPr>
          <w:lang w:val="sk-SK"/>
        </w:rPr>
        <w:t>degradácii</w:t>
      </w:r>
      <w:r w:rsidRPr="0032778F">
        <w:rPr>
          <w:lang w:val="sk-SK"/>
        </w:rPr>
        <w:t xml:space="preserve"> služb</w:t>
      </w:r>
      <w:r w:rsidR="003871B5">
        <w:rPr>
          <w:lang w:val="sk-SK"/>
        </w:rPr>
        <w:t xml:space="preserve">y </w:t>
      </w:r>
      <w:r w:rsidR="003871B5" w:rsidRPr="0032778F">
        <w:rPr>
          <w:lang w:val="sk-SK"/>
        </w:rPr>
        <w:t>často ukazujú prstom</w:t>
      </w:r>
      <w:r w:rsidR="003871B5">
        <w:rPr>
          <w:lang w:val="sk-SK"/>
        </w:rPr>
        <w:t xml:space="preserve"> na iných</w:t>
      </w:r>
      <w:r w:rsidRPr="0032778F">
        <w:rPr>
          <w:lang w:val="sk-SK"/>
        </w:rPr>
        <w:t xml:space="preserve"> namiesto toho, aby spolupracovali pre dobro zákazníka. Pre zákazníka môže byť rozumné určiť agitátora služb</w:t>
      </w:r>
      <w:r>
        <w:rPr>
          <w:lang w:val="sk-SK"/>
        </w:rPr>
        <w:t>y</w:t>
      </w:r>
      <w:r w:rsidRPr="0032778F">
        <w:rPr>
          <w:lang w:val="sk-SK"/>
        </w:rPr>
        <w:t>, ktorý riadi všetkých poskytovateľov služieb od začiatku do konca.</w:t>
      </w:r>
    </w:p>
    <w:p w14:paraId="2D7B58D4" w14:textId="3D824F61" w:rsidR="009E3476" w:rsidRPr="00BC5B8F" w:rsidRDefault="003871B5" w:rsidP="007E4F61">
      <w:pPr>
        <w:rPr>
          <w:lang w:val="sk-SK"/>
        </w:rPr>
      </w:pPr>
      <w:r>
        <w:rPr>
          <w:lang w:val="sk-SK"/>
        </w:rPr>
        <w:t xml:space="preserve">Podrobný </w:t>
      </w:r>
      <w:proofErr w:type="spellStart"/>
      <w:r>
        <w:rPr>
          <w:lang w:val="sk-SK"/>
        </w:rPr>
        <w:t>vhľad</w:t>
      </w:r>
      <w:proofErr w:type="spellEnd"/>
      <w:r>
        <w:rPr>
          <w:lang w:val="sk-SK"/>
        </w:rPr>
        <w:t xml:space="preserve"> do tejto oblasti poskytujú p</w:t>
      </w:r>
      <w:r w:rsidRPr="00B3694B">
        <w:rPr>
          <w:lang w:val="sk-SK"/>
        </w:rPr>
        <w:t xml:space="preserve">rístupy ako integrácia a </w:t>
      </w:r>
      <w:r>
        <w:rPr>
          <w:lang w:val="sk-SK"/>
        </w:rPr>
        <w:t>riadenie</w:t>
      </w:r>
      <w:r w:rsidRPr="00B3694B">
        <w:rPr>
          <w:lang w:val="sk-SK"/>
        </w:rPr>
        <w:t xml:space="preserve"> služieb (Service </w:t>
      </w:r>
      <w:proofErr w:type="spellStart"/>
      <w:r w:rsidRPr="00B3694B">
        <w:rPr>
          <w:lang w:val="sk-SK"/>
        </w:rPr>
        <w:t>Integration</w:t>
      </w:r>
      <w:proofErr w:type="spellEnd"/>
      <w:r w:rsidRPr="00B3694B">
        <w:rPr>
          <w:lang w:val="sk-SK"/>
        </w:rPr>
        <w:t xml:space="preserve"> and Management</w:t>
      </w:r>
      <w:r>
        <w:rPr>
          <w:lang w:val="sk-SK"/>
        </w:rPr>
        <w:t xml:space="preserve"> - </w:t>
      </w:r>
      <w:r w:rsidRPr="00B3694B">
        <w:rPr>
          <w:lang w:val="sk-SK"/>
        </w:rPr>
        <w:t>SIAM).</w:t>
      </w:r>
    </w:p>
    <w:p w14:paraId="5B710D7B" w14:textId="25464F3E" w:rsidR="005C2BA4" w:rsidRPr="00BC5B8F" w:rsidRDefault="001D16E9" w:rsidP="005C2BA4">
      <w:pPr>
        <w:pStyle w:val="Nadpis2"/>
        <w:rPr>
          <w:lang w:val="sk-SK"/>
        </w:rPr>
      </w:pPr>
      <w:bookmarkStart w:id="34" w:name="_Toc166261000"/>
      <w:r w:rsidRPr="00BC5B8F">
        <w:rPr>
          <w:lang w:val="sk-SK"/>
        </w:rPr>
        <w:t>Riadenie zmien</w:t>
      </w:r>
      <w:bookmarkEnd w:id="34"/>
    </w:p>
    <w:p w14:paraId="1B1F02A6" w14:textId="27D4B821" w:rsidR="005C2BA4" w:rsidRPr="00BC5B8F" w:rsidRDefault="00C664AA" w:rsidP="005C2BA4">
      <w:pPr>
        <w:pStyle w:val="Nadpis3"/>
        <w:rPr>
          <w:lang w:val="sk-SK"/>
        </w:rPr>
      </w:pPr>
      <w:bookmarkStart w:id="35" w:name="_Toc166261001"/>
      <w:r w:rsidRPr="00BC5B8F">
        <w:rPr>
          <w:lang w:val="sk-SK"/>
        </w:rPr>
        <w:t>Ciele</w:t>
      </w:r>
      <w:bookmarkEnd w:id="35"/>
    </w:p>
    <w:p w14:paraId="302AFDC7" w14:textId="4C1048A6" w:rsidR="00F74B6D" w:rsidRDefault="00F74B6D" w:rsidP="005C2BA4">
      <w:pPr>
        <w:rPr>
          <w:lang w:val="sk-SK"/>
        </w:rPr>
      </w:pPr>
      <w:r w:rsidRPr="00F74B6D">
        <w:rPr>
          <w:lang w:val="sk-SK"/>
        </w:rPr>
        <w:t xml:space="preserve">Účelom riadenia zmien je </w:t>
      </w:r>
      <w:r w:rsidR="00C82971">
        <w:rPr>
          <w:lang w:val="sk-SK"/>
        </w:rPr>
        <w:t xml:space="preserve">ovládať </w:t>
      </w:r>
      <w:r w:rsidRPr="00F74B6D">
        <w:rPr>
          <w:lang w:val="sk-SK"/>
        </w:rPr>
        <w:t xml:space="preserve"> zmen</w:t>
      </w:r>
      <w:r w:rsidR="00C82971">
        <w:rPr>
          <w:lang w:val="sk-SK"/>
        </w:rPr>
        <w:t>y</w:t>
      </w:r>
      <w:r w:rsidRPr="00F74B6D">
        <w:rPr>
          <w:lang w:val="sk-SK"/>
        </w:rPr>
        <w:t xml:space="preserve"> implementovan</w:t>
      </w:r>
      <w:r w:rsidR="00C82971">
        <w:rPr>
          <w:lang w:val="sk-SK"/>
        </w:rPr>
        <w:t>é</w:t>
      </w:r>
      <w:r w:rsidRPr="00F74B6D">
        <w:rPr>
          <w:lang w:val="sk-SK"/>
        </w:rPr>
        <w:t xml:space="preserve"> v </w:t>
      </w:r>
      <w:r>
        <w:rPr>
          <w:lang w:val="sk-SK"/>
        </w:rPr>
        <w:t>produkčnom</w:t>
      </w:r>
      <w:r w:rsidRPr="00F74B6D">
        <w:rPr>
          <w:lang w:val="sk-SK"/>
        </w:rPr>
        <w:t xml:space="preserve"> prostredí. Slovo </w:t>
      </w:r>
      <w:r w:rsidR="00C82971">
        <w:rPr>
          <w:lang w:val="sk-SK"/>
        </w:rPr>
        <w:t>„ovládať“</w:t>
      </w:r>
      <w:r w:rsidRPr="00F74B6D">
        <w:rPr>
          <w:lang w:val="sk-SK"/>
        </w:rPr>
        <w:t xml:space="preserve"> môže znieť obmedzujúco, ale v praxi to tak nemusí byť. Často je potrebné nájsť rovnováhu medzi schopnosťou rýchlo a flexibilne implementovať zlepšenia služieb a potrebou udržiavať služby stabilné. Práve túto rovnováhu by malo </w:t>
      </w:r>
      <w:r w:rsidR="00C82971" w:rsidRPr="00F74B6D">
        <w:rPr>
          <w:lang w:val="sk-SK"/>
        </w:rPr>
        <w:t xml:space="preserve">poskytovať </w:t>
      </w:r>
      <w:r w:rsidRPr="00F74B6D">
        <w:rPr>
          <w:lang w:val="sk-SK"/>
        </w:rPr>
        <w:t>riadenie zmien.</w:t>
      </w:r>
    </w:p>
    <w:p w14:paraId="3C66E172" w14:textId="5B9AB745" w:rsidR="005C2BA4" w:rsidRPr="00BC5B8F" w:rsidRDefault="003C7B20" w:rsidP="005C2BA4">
      <w:pPr>
        <w:pStyle w:val="Nadpis3"/>
        <w:rPr>
          <w:lang w:val="sk-SK"/>
        </w:rPr>
      </w:pPr>
      <w:bookmarkStart w:id="36" w:name="_Toc166261002"/>
      <w:r w:rsidRPr="00BC5B8F">
        <w:rPr>
          <w:lang w:val="sk-SK"/>
        </w:rPr>
        <w:t>Prínosy</w:t>
      </w:r>
      <w:bookmarkEnd w:id="36"/>
    </w:p>
    <w:p w14:paraId="058B7A6C" w14:textId="254E7C5C" w:rsidR="00592BF1" w:rsidRPr="00592BF1" w:rsidRDefault="00592BF1" w:rsidP="00592BF1">
      <w:pPr>
        <w:keepNext/>
        <w:rPr>
          <w:lang w:val="sk-SK"/>
        </w:rPr>
      </w:pPr>
      <w:r w:rsidRPr="00592BF1">
        <w:rPr>
          <w:lang w:val="sk-SK"/>
        </w:rPr>
        <w:t xml:space="preserve">Dobrý proces riadenia zmien má rôzne </w:t>
      </w:r>
      <w:r>
        <w:rPr>
          <w:lang w:val="sk-SK"/>
        </w:rPr>
        <w:t>prínosy</w:t>
      </w:r>
      <w:r w:rsidRPr="00592BF1">
        <w:rPr>
          <w:lang w:val="sk-SK"/>
        </w:rPr>
        <w:t>:</w:t>
      </w:r>
    </w:p>
    <w:p w14:paraId="52E42AD2" w14:textId="3E113F97" w:rsidR="00592BF1" w:rsidRPr="00592BF1" w:rsidRDefault="00C82971" w:rsidP="00592BF1">
      <w:pPr>
        <w:pStyle w:val="Odsekzoznamu"/>
        <w:numPr>
          <w:ilvl w:val="0"/>
          <w:numId w:val="18"/>
        </w:numPr>
        <w:rPr>
          <w:lang w:val="sk-SK"/>
        </w:rPr>
      </w:pPr>
      <w:r>
        <w:rPr>
          <w:lang w:val="sk-SK"/>
        </w:rPr>
        <w:t>z</w:t>
      </w:r>
      <w:r w:rsidR="00592BF1" w:rsidRPr="00592BF1">
        <w:rPr>
          <w:lang w:val="sk-SK"/>
        </w:rPr>
        <w:t>abezpečenie stability služieb pri zavádzaní zmien</w:t>
      </w:r>
    </w:p>
    <w:p w14:paraId="164B8CDD" w14:textId="3ABA17F1" w:rsidR="00592BF1" w:rsidRPr="00592BF1" w:rsidRDefault="00C82971" w:rsidP="00592BF1">
      <w:pPr>
        <w:pStyle w:val="Odsekzoznamu"/>
        <w:numPr>
          <w:ilvl w:val="0"/>
          <w:numId w:val="18"/>
        </w:numPr>
        <w:rPr>
          <w:lang w:val="sk-SK"/>
        </w:rPr>
      </w:pPr>
      <w:r>
        <w:rPr>
          <w:lang w:val="sk-SK"/>
        </w:rPr>
        <w:t>z</w:t>
      </w:r>
      <w:r w:rsidR="00592BF1" w:rsidRPr="00592BF1">
        <w:rPr>
          <w:lang w:val="sk-SK"/>
        </w:rPr>
        <w:t>abezpečenie minimálneho oneskorenia pri zavádzaní zmien</w:t>
      </w:r>
    </w:p>
    <w:p w14:paraId="6B67B434" w14:textId="71CE8DE7" w:rsidR="00592BF1" w:rsidRPr="00592BF1" w:rsidRDefault="00C82971" w:rsidP="00592BF1">
      <w:pPr>
        <w:pStyle w:val="Odsekzoznamu"/>
        <w:numPr>
          <w:ilvl w:val="0"/>
          <w:numId w:val="18"/>
        </w:numPr>
        <w:rPr>
          <w:lang w:val="sk-SK"/>
        </w:rPr>
      </w:pPr>
      <w:r>
        <w:rPr>
          <w:lang w:val="sk-SK"/>
        </w:rPr>
        <w:t>i</w:t>
      </w:r>
      <w:r w:rsidR="00592BF1" w:rsidRPr="00592BF1">
        <w:rPr>
          <w:lang w:val="sk-SK"/>
        </w:rPr>
        <w:t>nformovanie všetkých príslušných zainteresovaných strán o plánovaných zmenách</w:t>
      </w:r>
    </w:p>
    <w:p w14:paraId="443F0A80" w14:textId="3424277C" w:rsidR="00592BF1" w:rsidRDefault="00C82971" w:rsidP="00592BF1">
      <w:pPr>
        <w:pStyle w:val="Odsekzoznamu"/>
        <w:numPr>
          <w:ilvl w:val="0"/>
          <w:numId w:val="18"/>
        </w:numPr>
        <w:rPr>
          <w:lang w:val="sk-SK"/>
        </w:rPr>
      </w:pPr>
      <w:r>
        <w:rPr>
          <w:lang w:val="sk-SK"/>
        </w:rPr>
        <w:t>n</w:t>
      </w:r>
      <w:r w:rsidR="00592BF1">
        <w:rPr>
          <w:lang w:val="sk-SK"/>
        </w:rPr>
        <w:t>apomáhanie uprednostňovani</w:t>
      </w:r>
      <w:r>
        <w:rPr>
          <w:lang w:val="sk-SK"/>
        </w:rPr>
        <w:t>u</w:t>
      </w:r>
      <w:r w:rsidR="00592BF1">
        <w:rPr>
          <w:lang w:val="sk-SK"/>
        </w:rPr>
        <w:t xml:space="preserve"> takých typov zmien, ktoré majú menší dopad na službu.</w:t>
      </w:r>
    </w:p>
    <w:p w14:paraId="54DB40AA" w14:textId="6373BF23" w:rsidR="005C2BA4" w:rsidRPr="00BC5B8F" w:rsidRDefault="00C664AA" w:rsidP="005C2BA4">
      <w:pPr>
        <w:pStyle w:val="Nadpis3"/>
        <w:rPr>
          <w:lang w:val="sk-SK"/>
        </w:rPr>
      </w:pPr>
      <w:bookmarkStart w:id="37" w:name="_Toc166261003"/>
      <w:r w:rsidRPr="00BC5B8F">
        <w:rPr>
          <w:lang w:val="sk-SK"/>
        </w:rPr>
        <w:t xml:space="preserve">Kľúčové </w:t>
      </w:r>
      <w:r w:rsidR="000513F2">
        <w:rPr>
          <w:lang w:val="sk-SK"/>
        </w:rPr>
        <w:t>koncepty</w:t>
      </w:r>
      <w:bookmarkEnd w:id="37"/>
    </w:p>
    <w:p w14:paraId="3ADA5532" w14:textId="59C3E9A5" w:rsidR="00AB7BFD" w:rsidRDefault="00C82971" w:rsidP="005C2BA4">
      <w:pPr>
        <w:rPr>
          <w:lang w:val="sk-SK"/>
        </w:rPr>
      </w:pPr>
      <w:r>
        <w:rPr>
          <w:lang w:val="sk-SK"/>
        </w:rPr>
        <w:t>Riadenie</w:t>
      </w:r>
      <w:r w:rsidR="00AB7BFD" w:rsidRPr="00AB7BFD">
        <w:rPr>
          <w:lang w:val="sk-SK"/>
        </w:rPr>
        <w:t xml:space="preserve"> zmien </w:t>
      </w:r>
      <w:r>
        <w:rPr>
          <w:lang w:val="sk-SK"/>
        </w:rPr>
        <w:t xml:space="preserve">sa </w:t>
      </w:r>
      <w:r w:rsidR="00AB7BFD" w:rsidRPr="00AB7BFD">
        <w:rPr>
          <w:lang w:val="sk-SK"/>
        </w:rPr>
        <w:t xml:space="preserve">začína </w:t>
      </w:r>
      <w:r>
        <w:rPr>
          <w:lang w:val="sk-SK"/>
        </w:rPr>
        <w:t>požiadavkou na</w:t>
      </w:r>
      <w:r w:rsidR="00AB7BFD" w:rsidRPr="00AB7BFD">
        <w:rPr>
          <w:lang w:val="sk-SK"/>
        </w:rPr>
        <w:t xml:space="preserve"> zmenu (RFC</w:t>
      </w:r>
      <w:r w:rsidR="00AB7BFD">
        <w:rPr>
          <w:lang w:val="sk-SK"/>
        </w:rPr>
        <w:t xml:space="preserve">, </w:t>
      </w:r>
      <w:proofErr w:type="spellStart"/>
      <w:r w:rsidR="00AB7BFD">
        <w:rPr>
          <w:lang w:val="sk-SK"/>
        </w:rPr>
        <w:t>Request</w:t>
      </w:r>
      <w:proofErr w:type="spellEnd"/>
      <w:r w:rsidR="00AB7BFD">
        <w:rPr>
          <w:lang w:val="sk-SK"/>
        </w:rPr>
        <w:t xml:space="preserve"> </w:t>
      </w:r>
      <w:proofErr w:type="spellStart"/>
      <w:r w:rsidR="00AB7BFD">
        <w:rPr>
          <w:lang w:val="sk-SK"/>
        </w:rPr>
        <w:t>for</w:t>
      </w:r>
      <w:proofErr w:type="spellEnd"/>
      <w:r w:rsidR="00AB7BFD">
        <w:rPr>
          <w:lang w:val="sk-SK"/>
        </w:rPr>
        <w:t xml:space="preserve"> Change</w:t>
      </w:r>
      <w:r w:rsidR="00AB7BFD" w:rsidRPr="00AB7BFD">
        <w:rPr>
          <w:lang w:val="sk-SK"/>
        </w:rPr>
        <w:t xml:space="preserve">): ide o </w:t>
      </w:r>
      <w:r>
        <w:rPr>
          <w:lang w:val="sk-SK"/>
        </w:rPr>
        <w:t>požiadavku</w:t>
      </w:r>
      <w:r w:rsidR="00AB7BFD" w:rsidRPr="00AB7BFD">
        <w:rPr>
          <w:lang w:val="sk-SK"/>
        </w:rPr>
        <w:t xml:space="preserve"> od koncového používateľa, vývojového tímu alebo inej strany, aby sa niečo zmenilo v</w:t>
      </w:r>
      <w:r w:rsidR="00AB7BFD">
        <w:rPr>
          <w:lang w:val="sk-SK"/>
        </w:rPr>
        <w:t> </w:t>
      </w:r>
      <w:r w:rsidR="00AB7BFD" w:rsidRPr="00AB7BFD">
        <w:rPr>
          <w:lang w:val="sk-SK"/>
        </w:rPr>
        <w:t>službe, ktorú poskytujete. RFC môžu zahŕňať veľmi malé zmeny</w:t>
      </w:r>
      <w:r>
        <w:rPr>
          <w:lang w:val="sk-SK"/>
        </w:rPr>
        <w:t>,</w:t>
      </w:r>
      <w:r w:rsidR="00AB7BFD" w:rsidRPr="00AB7BFD">
        <w:rPr>
          <w:lang w:val="sk-SK"/>
        </w:rPr>
        <w:t xml:space="preserve"> </w:t>
      </w:r>
      <w:r>
        <w:rPr>
          <w:lang w:val="sk-SK"/>
        </w:rPr>
        <w:t>napr.</w:t>
      </w:r>
      <w:r w:rsidR="00AB7BFD" w:rsidRPr="00AB7BFD">
        <w:rPr>
          <w:lang w:val="sk-SK"/>
        </w:rPr>
        <w:t xml:space="preserve"> úprav</w:t>
      </w:r>
      <w:r>
        <w:rPr>
          <w:lang w:val="sk-SK"/>
        </w:rPr>
        <w:t>u</w:t>
      </w:r>
      <w:r w:rsidR="00AB7BFD" w:rsidRPr="00AB7BFD">
        <w:rPr>
          <w:lang w:val="sk-SK"/>
        </w:rPr>
        <w:t xml:space="preserve"> rýchlosti sieťového rozhrania alebo oveľa väčšie, </w:t>
      </w:r>
      <w:r>
        <w:rPr>
          <w:lang w:val="sk-SK"/>
        </w:rPr>
        <w:t>napr. upgrade</w:t>
      </w:r>
      <w:r w:rsidR="00AB7BFD" w:rsidRPr="00AB7BFD">
        <w:rPr>
          <w:lang w:val="sk-SK"/>
        </w:rPr>
        <w:t xml:space="preserve"> hardvéru servera.</w:t>
      </w:r>
    </w:p>
    <w:p w14:paraId="1F62A556" w14:textId="1EC56E00" w:rsidR="00AB7BFD" w:rsidRPr="00AB7BFD" w:rsidRDefault="00AB7BFD" w:rsidP="001E2919">
      <w:pPr>
        <w:rPr>
          <w:lang w:val="sk-SK"/>
        </w:rPr>
      </w:pPr>
      <w:r w:rsidRPr="00AB7BFD">
        <w:rPr>
          <w:lang w:val="sk-SK"/>
        </w:rPr>
        <w:t>Mala by sa zaviesť politika riadenia zmien usmerň</w:t>
      </w:r>
      <w:r w:rsidR="00C82971">
        <w:rPr>
          <w:lang w:val="sk-SK"/>
        </w:rPr>
        <w:t>ujúca</w:t>
      </w:r>
      <w:r w:rsidRPr="00AB7BFD">
        <w:rPr>
          <w:lang w:val="sk-SK"/>
        </w:rPr>
        <w:t>, ako by sa mali riešiť rôzne typy zmien:</w:t>
      </w:r>
    </w:p>
    <w:p w14:paraId="539D6846" w14:textId="738E859E" w:rsidR="00AB7BFD" w:rsidRDefault="00AB7BFD" w:rsidP="005C2BA4">
      <w:pPr>
        <w:pStyle w:val="Odsekzoznamu"/>
        <w:numPr>
          <w:ilvl w:val="0"/>
          <w:numId w:val="18"/>
        </w:numPr>
        <w:rPr>
          <w:lang w:val="sk-SK"/>
        </w:rPr>
      </w:pPr>
      <w:r w:rsidRPr="00AB7BFD">
        <w:rPr>
          <w:lang w:val="sk-SK"/>
        </w:rPr>
        <w:t xml:space="preserve">Veľké </w:t>
      </w:r>
      <w:r>
        <w:rPr>
          <w:lang w:val="sk-SK"/>
        </w:rPr>
        <w:t>zmeny</w:t>
      </w:r>
      <w:r w:rsidR="00C82971">
        <w:rPr>
          <w:lang w:val="sk-SK"/>
        </w:rPr>
        <w:t xml:space="preserve"> so</w:t>
      </w:r>
      <w:r w:rsidRPr="00AB7BFD">
        <w:rPr>
          <w:lang w:val="sk-SK"/>
        </w:rPr>
        <w:t xml:space="preserve"> </w:t>
      </w:r>
      <w:r>
        <w:rPr>
          <w:lang w:val="sk-SK"/>
        </w:rPr>
        <w:t>závažný</w:t>
      </w:r>
      <w:r w:rsidR="00C82971">
        <w:rPr>
          <w:lang w:val="sk-SK"/>
        </w:rPr>
        <w:t>m</w:t>
      </w:r>
      <w:r>
        <w:rPr>
          <w:lang w:val="sk-SK"/>
        </w:rPr>
        <w:t xml:space="preserve"> </w:t>
      </w:r>
      <w:r w:rsidRPr="00AB7BFD">
        <w:rPr>
          <w:lang w:val="sk-SK"/>
        </w:rPr>
        <w:t>vplyv</w:t>
      </w:r>
      <w:r w:rsidR="00C82971">
        <w:rPr>
          <w:lang w:val="sk-SK"/>
        </w:rPr>
        <w:t>om</w:t>
      </w:r>
      <w:r w:rsidRPr="00AB7BFD">
        <w:rPr>
          <w:lang w:val="sk-SK"/>
        </w:rPr>
        <w:t xml:space="preserve"> na </w:t>
      </w:r>
      <w:r>
        <w:rPr>
          <w:lang w:val="sk-SK"/>
        </w:rPr>
        <w:t>služb</w:t>
      </w:r>
      <w:r w:rsidR="00C82971">
        <w:rPr>
          <w:lang w:val="sk-SK"/>
        </w:rPr>
        <w:t>u</w:t>
      </w:r>
      <w:r w:rsidRPr="00AB7BFD">
        <w:rPr>
          <w:lang w:val="sk-SK"/>
        </w:rPr>
        <w:t xml:space="preserve"> možno budú musieť prejsť projektom</w:t>
      </w:r>
      <w:r w:rsidR="00C82971">
        <w:rPr>
          <w:lang w:val="sk-SK"/>
        </w:rPr>
        <w:t xml:space="preserve"> so zapojením</w:t>
      </w:r>
      <w:r w:rsidRPr="00AB7BFD">
        <w:rPr>
          <w:lang w:val="sk-SK"/>
        </w:rPr>
        <w:t xml:space="preserve"> viacer</w:t>
      </w:r>
      <w:r w:rsidR="00C82971">
        <w:rPr>
          <w:lang w:val="sk-SK"/>
        </w:rPr>
        <w:t>ých</w:t>
      </w:r>
      <w:r w:rsidRPr="00AB7BFD">
        <w:rPr>
          <w:lang w:val="sk-SK"/>
        </w:rPr>
        <w:t xml:space="preserve"> zainteresovan</w:t>
      </w:r>
      <w:r w:rsidR="00C82971">
        <w:rPr>
          <w:lang w:val="sk-SK"/>
        </w:rPr>
        <w:t>ých</w:t>
      </w:r>
      <w:r w:rsidRPr="00AB7BFD">
        <w:rPr>
          <w:lang w:val="sk-SK"/>
        </w:rPr>
        <w:t xml:space="preserve"> st</w:t>
      </w:r>
      <w:r w:rsidR="00C82971">
        <w:rPr>
          <w:lang w:val="sk-SK"/>
        </w:rPr>
        <w:t>rán</w:t>
      </w:r>
      <w:r w:rsidRPr="00AB7BFD">
        <w:rPr>
          <w:lang w:val="sk-SK"/>
        </w:rPr>
        <w:t xml:space="preserve">, aby zmenu implementovali </w:t>
      </w:r>
      <w:r w:rsidR="00C82971">
        <w:rPr>
          <w:lang w:val="sk-SK"/>
        </w:rPr>
        <w:t>bez narušenia</w:t>
      </w:r>
      <w:r>
        <w:rPr>
          <w:lang w:val="sk-SK"/>
        </w:rPr>
        <w:t xml:space="preserve"> služby</w:t>
      </w:r>
      <w:r w:rsidRPr="00AB7BFD">
        <w:rPr>
          <w:lang w:val="sk-SK"/>
        </w:rPr>
        <w:t>. T</w:t>
      </w:r>
      <w:r>
        <w:rPr>
          <w:lang w:val="sk-SK"/>
        </w:rPr>
        <w:t>akýto</w:t>
      </w:r>
      <w:r w:rsidRPr="00AB7BFD">
        <w:rPr>
          <w:lang w:val="sk-SK"/>
        </w:rPr>
        <w:t xml:space="preserve"> projekt b</w:t>
      </w:r>
      <w:r w:rsidR="00C82971">
        <w:rPr>
          <w:lang w:val="sk-SK"/>
        </w:rPr>
        <w:t>ude</w:t>
      </w:r>
      <w:r w:rsidRPr="00AB7BFD">
        <w:rPr>
          <w:lang w:val="sk-SK"/>
        </w:rPr>
        <w:t xml:space="preserve"> stále zahŕňa</w:t>
      </w:r>
      <w:r w:rsidR="00C82971">
        <w:rPr>
          <w:lang w:val="sk-SK"/>
        </w:rPr>
        <w:t>ť</w:t>
      </w:r>
      <w:r w:rsidRPr="00AB7BFD">
        <w:rPr>
          <w:lang w:val="sk-SK"/>
        </w:rPr>
        <w:t xml:space="preserve"> kroky, ktoré si vyžaduje proces riadenia zmien</w:t>
      </w:r>
      <w:r w:rsidR="00C82971">
        <w:rPr>
          <w:lang w:val="sk-SK"/>
        </w:rPr>
        <w:t>.</w:t>
      </w:r>
    </w:p>
    <w:p w14:paraId="2ACABF50" w14:textId="58ED4B4F" w:rsidR="007C70CA" w:rsidRPr="007C70CA" w:rsidRDefault="00C43E29" w:rsidP="007C70CA">
      <w:pPr>
        <w:pStyle w:val="Odsekzoznamu"/>
        <w:numPr>
          <w:ilvl w:val="0"/>
          <w:numId w:val="18"/>
        </w:numPr>
        <w:rPr>
          <w:lang w:val="sk-SK"/>
        </w:rPr>
      </w:pPr>
      <w:r>
        <w:rPr>
          <w:lang w:val="sk-SK"/>
        </w:rPr>
        <w:t>Malé</w:t>
      </w:r>
      <w:r w:rsidR="007C70CA" w:rsidRPr="007C70CA">
        <w:rPr>
          <w:lang w:val="sk-SK"/>
        </w:rPr>
        <w:t xml:space="preserve"> zmeny môžu byť vopred schválené a vykonané bez ďalšieho odkladu. </w:t>
      </w:r>
      <w:r>
        <w:rPr>
          <w:lang w:val="sk-SK"/>
        </w:rPr>
        <w:t>Často</w:t>
      </w:r>
      <w:r w:rsidR="007C70CA" w:rsidRPr="007C70CA">
        <w:rPr>
          <w:lang w:val="sk-SK"/>
        </w:rPr>
        <w:t xml:space="preserve"> sa posiel</w:t>
      </w:r>
      <w:r>
        <w:rPr>
          <w:lang w:val="sk-SK"/>
        </w:rPr>
        <w:t>ajú</w:t>
      </w:r>
      <w:r w:rsidR="007C70CA" w:rsidRPr="007C70CA">
        <w:rPr>
          <w:lang w:val="sk-SK"/>
        </w:rPr>
        <w:t xml:space="preserve"> do procesu </w:t>
      </w:r>
      <w:r>
        <w:rPr>
          <w:lang w:val="sk-SK"/>
        </w:rPr>
        <w:t>plnenia požiadaviek</w:t>
      </w:r>
      <w:r w:rsidR="007C70CA" w:rsidRPr="007C70CA">
        <w:rPr>
          <w:lang w:val="sk-SK"/>
        </w:rPr>
        <w:t xml:space="preserve">, čo je skrátená verzia procesu riadenia zmien (podrobnosti nájdete v časti </w:t>
      </w:r>
      <w:r w:rsidR="007C70CA">
        <w:rPr>
          <w:lang w:val="sk-SK"/>
        </w:rPr>
        <w:t>„</w:t>
      </w:r>
      <w:r>
        <w:rPr>
          <w:lang w:val="sk-SK"/>
        </w:rPr>
        <w:t>Odpovedajte</w:t>
      </w:r>
      <w:r w:rsidR="007C70CA">
        <w:rPr>
          <w:lang w:val="sk-SK"/>
        </w:rPr>
        <w:t>“</w:t>
      </w:r>
      <w:r w:rsidR="007C70CA" w:rsidRPr="007C70CA">
        <w:rPr>
          <w:lang w:val="sk-SK"/>
        </w:rPr>
        <w:t>);</w:t>
      </w:r>
    </w:p>
    <w:p w14:paraId="4A835EFA" w14:textId="69CC3C87" w:rsidR="007C70CA" w:rsidRDefault="007C70CA" w:rsidP="007C70CA">
      <w:pPr>
        <w:pStyle w:val="Odsekzoznamu"/>
        <w:numPr>
          <w:ilvl w:val="0"/>
          <w:numId w:val="18"/>
        </w:numPr>
        <w:rPr>
          <w:lang w:val="sk-SK"/>
        </w:rPr>
      </w:pPr>
      <w:r w:rsidRPr="007C70CA">
        <w:rPr>
          <w:lang w:val="sk-SK"/>
        </w:rPr>
        <w:lastRenderedPageBreak/>
        <w:t>Všetky ostatné zmeny pre</w:t>
      </w:r>
      <w:r w:rsidR="00693112">
        <w:rPr>
          <w:lang w:val="sk-SK"/>
        </w:rPr>
        <w:t>jdú</w:t>
      </w:r>
      <w:r w:rsidRPr="007C70CA">
        <w:rPr>
          <w:lang w:val="sk-SK"/>
        </w:rPr>
        <w:t xml:space="preserve"> </w:t>
      </w:r>
      <w:r w:rsidR="007A2A76">
        <w:rPr>
          <w:lang w:val="sk-SK"/>
        </w:rPr>
        <w:t xml:space="preserve">riadnym </w:t>
      </w:r>
      <w:r w:rsidRPr="007C70CA">
        <w:rPr>
          <w:lang w:val="sk-SK"/>
        </w:rPr>
        <w:t>procesom riadenia zmien.</w:t>
      </w:r>
    </w:p>
    <w:p w14:paraId="0EA2F067" w14:textId="0199A9BE" w:rsidR="00DC392E" w:rsidRDefault="009541F3" w:rsidP="005C2BA4">
      <w:pPr>
        <w:rPr>
          <w:lang w:val="sk-SK"/>
        </w:rPr>
      </w:pPr>
      <w:r w:rsidRPr="009541F3">
        <w:rPr>
          <w:lang w:val="sk-SK"/>
        </w:rPr>
        <w:t>Existuje kategória zm</w:t>
      </w:r>
      <w:r>
        <w:rPr>
          <w:lang w:val="sk-SK"/>
        </w:rPr>
        <w:t>i</w:t>
      </w:r>
      <w:r w:rsidRPr="009541F3">
        <w:rPr>
          <w:lang w:val="sk-SK"/>
        </w:rPr>
        <w:t>en, ktorá je súčasťou riešenia incidentu a nazýva sa núdzová zmena</w:t>
      </w:r>
      <w:r w:rsidR="00693112">
        <w:rPr>
          <w:lang w:val="sk-SK"/>
        </w:rPr>
        <w:t xml:space="preserve"> (</w:t>
      </w:r>
      <w:proofErr w:type="spellStart"/>
      <w:r w:rsidR="00693112">
        <w:rPr>
          <w:lang w:val="sk-SK"/>
        </w:rPr>
        <w:t>emergency</w:t>
      </w:r>
      <w:proofErr w:type="spellEnd"/>
      <w:r w:rsidR="00693112">
        <w:rPr>
          <w:lang w:val="sk-SK"/>
        </w:rPr>
        <w:t xml:space="preserve"> change)</w:t>
      </w:r>
      <w:r w:rsidRPr="009541F3">
        <w:rPr>
          <w:lang w:val="sk-SK"/>
        </w:rPr>
        <w:t>. Núdzové zmeny je potrebné implementovať bezodkladne v</w:t>
      </w:r>
      <w:r>
        <w:rPr>
          <w:lang w:val="sk-SK"/>
        </w:rPr>
        <w:t> </w:t>
      </w:r>
      <w:r w:rsidRPr="009541F3">
        <w:rPr>
          <w:lang w:val="sk-SK"/>
        </w:rPr>
        <w:t xml:space="preserve">prípade, že existuje naliehavá potreba opraviť incident ako napríklad útok </w:t>
      </w:r>
      <w:proofErr w:type="spellStart"/>
      <w:r w:rsidRPr="009541F3">
        <w:rPr>
          <w:lang w:val="sk-SK"/>
        </w:rPr>
        <w:t>DDoS</w:t>
      </w:r>
      <w:proofErr w:type="spellEnd"/>
      <w:r w:rsidRPr="009541F3">
        <w:rPr>
          <w:lang w:val="sk-SK"/>
        </w:rPr>
        <w:t xml:space="preserve"> (</w:t>
      </w:r>
      <w:proofErr w:type="spellStart"/>
      <w:r w:rsidRPr="009541F3">
        <w:rPr>
          <w:lang w:val="sk-SK"/>
        </w:rPr>
        <w:t>Distributed</w:t>
      </w:r>
      <w:proofErr w:type="spellEnd"/>
      <w:r w:rsidRPr="009541F3">
        <w:rPr>
          <w:lang w:val="sk-SK"/>
        </w:rPr>
        <w:t xml:space="preserve"> </w:t>
      </w:r>
      <w:proofErr w:type="spellStart"/>
      <w:r w:rsidRPr="009541F3">
        <w:rPr>
          <w:lang w:val="sk-SK"/>
        </w:rPr>
        <w:t>Denial</w:t>
      </w:r>
      <w:proofErr w:type="spellEnd"/>
      <w:r w:rsidRPr="009541F3">
        <w:rPr>
          <w:lang w:val="sk-SK"/>
        </w:rPr>
        <w:t xml:space="preserve"> of Service) alebo závažná softvérová chyba, ktorú je potrebné okamžite opraviť. Môže byť zavedený samostatný postup na </w:t>
      </w:r>
      <w:r w:rsidR="00693112">
        <w:rPr>
          <w:lang w:val="sk-SK"/>
        </w:rPr>
        <w:t>ošetrenie</w:t>
      </w:r>
      <w:r w:rsidRPr="009541F3">
        <w:rPr>
          <w:lang w:val="sk-SK"/>
        </w:rPr>
        <w:t xml:space="preserve"> t</w:t>
      </w:r>
      <w:r w:rsidR="00693112">
        <w:rPr>
          <w:lang w:val="sk-SK"/>
        </w:rPr>
        <w:t>aký</w:t>
      </w:r>
      <w:r w:rsidRPr="009541F3">
        <w:rPr>
          <w:lang w:val="sk-SK"/>
        </w:rPr>
        <w:t>chto núdzových zmien. Tento postup zvyčajne spočiatku ob</w:t>
      </w:r>
      <w:r w:rsidR="00693112">
        <w:rPr>
          <w:lang w:val="sk-SK"/>
        </w:rPr>
        <w:t>íde</w:t>
      </w:r>
      <w:r w:rsidRPr="009541F3">
        <w:rPr>
          <w:lang w:val="sk-SK"/>
        </w:rPr>
        <w:t xml:space="preserve"> </w:t>
      </w:r>
      <w:r w:rsidR="00693112">
        <w:rPr>
          <w:lang w:val="sk-SK"/>
        </w:rPr>
        <w:t>bežný</w:t>
      </w:r>
      <w:r w:rsidRPr="009541F3">
        <w:rPr>
          <w:lang w:val="sk-SK"/>
        </w:rPr>
        <w:t xml:space="preserve"> proces riadenia zmien</w:t>
      </w:r>
      <w:r w:rsidR="00693112">
        <w:rPr>
          <w:lang w:val="sk-SK"/>
        </w:rPr>
        <w:t xml:space="preserve"> popísaný</w:t>
      </w:r>
      <w:r w:rsidRPr="009541F3">
        <w:rPr>
          <w:lang w:val="sk-SK"/>
        </w:rPr>
        <w:t xml:space="preserve"> nižšie a zmenu okamžite zaved</w:t>
      </w:r>
      <w:r w:rsidR="00693112">
        <w:rPr>
          <w:lang w:val="sk-SK"/>
        </w:rPr>
        <w:t>ie</w:t>
      </w:r>
      <w:r w:rsidRPr="009541F3">
        <w:rPr>
          <w:lang w:val="sk-SK"/>
        </w:rPr>
        <w:t>. Potom b</w:t>
      </w:r>
      <w:r w:rsidR="00693112">
        <w:rPr>
          <w:lang w:val="sk-SK"/>
        </w:rPr>
        <w:t xml:space="preserve">ude </w:t>
      </w:r>
      <w:r w:rsidRPr="009541F3">
        <w:rPr>
          <w:lang w:val="sk-SK"/>
        </w:rPr>
        <w:t xml:space="preserve">potrebné dodržať </w:t>
      </w:r>
      <w:r w:rsidR="00693112">
        <w:rPr>
          <w:lang w:val="sk-SK"/>
        </w:rPr>
        <w:t>bežné</w:t>
      </w:r>
      <w:r w:rsidRPr="009541F3">
        <w:rPr>
          <w:lang w:val="sk-SK"/>
        </w:rPr>
        <w:t xml:space="preserve"> kroky</w:t>
      </w:r>
      <w:r w:rsidR="00693112">
        <w:rPr>
          <w:lang w:val="sk-SK"/>
        </w:rPr>
        <w:t xml:space="preserve"> na </w:t>
      </w:r>
      <w:r w:rsidRPr="009541F3">
        <w:rPr>
          <w:lang w:val="sk-SK"/>
        </w:rPr>
        <w:t>zdokumentova</w:t>
      </w:r>
      <w:r w:rsidR="00693112">
        <w:rPr>
          <w:lang w:val="sk-SK"/>
        </w:rPr>
        <w:t>nie</w:t>
      </w:r>
      <w:r w:rsidRPr="009541F3">
        <w:rPr>
          <w:lang w:val="sk-SK"/>
        </w:rPr>
        <w:t>, čo sa urobilo.</w:t>
      </w:r>
    </w:p>
    <w:p w14:paraId="18C73C56" w14:textId="3433D675" w:rsidR="00F32C0E" w:rsidRDefault="00F32C0E" w:rsidP="005C2BA4">
      <w:pPr>
        <w:rPr>
          <w:lang w:val="sk-SK"/>
        </w:rPr>
      </w:pPr>
      <w:r>
        <w:rPr>
          <w:lang w:val="sk-SK"/>
        </w:rPr>
        <w:t xml:space="preserve">Ako </w:t>
      </w:r>
      <w:r w:rsidR="00693112">
        <w:rPr>
          <w:lang w:val="sk-SK"/>
        </w:rPr>
        <w:t>p</w:t>
      </w:r>
      <w:r w:rsidRPr="00F32C0E">
        <w:rPr>
          <w:lang w:val="sk-SK"/>
        </w:rPr>
        <w:t>opísané, všetky typy zmien môž</w:t>
      </w:r>
      <w:r w:rsidR="00693112">
        <w:rPr>
          <w:lang w:val="sk-SK"/>
        </w:rPr>
        <w:t>e</w:t>
      </w:r>
      <w:r w:rsidRPr="00F32C0E">
        <w:rPr>
          <w:lang w:val="sk-SK"/>
        </w:rPr>
        <w:t xml:space="preserve"> riadiť spoločným proces riadenia zmien.</w:t>
      </w:r>
    </w:p>
    <w:p w14:paraId="3539581F" w14:textId="3D29CFF0" w:rsidR="005C2BA4" w:rsidRPr="00BC5B8F" w:rsidRDefault="000A29E8" w:rsidP="005C2BA4">
      <w:pPr>
        <w:pStyle w:val="Nadpis3"/>
        <w:rPr>
          <w:lang w:val="sk-SK"/>
        </w:rPr>
      </w:pPr>
      <w:bookmarkStart w:id="38" w:name="_Toc166261004"/>
      <w:r w:rsidRPr="00BC5B8F">
        <w:rPr>
          <w:lang w:val="sk-SK"/>
        </w:rPr>
        <w:t>Proces</w:t>
      </w:r>
      <w:bookmarkEnd w:id="38"/>
      <w:r w:rsidR="005C2BA4" w:rsidRPr="00BC5B8F">
        <w:rPr>
          <w:lang w:val="sk-SK"/>
        </w:rPr>
        <w:t xml:space="preserve"> </w:t>
      </w:r>
    </w:p>
    <w:p w14:paraId="56EDA25D" w14:textId="5DB45135" w:rsidR="00AF6268" w:rsidRDefault="00AF6268" w:rsidP="005C2BA4">
      <w:pPr>
        <w:rPr>
          <w:lang w:val="sk-SK"/>
        </w:rPr>
      </w:pPr>
      <w:r w:rsidRPr="00AF6268">
        <w:rPr>
          <w:lang w:val="sk-SK"/>
        </w:rPr>
        <w:t>Keď poskytovateľ služieb dostane RFC, prvým krokom po jeho registrácii je nechať ho prejsť triedením</w:t>
      </w:r>
      <w:r>
        <w:rPr>
          <w:lang w:val="sk-SK"/>
        </w:rPr>
        <w:t xml:space="preserve"> (triáž, </w:t>
      </w:r>
      <w:proofErr w:type="spellStart"/>
      <w:r>
        <w:rPr>
          <w:lang w:val="sk-SK"/>
        </w:rPr>
        <w:t>triage</w:t>
      </w:r>
      <w:proofErr w:type="spellEnd"/>
      <w:r>
        <w:rPr>
          <w:lang w:val="sk-SK"/>
        </w:rPr>
        <w:t>)</w:t>
      </w:r>
      <w:r w:rsidRPr="00AF6268">
        <w:rPr>
          <w:lang w:val="sk-SK"/>
        </w:rPr>
        <w:t>, čo znamená, že by sa mala posúdiť</w:t>
      </w:r>
      <w:r w:rsidR="005F0F09">
        <w:rPr>
          <w:lang w:val="sk-SK"/>
        </w:rPr>
        <w:t xml:space="preserve"> </w:t>
      </w:r>
      <w:r w:rsidR="005F0F09" w:rsidRPr="00AF6268">
        <w:rPr>
          <w:lang w:val="sk-SK"/>
        </w:rPr>
        <w:t>povaha zmeny</w:t>
      </w:r>
      <w:r w:rsidRPr="00AF6268">
        <w:rPr>
          <w:lang w:val="sk-SK"/>
        </w:rPr>
        <w:t xml:space="preserve">, aby bolo možné určiť jej potenciálny vplyv. Výsledkom triedenia je odoslanie RFC buď do </w:t>
      </w:r>
      <w:r w:rsidR="005F0F09">
        <w:rPr>
          <w:lang w:val="sk-SK"/>
        </w:rPr>
        <w:t>bežného</w:t>
      </w:r>
      <w:r w:rsidRPr="00AF6268">
        <w:rPr>
          <w:lang w:val="sk-SK"/>
        </w:rPr>
        <w:t xml:space="preserve"> procesu riadenia zmien alebo do </w:t>
      </w:r>
      <w:r w:rsidR="005F0F09">
        <w:rPr>
          <w:lang w:val="sk-SK"/>
        </w:rPr>
        <w:t>plnenia požiadaviek</w:t>
      </w:r>
      <w:r w:rsidRPr="00AF6268">
        <w:rPr>
          <w:lang w:val="sk-SK"/>
        </w:rPr>
        <w:t xml:space="preserve"> alebo</w:t>
      </w:r>
      <w:r w:rsidR="005F0F09">
        <w:rPr>
          <w:lang w:val="sk-SK"/>
        </w:rPr>
        <w:t xml:space="preserve"> </w:t>
      </w:r>
      <w:r w:rsidRPr="00AF6268">
        <w:rPr>
          <w:lang w:val="sk-SK"/>
        </w:rPr>
        <w:t>projektovej organizáci</w:t>
      </w:r>
      <w:r w:rsidR="005F0F09">
        <w:rPr>
          <w:lang w:val="sk-SK"/>
        </w:rPr>
        <w:t>i na riešenie</w:t>
      </w:r>
      <w:r w:rsidRPr="00AF6268">
        <w:rPr>
          <w:lang w:val="sk-SK"/>
        </w:rPr>
        <w:t>.</w:t>
      </w:r>
    </w:p>
    <w:p w14:paraId="1518F102" w14:textId="75B3F048" w:rsidR="00B11097" w:rsidRPr="00BC5B8F" w:rsidRDefault="0030160A" w:rsidP="005C2BA4">
      <w:pPr>
        <w:rPr>
          <w:lang w:val="sk-SK"/>
        </w:rPr>
      </w:pPr>
      <w:r>
        <w:rPr>
          <w:noProof/>
          <w:lang w:val="sk-SK"/>
        </w:rPr>
        <w:drawing>
          <wp:inline distT="0" distB="0" distL="0" distR="0" wp14:anchorId="1315F92A" wp14:editId="5D497BAA">
            <wp:extent cx="5731510" cy="2386965"/>
            <wp:effectExtent l="0" t="0" r="2540" b="0"/>
            <wp:docPr id="1327127365" name="Obrázok 1" descr="Obrázok, na ktorom je text, snímka obrazovky, elektrická modrá,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27365" name="Obrázok 1" descr="Obrázok, na ktorom je text, snímka obrazovky, elektrická modrá, diagram&#10;&#10;Automaticky generovaný popis"/>
                    <pic:cNvPicPr/>
                  </pic:nvPicPr>
                  <pic:blipFill>
                    <a:blip r:embed="rId9">
                      <a:extLst>
                        <a:ext uri="{28A0092B-C50C-407E-A947-70E740481C1C}">
                          <a14:useLocalDpi xmlns:a14="http://schemas.microsoft.com/office/drawing/2010/main" val="0"/>
                        </a:ext>
                      </a:extLst>
                    </a:blip>
                    <a:stretch>
                      <a:fillRect/>
                    </a:stretch>
                  </pic:blipFill>
                  <pic:spPr>
                    <a:xfrm>
                      <a:off x="0" y="0"/>
                      <a:ext cx="5731510" cy="2386965"/>
                    </a:xfrm>
                    <a:prstGeom prst="rect">
                      <a:avLst/>
                    </a:prstGeom>
                  </pic:spPr>
                </pic:pic>
              </a:graphicData>
            </a:graphic>
          </wp:inline>
        </w:drawing>
      </w:r>
    </w:p>
    <w:p w14:paraId="7E59B359" w14:textId="7A14D23A" w:rsidR="009C19D9" w:rsidRDefault="009C19D9" w:rsidP="005C2BA4">
      <w:pPr>
        <w:rPr>
          <w:lang w:val="sk-SK"/>
        </w:rPr>
      </w:pPr>
      <w:r w:rsidRPr="009C19D9">
        <w:rPr>
          <w:lang w:val="sk-SK"/>
        </w:rPr>
        <w:t>Ak RFC prejde do pravidelného procesu riadenia zmien, je</w:t>
      </w:r>
      <w:r w:rsidR="0030160A">
        <w:rPr>
          <w:lang w:val="sk-SK"/>
        </w:rPr>
        <w:t>j</w:t>
      </w:r>
      <w:r w:rsidRPr="009C19D9">
        <w:rPr>
          <w:lang w:val="sk-SK"/>
        </w:rPr>
        <w:t xml:space="preserve"> platnosť by mal vyhodnotiť tím, ktorý </w:t>
      </w:r>
      <w:r w:rsidR="0030160A">
        <w:rPr>
          <w:lang w:val="sk-SK"/>
        </w:rPr>
        <w:t>ju</w:t>
      </w:r>
      <w:r w:rsidRPr="009C19D9">
        <w:rPr>
          <w:lang w:val="sk-SK"/>
        </w:rPr>
        <w:t xml:space="preserve"> má implementovať. Tím sa možno bude musieť poradiť so žiadateľom, aby overil podrobnosti a dohodol sa na časovom období, v ktorom môže byť zmena nasadená (</w:t>
      </w:r>
      <w:r w:rsidR="0030160A">
        <w:rPr>
          <w:lang w:val="sk-SK"/>
        </w:rPr>
        <w:t>„okno pre zmenu“</w:t>
      </w:r>
      <w:r w:rsidRPr="009C19D9">
        <w:rPr>
          <w:lang w:val="sk-SK"/>
        </w:rPr>
        <w:t>). Možno bude potrebné vytvoriť plán vrátenia</w:t>
      </w:r>
      <w:r w:rsidR="0030160A">
        <w:rPr>
          <w:lang w:val="sk-SK"/>
        </w:rPr>
        <w:t xml:space="preserve"> (</w:t>
      </w:r>
      <w:proofErr w:type="spellStart"/>
      <w:r w:rsidR="0030160A">
        <w:rPr>
          <w:lang w:val="sk-SK"/>
        </w:rPr>
        <w:t>rollbacku</w:t>
      </w:r>
      <w:proofErr w:type="spellEnd"/>
      <w:r w:rsidR="0030160A">
        <w:rPr>
          <w:lang w:val="sk-SK"/>
        </w:rPr>
        <w:t>)</w:t>
      </w:r>
      <w:r w:rsidRPr="009C19D9">
        <w:rPr>
          <w:lang w:val="sk-SK"/>
        </w:rPr>
        <w:t xml:space="preserve"> alebo </w:t>
      </w:r>
      <w:r w:rsidR="0030160A">
        <w:rPr>
          <w:lang w:val="sk-SK"/>
        </w:rPr>
        <w:t>vycúvania</w:t>
      </w:r>
      <w:r w:rsidRPr="009C19D9">
        <w:rPr>
          <w:lang w:val="sk-SK"/>
        </w:rPr>
        <w:t xml:space="preserve">, aby sa </w:t>
      </w:r>
      <w:r w:rsidR="0030160A">
        <w:rPr>
          <w:lang w:val="sk-SK"/>
        </w:rPr>
        <w:t>ošetrila</w:t>
      </w:r>
      <w:r w:rsidRPr="009C19D9">
        <w:rPr>
          <w:lang w:val="sk-SK"/>
        </w:rPr>
        <w:t xml:space="preserve"> situácia, že nasadenie zlyhá a zmena sa musí vrátiť späť.</w:t>
      </w:r>
    </w:p>
    <w:p w14:paraId="2C7967DB" w14:textId="3F24642E" w:rsidR="0007608F" w:rsidRPr="0007608F" w:rsidRDefault="0007608F" w:rsidP="0007608F">
      <w:pPr>
        <w:rPr>
          <w:lang w:val="sk-SK"/>
        </w:rPr>
      </w:pPr>
      <w:r w:rsidRPr="0007608F">
        <w:rPr>
          <w:lang w:val="sk-SK"/>
        </w:rPr>
        <w:t xml:space="preserve">Vo veľkých a zložitých prostrediach môže byť potrebné mať samostatnú skupinu, ktorá dohliada na všetky RFC, ktoré sú prijaté a overuje, či niektoré z nich nemôžu byť navzájom v rozpore, a preto by mali byť nasadené samostatne. Táto skupina sa označuje ako poradný výbor pre zmenu (CAB, Change </w:t>
      </w:r>
      <w:proofErr w:type="spellStart"/>
      <w:r w:rsidR="00054C31">
        <w:rPr>
          <w:lang w:val="sk-SK"/>
        </w:rPr>
        <w:t>Advisory</w:t>
      </w:r>
      <w:proofErr w:type="spellEnd"/>
      <w:r w:rsidRPr="0007608F">
        <w:rPr>
          <w:lang w:val="sk-SK"/>
        </w:rPr>
        <w:t xml:space="preserve"> </w:t>
      </w:r>
      <w:proofErr w:type="spellStart"/>
      <w:r w:rsidRPr="0007608F">
        <w:rPr>
          <w:lang w:val="sk-SK"/>
        </w:rPr>
        <w:t>Board</w:t>
      </w:r>
      <w:proofErr w:type="spellEnd"/>
      <w:r w:rsidRPr="0007608F">
        <w:rPr>
          <w:lang w:val="sk-SK"/>
        </w:rPr>
        <w:t>) a</w:t>
      </w:r>
      <w:r w:rsidR="00054C31">
        <w:rPr>
          <w:lang w:val="sk-SK"/>
        </w:rPr>
        <w:t xml:space="preserve"> ako</w:t>
      </w:r>
      <w:r w:rsidRPr="0007608F">
        <w:rPr>
          <w:lang w:val="sk-SK"/>
        </w:rPr>
        <w:t xml:space="preserve"> napovedá</w:t>
      </w:r>
      <w:r w:rsidR="00054C31">
        <w:rPr>
          <w:lang w:val="sk-SK"/>
        </w:rPr>
        <w:t xml:space="preserve"> jej názov</w:t>
      </w:r>
      <w:r w:rsidRPr="0007608F">
        <w:rPr>
          <w:lang w:val="sk-SK"/>
        </w:rPr>
        <w:t xml:space="preserve">, </w:t>
      </w:r>
      <w:r w:rsidRPr="0007608F">
        <w:rPr>
          <w:lang w:val="sk-SK"/>
        </w:rPr>
        <w:lastRenderedPageBreak/>
        <w:t>radí, ako je potrebné zaobchádzať s RFC. Zapojenie CAB by však nemalo viesť k oneskoreniam pri zavádzaní, ale môže byť potrebné na zabezpečenie stability služieb a predchádzanie incidentom súvisiacim so zmenami.</w:t>
      </w:r>
    </w:p>
    <w:p w14:paraId="4C4125D9" w14:textId="72240FB3" w:rsidR="0007608F" w:rsidRPr="0007608F" w:rsidRDefault="0007608F" w:rsidP="0007608F">
      <w:pPr>
        <w:rPr>
          <w:lang w:val="sk-SK"/>
        </w:rPr>
      </w:pPr>
      <w:r w:rsidRPr="0007608F">
        <w:rPr>
          <w:lang w:val="sk-SK"/>
        </w:rPr>
        <w:t>Schválenie zmeny by mal vykonať tím, ktorý má najviac vedomostí o povahe zmeny a jej vplyve na živé služby. Preto sa robí na najnižšej možnej úrovni v organizácii, ktorá má právomoc schvaľovať žiadosti o zmenu.</w:t>
      </w:r>
    </w:p>
    <w:p w14:paraId="7A55D61D" w14:textId="0ED0B7C6" w:rsidR="0007608F" w:rsidRPr="0007608F" w:rsidRDefault="0007608F" w:rsidP="0007608F">
      <w:pPr>
        <w:rPr>
          <w:lang w:val="sk-SK"/>
        </w:rPr>
      </w:pPr>
      <w:r w:rsidRPr="0007608F">
        <w:rPr>
          <w:lang w:val="sk-SK"/>
        </w:rPr>
        <w:t xml:space="preserve">Po schválení a naplánovaní prejde RFC do procesov </w:t>
      </w:r>
      <w:r>
        <w:rPr>
          <w:lang w:val="sk-SK"/>
        </w:rPr>
        <w:t xml:space="preserve">uvoľňovania </w:t>
      </w:r>
      <w:r w:rsidR="00054C31">
        <w:rPr>
          <w:lang w:val="sk-SK"/>
        </w:rPr>
        <w:t>(</w:t>
      </w:r>
      <w:proofErr w:type="spellStart"/>
      <w:r w:rsidR="00054C31">
        <w:rPr>
          <w:lang w:val="sk-SK"/>
        </w:rPr>
        <w:t>release</w:t>
      </w:r>
      <w:proofErr w:type="spellEnd"/>
      <w:r w:rsidR="00054C31">
        <w:rPr>
          <w:lang w:val="sk-SK"/>
        </w:rPr>
        <w:t xml:space="preserve">) </w:t>
      </w:r>
      <w:r w:rsidRPr="0007608F">
        <w:rPr>
          <w:lang w:val="sk-SK"/>
        </w:rPr>
        <w:t>a nasad</w:t>
      </w:r>
      <w:r>
        <w:rPr>
          <w:lang w:val="sk-SK"/>
        </w:rPr>
        <w:t>zovania</w:t>
      </w:r>
      <w:r w:rsidRPr="0007608F">
        <w:rPr>
          <w:lang w:val="sk-SK"/>
        </w:rPr>
        <w:t xml:space="preserve"> </w:t>
      </w:r>
      <w:r w:rsidR="00054C31">
        <w:rPr>
          <w:lang w:val="sk-SK"/>
        </w:rPr>
        <w:t>(</w:t>
      </w:r>
      <w:proofErr w:type="spellStart"/>
      <w:r w:rsidR="00054C31">
        <w:rPr>
          <w:lang w:val="sk-SK"/>
        </w:rPr>
        <w:t>deployment</w:t>
      </w:r>
      <w:proofErr w:type="spellEnd"/>
      <w:r w:rsidR="00054C31">
        <w:rPr>
          <w:lang w:val="sk-SK"/>
        </w:rPr>
        <w:t xml:space="preserve">) </w:t>
      </w:r>
      <w:r w:rsidRPr="0007608F">
        <w:rPr>
          <w:lang w:val="sk-SK"/>
        </w:rPr>
        <w:t xml:space="preserve">(pozri ďalšiu </w:t>
      </w:r>
      <w:r w:rsidR="00054C31">
        <w:rPr>
          <w:lang w:val="sk-SK"/>
        </w:rPr>
        <w:t>sekciu</w:t>
      </w:r>
      <w:r w:rsidRPr="0007608F">
        <w:rPr>
          <w:lang w:val="sk-SK"/>
        </w:rPr>
        <w:t>).</w:t>
      </w:r>
    </w:p>
    <w:p w14:paraId="2363C906" w14:textId="178D85F5" w:rsidR="0007608F" w:rsidRDefault="0007608F" w:rsidP="0007608F">
      <w:pPr>
        <w:rPr>
          <w:lang w:val="sk-SK"/>
        </w:rPr>
      </w:pPr>
      <w:r w:rsidRPr="0007608F">
        <w:rPr>
          <w:lang w:val="sk-SK"/>
        </w:rPr>
        <w:t>V plne automatizovaných prostrediach</w:t>
      </w:r>
      <w:r w:rsidR="00054C31">
        <w:rPr>
          <w:lang w:val="sk-SK"/>
        </w:rPr>
        <w:t xml:space="preserve"> ako </w:t>
      </w:r>
      <w:proofErr w:type="spellStart"/>
      <w:r w:rsidR="00054C31">
        <w:rPr>
          <w:lang w:val="sk-SK"/>
        </w:rPr>
        <w:t>DevOps</w:t>
      </w:r>
      <w:proofErr w:type="spellEnd"/>
      <w:r w:rsidRPr="0007608F">
        <w:rPr>
          <w:lang w:val="sk-SK"/>
        </w:rPr>
        <w:t xml:space="preserve"> vývoj môžu byť všetky vyššie uvedené kroky automatizované, pokiaľ sú stanovené správne kritériá pre triedenie, hodnotenie a schvaľovanie zmien. Tým sa zabezpečí minimálne oneskorenie pri zavádzaní zmien.</w:t>
      </w:r>
    </w:p>
    <w:p w14:paraId="76C2A827" w14:textId="4F6A1705" w:rsidR="005C2BA4" w:rsidRPr="00BC5B8F" w:rsidRDefault="00C664AA" w:rsidP="005C2BA4">
      <w:pPr>
        <w:pStyle w:val="Nadpis3"/>
        <w:rPr>
          <w:lang w:val="sk-SK"/>
        </w:rPr>
      </w:pPr>
      <w:bookmarkStart w:id="39" w:name="_Toc166261005"/>
      <w:r w:rsidRPr="00BC5B8F">
        <w:rPr>
          <w:lang w:val="sk-SK"/>
        </w:rPr>
        <w:t>Bežné úskalia</w:t>
      </w:r>
      <w:bookmarkEnd w:id="39"/>
    </w:p>
    <w:p w14:paraId="22B2E2F6" w14:textId="2F1FE420" w:rsidR="00CD5420" w:rsidRDefault="00CD5420" w:rsidP="005C2BA4">
      <w:pPr>
        <w:rPr>
          <w:lang w:val="sk-SK"/>
        </w:rPr>
      </w:pPr>
      <w:r>
        <w:rPr>
          <w:lang w:val="sk-SK"/>
        </w:rPr>
        <w:t>P</w:t>
      </w:r>
      <w:r w:rsidRPr="00CD5420">
        <w:rPr>
          <w:lang w:val="sk-SK"/>
        </w:rPr>
        <w:t xml:space="preserve">rocesy riadenia zmien, ktoré implementovali rôzne organizácie, </w:t>
      </w:r>
      <w:r>
        <w:rPr>
          <w:lang w:val="sk-SK"/>
        </w:rPr>
        <w:t xml:space="preserve">často čelia kritike, </w:t>
      </w:r>
      <w:r w:rsidRPr="00CD5420">
        <w:rPr>
          <w:lang w:val="sk-SK"/>
        </w:rPr>
        <w:t xml:space="preserve">zvyčajne s </w:t>
      </w:r>
      <w:r w:rsidR="00CB4095">
        <w:rPr>
          <w:lang w:val="sk-SK"/>
        </w:rPr>
        <w:t>odkazom</w:t>
      </w:r>
      <w:r w:rsidRPr="00CD5420">
        <w:rPr>
          <w:lang w:val="sk-SK"/>
        </w:rPr>
        <w:t xml:space="preserve"> na neprijateľné oneskorenia pri zavádzaní RFC. </w:t>
      </w:r>
      <w:r w:rsidR="00CB4095">
        <w:rPr>
          <w:lang w:val="sk-SK"/>
        </w:rPr>
        <w:t>Príčinami tejto kritiky sú n</w:t>
      </w:r>
      <w:r w:rsidRPr="00CD5420">
        <w:rPr>
          <w:lang w:val="sk-SK"/>
        </w:rPr>
        <w:t>asledujúce úskalia:</w:t>
      </w:r>
    </w:p>
    <w:p w14:paraId="627F8BEC" w14:textId="0144ACE6" w:rsidR="00A62219" w:rsidRDefault="00A62219" w:rsidP="005C2BA4">
      <w:pPr>
        <w:pStyle w:val="Odsekzoznamu"/>
        <w:numPr>
          <w:ilvl w:val="0"/>
          <w:numId w:val="18"/>
        </w:numPr>
        <w:rPr>
          <w:lang w:val="sk-SK"/>
        </w:rPr>
      </w:pPr>
      <w:r w:rsidRPr="00A62219">
        <w:rPr>
          <w:lang w:val="sk-SK"/>
        </w:rPr>
        <w:t xml:space="preserve">Všetky zmeny musia </w:t>
      </w:r>
      <w:r w:rsidR="00483BED">
        <w:rPr>
          <w:lang w:val="sk-SK"/>
        </w:rPr>
        <w:t>prejsť cez</w:t>
      </w:r>
      <w:r w:rsidRPr="00A62219">
        <w:rPr>
          <w:lang w:val="sk-SK"/>
        </w:rPr>
        <w:t xml:space="preserve"> CAB. Je to úplne zbytočné, pretože to vždy prináša oneskorenia pre zmeny s malým vplyvom. CAB používajte len v </w:t>
      </w:r>
      <w:r w:rsidR="00483BED">
        <w:rPr>
          <w:lang w:val="sk-SK"/>
        </w:rPr>
        <w:t>komplexných</w:t>
      </w:r>
      <w:r w:rsidRPr="00A62219">
        <w:rPr>
          <w:lang w:val="sk-SK"/>
        </w:rPr>
        <w:t xml:space="preserve"> prostrediach, kde existuje riziko konfliktov medzi rôznymi RFC a uistite sa, že </w:t>
      </w:r>
      <w:r w:rsidR="00483BED">
        <w:rPr>
          <w:lang w:val="sk-SK"/>
        </w:rPr>
        <w:t>CAB</w:t>
      </w:r>
      <w:r w:rsidRPr="00A62219">
        <w:rPr>
          <w:lang w:val="sk-SK"/>
        </w:rPr>
        <w:t xml:space="preserve"> sa stretáva často.</w:t>
      </w:r>
    </w:p>
    <w:p w14:paraId="676114F0" w14:textId="436812D1" w:rsidR="00AD24DC" w:rsidRDefault="00AD24DC" w:rsidP="005C2BA4">
      <w:pPr>
        <w:pStyle w:val="Odsekzoznamu"/>
        <w:numPr>
          <w:ilvl w:val="0"/>
          <w:numId w:val="18"/>
        </w:numPr>
        <w:rPr>
          <w:lang w:val="sk-SK"/>
        </w:rPr>
      </w:pPr>
      <w:r w:rsidRPr="00AD24DC">
        <w:rPr>
          <w:lang w:val="sk-SK"/>
        </w:rPr>
        <w:t>Pred nasadením zmeny je potrebné získať veľa schválení. Pokiaľ sú príslušné zainteresované strany informované, na zmenu je potrebný iba jeden skutočný súhlas, ktorým je súhlas tímu, ktorý ju skutočne nasad</w:t>
      </w:r>
      <w:r w:rsidR="00FC72CE">
        <w:rPr>
          <w:lang w:val="sk-SK"/>
        </w:rPr>
        <w:t>í</w:t>
      </w:r>
      <w:r w:rsidRPr="00AD24DC">
        <w:rPr>
          <w:lang w:val="sk-SK"/>
        </w:rPr>
        <w:t xml:space="preserve">. Ak chcete znížiť potrebu schvaľovania, zistite tiež, či je možné vykonať jednoduché zmeny bez toho, aby ste museli prejsť schvaľovacím procesom: tento koncept je známy ako </w:t>
      </w:r>
      <w:r w:rsidR="00FC72CE">
        <w:rPr>
          <w:lang w:val="sk-SK"/>
        </w:rPr>
        <w:t>„</w:t>
      </w:r>
      <w:r w:rsidRPr="00AD24DC">
        <w:rPr>
          <w:lang w:val="sk-SK"/>
        </w:rPr>
        <w:t>štandardné zmeny</w:t>
      </w:r>
      <w:r w:rsidR="00FC72CE">
        <w:rPr>
          <w:lang w:val="sk-SK"/>
        </w:rPr>
        <w:t>“</w:t>
      </w:r>
      <w:r w:rsidRPr="00AD24DC">
        <w:rPr>
          <w:lang w:val="sk-SK"/>
        </w:rPr>
        <w:t>, ktoré je možné implementovať bez ďalších schválení.</w:t>
      </w:r>
    </w:p>
    <w:p w14:paraId="5F172D3C" w14:textId="0F3DF232" w:rsidR="00AD24DC" w:rsidRDefault="00AD24DC" w:rsidP="005C2BA4">
      <w:pPr>
        <w:pStyle w:val="Odsekzoznamu"/>
        <w:numPr>
          <w:ilvl w:val="0"/>
          <w:numId w:val="18"/>
        </w:numPr>
        <w:rPr>
          <w:lang w:val="sk-SK"/>
        </w:rPr>
      </w:pPr>
      <w:r w:rsidRPr="00AD24DC">
        <w:rPr>
          <w:lang w:val="sk-SK"/>
        </w:rPr>
        <w:t xml:space="preserve">Agilné a </w:t>
      </w:r>
      <w:proofErr w:type="spellStart"/>
      <w:r w:rsidRPr="00AD24DC">
        <w:rPr>
          <w:lang w:val="sk-SK"/>
        </w:rPr>
        <w:t>DevOps</w:t>
      </w:r>
      <w:proofErr w:type="spellEnd"/>
      <w:r w:rsidRPr="00AD24DC">
        <w:rPr>
          <w:lang w:val="sk-SK"/>
        </w:rPr>
        <w:t xml:space="preserve"> prostredia majú tendenciu </w:t>
      </w:r>
      <w:r w:rsidR="00FD1073">
        <w:rPr>
          <w:lang w:val="sk-SK"/>
        </w:rPr>
        <w:t>„</w:t>
      </w:r>
      <w:r w:rsidRPr="00AD24DC">
        <w:rPr>
          <w:lang w:val="sk-SK"/>
        </w:rPr>
        <w:t>zabúdať</w:t>
      </w:r>
      <w:r w:rsidR="00FD1073">
        <w:rPr>
          <w:lang w:val="sk-SK"/>
        </w:rPr>
        <w:t>“</w:t>
      </w:r>
      <w:r w:rsidRPr="00AD24DC">
        <w:rPr>
          <w:lang w:val="sk-SK"/>
        </w:rPr>
        <w:t xml:space="preserve"> na riadenie zmien kvôli rýchlosti nasadenia, ktorú spotrebiteľ očakáva. V skutočnosti spôsob, akým Agile </w:t>
      </w:r>
      <w:r w:rsidR="00FD1073">
        <w:rPr>
          <w:lang w:val="sk-SK"/>
        </w:rPr>
        <w:t>zaobchádza s</w:t>
      </w:r>
      <w:r w:rsidRPr="00AD24DC">
        <w:rPr>
          <w:lang w:val="sk-SK"/>
        </w:rPr>
        <w:t xml:space="preserve"> </w:t>
      </w:r>
      <w:r w:rsidR="00FD1073">
        <w:rPr>
          <w:lang w:val="sk-SK"/>
        </w:rPr>
        <w:t xml:space="preserve">užívateľskými </w:t>
      </w:r>
      <w:r w:rsidRPr="00AD24DC">
        <w:rPr>
          <w:lang w:val="sk-SK"/>
        </w:rPr>
        <w:t>príbeh</w:t>
      </w:r>
      <w:r w:rsidR="00FD1073">
        <w:rPr>
          <w:lang w:val="sk-SK"/>
        </w:rPr>
        <w:t>mi</w:t>
      </w:r>
      <w:r>
        <w:rPr>
          <w:lang w:val="sk-SK"/>
        </w:rPr>
        <w:t xml:space="preserve"> (</w:t>
      </w:r>
      <w:r w:rsidR="00FD1073">
        <w:rPr>
          <w:lang w:val="sk-SK"/>
        </w:rPr>
        <w:t>u</w:t>
      </w:r>
      <w:r>
        <w:rPr>
          <w:lang w:val="sk-SK"/>
        </w:rPr>
        <w:t xml:space="preserve">ser </w:t>
      </w:r>
      <w:proofErr w:type="spellStart"/>
      <w:r w:rsidR="00FD1073">
        <w:rPr>
          <w:lang w:val="sk-SK"/>
        </w:rPr>
        <w:t>s</w:t>
      </w:r>
      <w:r>
        <w:rPr>
          <w:lang w:val="sk-SK"/>
        </w:rPr>
        <w:t>tories</w:t>
      </w:r>
      <w:proofErr w:type="spellEnd"/>
      <w:r>
        <w:rPr>
          <w:lang w:val="sk-SK"/>
        </w:rPr>
        <w:t>)</w:t>
      </w:r>
      <w:r w:rsidRPr="00AD24DC">
        <w:rPr>
          <w:lang w:val="sk-SK"/>
        </w:rPr>
        <w:t xml:space="preserve">, je jednoducho riadenie zmien, pokiaľ zahŕňa posúdenie požadovanej </w:t>
      </w:r>
      <w:r w:rsidR="00FD1073">
        <w:rPr>
          <w:lang w:val="sk-SK"/>
        </w:rPr>
        <w:t>funkcionality</w:t>
      </w:r>
      <w:r w:rsidRPr="00AD24DC">
        <w:rPr>
          <w:lang w:val="sk-SK"/>
        </w:rPr>
        <w:t xml:space="preserve">, vplyv na existujúce služby a zníženie konfliktov s inými </w:t>
      </w:r>
      <w:r w:rsidR="00FD1073">
        <w:rPr>
          <w:lang w:val="sk-SK"/>
        </w:rPr>
        <w:t xml:space="preserve">užívateľskými </w:t>
      </w:r>
      <w:r w:rsidRPr="00AD24DC">
        <w:rPr>
          <w:lang w:val="sk-SK"/>
        </w:rPr>
        <w:t xml:space="preserve">príbehmi. V </w:t>
      </w:r>
      <w:proofErr w:type="spellStart"/>
      <w:r w:rsidRPr="00AD24DC">
        <w:rPr>
          <w:lang w:val="sk-SK"/>
        </w:rPr>
        <w:t>DevOps</w:t>
      </w:r>
      <w:proofErr w:type="spellEnd"/>
      <w:r w:rsidRPr="00AD24DC">
        <w:rPr>
          <w:lang w:val="sk-SK"/>
        </w:rPr>
        <w:t xml:space="preserve">, kde </w:t>
      </w:r>
      <w:r w:rsidR="00FD1073">
        <w:rPr>
          <w:lang w:val="sk-SK"/>
        </w:rPr>
        <w:t xml:space="preserve">sa </w:t>
      </w:r>
      <w:r w:rsidRPr="00AD24DC">
        <w:rPr>
          <w:lang w:val="sk-SK"/>
        </w:rPr>
        <w:t>čo najviac automatiz</w:t>
      </w:r>
      <w:r w:rsidR="00FD1073">
        <w:rPr>
          <w:lang w:val="sk-SK"/>
        </w:rPr>
        <w:t>uje</w:t>
      </w:r>
      <w:r w:rsidRPr="00AD24DC">
        <w:rPr>
          <w:lang w:val="sk-SK"/>
        </w:rPr>
        <w:t xml:space="preserve">, je možné vykonať rovnaké kroky, aj automatizovaným spôsobom, v závislosti od </w:t>
      </w:r>
      <w:r w:rsidR="00FD1073">
        <w:rPr>
          <w:lang w:val="sk-SK"/>
        </w:rPr>
        <w:t>povahy</w:t>
      </w:r>
      <w:r w:rsidRPr="00AD24DC">
        <w:rPr>
          <w:lang w:val="sk-SK"/>
        </w:rPr>
        <w:t xml:space="preserve"> služieb. Väčšina automatizácie </w:t>
      </w:r>
      <w:proofErr w:type="spellStart"/>
      <w:r w:rsidRPr="00AD24DC">
        <w:rPr>
          <w:lang w:val="sk-SK"/>
        </w:rPr>
        <w:t>DevOps</w:t>
      </w:r>
      <w:proofErr w:type="spellEnd"/>
      <w:r w:rsidRPr="00AD24DC">
        <w:rPr>
          <w:lang w:val="sk-SK"/>
        </w:rPr>
        <w:t xml:space="preserve"> je však v oblasti </w:t>
      </w:r>
      <w:r w:rsidR="00FD1073">
        <w:rPr>
          <w:lang w:val="sk-SK"/>
        </w:rPr>
        <w:t xml:space="preserve">riadenia </w:t>
      </w:r>
      <w:r>
        <w:rPr>
          <w:lang w:val="sk-SK"/>
        </w:rPr>
        <w:t xml:space="preserve">uvoľňovania </w:t>
      </w:r>
      <w:r w:rsidR="00FD1073">
        <w:rPr>
          <w:lang w:val="sk-SK"/>
        </w:rPr>
        <w:t>(</w:t>
      </w:r>
      <w:proofErr w:type="spellStart"/>
      <w:r w:rsidR="00FD1073">
        <w:rPr>
          <w:lang w:val="sk-SK"/>
        </w:rPr>
        <w:t>release</w:t>
      </w:r>
      <w:proofErr w:type="spellEnd"/>
      <w:r w:rsidR="00FD1073">
        <w:rPr>
          <w:lang w:val="sk-SK"/>
        </w:rPr>
        <w:t xml:space="preserve">) </w:t>
      </w:r>
      <w:r w:rsidRPr="00AD24DC">
        <w:rPr>
          <w:lang w:val="sk-SK"/>
        </w:rPr>
        <w:t>a</w:t>
      </w:r>
      <w:r w:rsidR="00FD1073">
        <w:rPr>
          <w:lang w:val="sk-SK"/>
        </w:rPr>
        <w:t> </w:t>
      </w:r>
      <w:r w:rsidRPr="00AD24DC">
        <w:rPr>
          <w:lang w:val="sk-SK"/>
        </w:rPr>
        <w:t>nasad</w:t>
      </w:r>
      <w:r>
        <w:rPr>
          <w:lang w:val="sk-SK"/>
        </w:rPr>
        <w:t>zovania</w:t>
      </w:r>
      <w:r w:rsidR="00FD1073">
        <w:rPr>
          <w:lang w:val="sk-SK"/>
        </w:rPr>
        <w:t xml:space="preserve"> (</w:t>
      </w:r>
      <w:proofErr w:type="spellStart"/>
      <w:r w:rsidR="00FD1073">
        <w:rPr>
          <w:lang w:val="sk-SK"/>
        </w:rPr>
        <w:t>deployment</w:t>
      </w:r>
      <w:proofErr w:type="spellEnd"/>
      <w:r w:rsidR="00FD1073">
        <w:rPr>
          <w:lang w:val="sk-SK"/>
        </w:rPr>
        <w:t>)</w:t>
      </w:r>
      <w:r w:rsidRPr="00AD24DC">
        <w:rPr>
          <w:lang w:val="sk-SK"/>
        </w:rPr>
        <w:t xml:space="preserve">, ktorá bude pokrytá </w:t>
      </w:r>
      <w:r>
        <w:rPr>
          <w:lang w:val="sk-SK"/>
        </w:rPr>
        <w:t>nižšie</w:t>
      </w:r>
      <w:r w:rsidRPr="00AD24DC">
        <w:rPr>
          <w:lang w:val="sk-SK"/>
        </w:rPr>
        <w:t>.</w:t>
      </w:r>
    </w:p>
    <w:p w14:paraId="63852BD7" w14:textId="303D8BF9" w:rsidR="00FC1014" w:rsidRPr="00BC5B8F" w:rsidRDefault="00DB11C5" w:rsidP="00FC1014">
      <w:pPr>
        <w:pStyle w:val="Nadpis2"/>
        <w:rPr>
          <w:lang w:val="sk-SK"/>
        </w:rPr>
      </w:pPr>
      <w:bookmarkStart w:id="40" w:name="_Toc166261006"/>
      <w:r w:rsidRPr="00BC5B8F">
        <w:rPr>
          <w:lang w:val="sk-SK"/>
        </w:rPr>
        <w:lastRenderedPageBreak/>
        <w:t xml:space="preserve">Riadenie </w:t>
      </w:r>
      <w:r w:rsidR="00D861E2" w:rsidRPr="00BC5B8F">
        <w:rPr>
          <w:lang w:val="sk-SK"/>
        </w:rPr>
        <w:t xml:space="preserve">uvoľňovania </w:t>
      </w:r>
      <w:r w:rsidRPr="00BC5B8F">
        <w:rPr>
          <w:lang w:val="sk-SK"/>
        </w:rPr>
        <w:t>a</w:t>
      </w:r>
      <w:r w:rsidR="00FD1073">
        <w:rPr>
          <w:lang w:val="sk-SK"/>
        </w:rPr>
        <w:t> </w:t>
      </w:r>
      <w:r w:rsidRPr="00BC5B8F">
        <w:rPr>
          <w:lang w:val="sk-SK"/>
        </w:rPr>
        <w:t>nasadzovania</w:t>
      </w:r>
      <w:r w:rsidR="00FD1073">
        <w:rPr>
          <w:lang w:val="sk-SK"/>
        </w:rPr>
        <w:t xml:space="preserve"> (</w:t>
      </w:r>
      <w:proofErr w:type="spellStart"/>
      <w:r w:rsidR="00FD1073">
        <w:rPr>
          <w:lang w:val="sk-SK"/>
        </w:rPr>
        <w:t>release</w:t>
      </w:r>
      <w:proofErr w:type="spellEnd"/>
      <w:r w:rsidR="00FD1073">
        <w:rPr>
          <w:lang w:val="sk-SK"/>
        </w:rPr>
        <w:t xml:space="preserve"> and </w:t>
      </w:r>
      <w:proofErr w:type="spellStart"/>
      <w:r w:rsidR="00FD1073">
        <w:rPr>
          <w:lang w:val="sk-SK"/>
        </w:rPr>
        <w:t>deployment</w:t>
      </w:r>
      <w:proofErr w:type="spellEnd"/>
      <w:r w:rsidR="00FD1073">
        <w:rPr>
          <w:lang w:val="sk-SK"/>
        </w:rPr>
        <w:t xml:space="preserve"> management)</w:t>
      </w:r>
      <w:bookmarkEnd w:id="40"/>
    </w:p>
    <w:p w14:paraId="2A70FDB6" w14:textId="168FD994" w:rsidR="00866737" w:rsidRPr="00866737" w:rsidRDefault="00FD1073" w:rsidP="00866737">
      <w:pPr>
        <w:rPr>
          <w:lang w:val="sk-SK"/>
        </w:rPr>
      </w:pPr>
      <w:r>
        <w:rPr>
          <w:lang w:val="sk-SK"/>
        </w:rPr>
        <w:t>Riadenie</w:t>
      </w:r>
      <w:r w:rsidR="00866737" w:rsidRPr="00866737">
        <w:rPr>
          <w:lang w:val="sk-SK"/>
        </w:rPr>
        <w:t xml:space="preserve"> </w:t>
      </w:r>
      <w:r w:rsidR="00866737">
        <w:rPr>
          <w:lang w:val="sk-SK"/>
        </w:rPr>
        <w:t xml:space="preserve">uvoľňovania </w:t>
      </w:r>
      <w:r w:rsidR="00866737" w:rsidRPr="00866737">
        <w:rPr>
          <w:lang w:val="sk-SK"/>
        </w:rPr>
        <w:t>a</w:t>
      </w:r>
      <w:r w:rsidR="00866737">
        <w:rPr>
          <w:lang w:val="sk-SK"/>
        </w:rPr>
        <w:t> </w:t>
      </w:r>
      <w:r w:rsidR="00866737" w:rsidRPr="00866737">
        <w:rPr>
          <w:lang w:val="sk-SK"/>
        </w:rPr>
        <w:t>nasad</w:t>
      </w:r>
      <w:r w:rsidR="00866737">
        <w:rPr>
          <w:lang w:val="sk-SK"/>
        </w:rPr>
        <w:t xml:space="preserve">zovania </w:t>
      </w:r>
      <w:r w:rsidR="00866737" w:rsidRPr="00866737">
        <w:rPr>
          <w:lang w:val="sk-SK"/>
        </w:rPr>
        <w:t xml:space="preserve">v </w:t>
      </w:r>
      <w:r w:rsidR="00866737">
        <w:rPr>
          <w:lang w:val="sk-SK"/>
        </w:rPr>
        <w:t>riadení</w:t>
      </w:r>
      <w:r w:rsidR="00866737" w:rsidRPr="00866737">
        <w:rPr>
          <w:lang w:val="sk-SK"/>
        </w:rPr>
        <w:t xml:space="preserve"> služieb sú úzko súvisiace, ale odlišné procesy. </w:t>
      </w:r>
    </w:p>
    <w:p w14:paraId="2611D536" w14:textId="596912EB" w:rsidR="00866737" w:rsidRDefault="00866737" w:rsidP="00866737">
      <w:pPr>
        <w:rPr>
          <w:lang w:val="sk-SK"/>
        </w:rPr>
      </w:pPr>
      <w:r w:rsidRPr="00866737">
        <w:rPr>
          <w:lang w:val="sk-SK"/>
        </w:rPr>
        <w:t xml:space="preserve">Jednoducho povedané, </w:t>
      </w:r>
      <w:proofErr w:type="spellStart"/>
      <w:r w:rsidR="00FD1073">
        <w:rPr>
          <w:lang w:val="sk-SK"/>
        </w:rPr>
        <w:t>release</w:t>
      </w:r>
      <w:proofErr w:type="spellEnd"/>
      <w:r w:rsidR="00FD1073">
        <w:rPr>
          <w:lang w:val="sk-SK"/>
        </w:rPr>
        <w:t xml:space="preserve"> manažment</w:t>
      </w:r>
      <w:r w:rsidRPr="00866737">
        <w:rPr>
          <w:lang w:val="sk-SK"/>
        </w:rPr>
        <w:t xml:space="preserve"> je o tom, č</w:t>
      </w:r>
      <w:r>
        <w:rPr>
          <w:lang w:val="sk-SK"/>
        </w:rPr>
        <w:t>i</w:t>
      </w:r>
      <w:r w:rsidRPr="00866737">
        <w:rPr>
          <w:lang w:val="sk-SK"/>
        </w:rPr>
        <w:t xml:space="preserve"> a kedy uvoľniť službu alebo prvok služby, zameriava sa na </w:t>
      </w:r>
      <w:r w:rsidR="00FD1073">
        <w:rPr>
          <w:lang w:val="sk-SK"/>
        </w:rPr>
        <w:t>širší</w:t>
      </w:r>
      <w:r w:rsidRPr="00866737">
        <w:rPr>
          <w:lang w:val="sk-SK"/>
        </w:rPr>
        <w:t xml:space="preserve"> obraz a zabezpečuje súlad s </w:t>
      </w:r>
      <w:r w:rsidR="00FD1073">
        <w:rPr>
          <w:lang w:val="sk-SK"/>
        </w:rPr>
        <w:t>biznis</w:t>
      </w:r>
      <w:r w:rsidRPr="00866737">
        <w:rPr>
          <w:lang w:val="sk-SK"/>
        </w:rPr>
        <w:t xml:space="preserve"> cieľmi, zatiaľ čo nasadenie </w:t>
      </w:r>
      <w:r w:rsidR="00FD1073">
        <w:rPr>
          <w:lang w:val="sk-SK"/>
        </w:rPr>
        <w:t>(</w:t>
      </w:r>
      <w:proofErr w:type="spellStart"/>
      <w:r w:rsidR="00FD1073">
        <w:rPr>
          <w:lang w:val="sk-SK"/>
        </w:rPr>
        <w:t>deployment</w:t>
      </w:r>
      <w:proofErr w:type="spellEnd"/>
      <w:r w:rsidR="00FD1073">
        <w:rPr>
          <w:lang w:val="sk-SK"/>
        </w:rPr>
        <w:t xml:space="preserve">) </w:t>
      </w:r>
      <w:r w:rsidRPr="00866737">
        <w:rPr>
          <w:lang w:val="sk-SK"/>
        </w:rPr>
        <w:t xml:space="preserve">je o tom, ako sa vysporiadať s technickými špecifikami uvedenia novej alebo aktualizovanej služby do </w:t>
      </w:r>
      <w:r w:rsidR="00FD1073">
        <w:rPr>
          <w:lang w:val="sk-SK"/>
        </w:rPr>
        <w:t>živej</w:t>
      </w:r>
      <w:r w:rsidRPr="00866737">
        <w:rPr>
          <w:lang w:val="sk-SK"/>
        </w:rPr>
        <w:t xml:space="preserve"> prevádzky.</w:t>
      </w:r>
    </w:p>
    <w:p w14:paraId="2BE935DD" w14:textId="293B2BE5" w:rsidR="00FC1014" w:rsidRPr="00BC5B8F" w:rsidRDefault="00C664AA" w:rsidP="00FC1014">
      <w:pPr>
        <w:pStyle w:val="Nadpis3"/>
        <w:rPr>
          <w:lang w:val="sk-SK"/>
        </w:rPr>
      </w:pPr>
      <w:bookmarkStart w:id="41" w:name="_Toc166261007"/>
      <w:r w:rsidRPr="00BC5B8F">
        <w:rPr>
          <w:lang w:val="sk-SK"/>
        </w:rPr>
        <w:t>Ciele</w:t>
      </w:r>
      <w:bookmarkEnd w:id="41"/>
    </w:p>
    <w:p w14:paraId="4D18833C" w14:textId="50B1D2F1" w:rsidR="00042A5D" w:rsidRPr="00042A5D" w:rsidRDefault="00042A5D" w:rsidP="00042A5D">
      <w:pPr>
        <w:rPr>
          <w:lang w:val="sk-SK"/>
        </w:rPr>
      </w:pPr>
      <w:r w:rsidRPr="00042A5D">
        <w:rPr>
          <w:lang w:val="sk-SK"/>
        </w:rPr>
        <w:t>Hlavným cieľom riadenia uvoľňovania a nasad</w:t>
      </w:r>
      <w:r w:rsidR="0001691A">
        <w:rPr>
          <w:lang w:val="sk-SK"/>
        </w:rPr>
        <w:t>zova</w:t>
      </w:r>
      <w:r w:rsidRPr="00042A5D">
        <w:rPr>
          <w:lang w:val="sk-SK"/>
        </w:rPr>
        <w:t xml:space="preserve">nia je plánovať, </w:t>
      </w:r>
      <w:r w:rsidR="0001691A">
        <w:rPr>
          <w:lang w:val="sk-SK"/>
        </w:rPr>
        <w:t>časovať</w:t>
      </w:r>
      <w:r w:rsidRPr="00042A5D">
        <w:rPr>
          <w:lang w:val="sk-SK"/>
        </w:rPr>
        <w:t xml:space="preserve"> a </w:t>
      </w:r>
      <w:r w:rsidR="0001691A">
        <w:rPr>
          <w:lang w:val="sk-SK"/>
        </w:rPr>
        <w:t>ovládať</w:t>
      </w:r>
      <w:r w:rsidRPr="00042A5D">
        <w:rPr>
          <w:lang w:val="sk-SK"/>
        </w:rPr>
        <w:t xml:space="preserve"> </w:t>
      </w:r>
      <w:r w:rsidR="0001691A">
        <w:rPr>
          <w:lang w:val="sk-SK"/>
        </w:rPr>
        <w:t xml:space="preserve">pohyb </w:t>
      </w:r>
      <w:proofErr w:type="spellStart"/>
      <w:r w:rsidR="0001691A">
        <w:rPr>
          <w:lang w:val="sk-SK"/>
        </w:rPr>
        <w:t>releasov</w:t>
      </w:r>
      <w:proofErr w:type="spellEnd"/>
      <w:r w:rsidRPr="00042A5D">
        <w:rPr>
          <w:lang w:val="sk-SK"/>
        </w:rPr>
        <w:t xml:space="preserve"> do testovac</w:t>
      </w:r>
      <w:r w:rsidR="0001691A">
        <w:rPr>
          <w:lang w:val="sk-SK"/>
        </w:rPr>
        <w:t>ích</w:t>
      </w:r>
      <w:r w:rsidRPr="00042A5D">
        <w:rPr>
          <w:lang w:val="sk-SK"/>
        </w:rPr>
        <w:t xml:space="preserve"> a </w:t>
      </w:r>
      <w:r w:rsidR="0001691A">
        <w:rPr>
          <w:lang w:val="sk-SK"/>
        </w:rPr>
        <w:t>živých</w:t>
      </w:r>
      <w:r w:rsidRPr="00042A5D">
        <w:rPr>
          <w:lang w:val="sk-SK"/>
        </w:rPr>
        <w:t xml:space="preserve"> prostred</w:t>
      </w:r>
      <w:r w:rsidR="0001691A">
        <w:rPr>
          <w:lang w:val="sk-SK"/>
        </w:rPr>
        <w:t>í</w:t>
      </w:r>
      <w:r w:rsidRPr="00042A5D">
        <w:rPr>
          <w:lang w:val="sk-SK"/>
        </w:rPr>
        <w:t xml:space="preserve">. Jeho primárnym cieľom je zabezpečiť ochranu integrity </w:t>
      </w:r>
      <w:r w:rsidR="00926BAB">
        <w:rPr>
          <w:lang w:val="sk-SK"/>
        </w:rPr>
        <w:t>živého</w:t>
      </w:r>
      <w:r w:rsidRPr="00042A5D">
        <w:rPr>
          <w:lang w:val="sk-SK"/>
        </w:rPr>
        <w:t xml:space="preserve"> prostredia a </w:t>
      </w:r>
      <w:r w:rsidR="0014354A" w:rsidRPr="00042A5D">
        <w:rPr>
          <w:lang w:val="sk-SK"/>
        </w:rPr>
        <w:t>uvoľ</w:t>
      </w:r>
      <w:r w:rsidR="0014354A">
        <w:rPr>
          <w:lang w:val="sk-SK"/>
        </w:rPr>
        <w:t>ňova</w:t>
      </w:r>
      <w:r w:rsidR="0014354A" w:rsidRPr="00042A5D">
        <w:rPr>
          <w:lang w:val="sk-SK"/>
        </w:rPr>
        <w:t>nie</w:t>
      </w:r>
      <w:r w:rsidRPr="00042A5D">
        <w:rPr>
          <w:lang w:val="sk-SK"/>
        </w:rPr>
        <w:t xml:space="preserve"> správnych komponentov.</w:t>
      </w:r>
    </w:p>
    <w:p w14:paraId="7EE8741A" w14:textId="47133EE8" w:rsidR="00042A5D" w:rsidRDefault="00042A5D" w:rsidP="00042A5D">
      <w:pPr>
        <w:rPr>
          <w:lang w:val="sk-SK"/>
        </w:rPr>
      </w:pPr>
      <w:r w:rsidRPr="00042A5D">
        <w:rPr>
          <w:lang w:val="sk-SK"/>
        </w:rPr>
        <w:t xml:space="preserve">Implementácia dobre štruktúrovaných procesov riadenia </w:t>
      </w:r>
      <w:r>
        <w:rPr>
          <w:lang w:val="sk-SK"/>
        </w:rPr>
        <w:t xml:space="preserve">uvoľňovania a nasadzovania </w:t>
      </w:r>
      <w:r w:rsidR="00926BAB">
        <w:rPr>
          <w:lang w:val="sk-SK"/>
        </w:rPr>
        <w:t>(</w:t>
      </w:r>
      <w:proofErr w:type="spellStart"/>
      <w:r w:rsidR="00926BAB">
        <w:rPr>
          <w:lang w:val="sk-SK"/>
        </w:rPr>
        <w:t>release</w:t>
      </w:r>
      <w:proofErr w:type="spellEnd"/>
      <w:r w:rsidR="00926BAB">
        <w:rPr>
          <w:lang w:val="sk-SK"/>
        </w:rPr>
        <w:t xml:space="preserve"> and </w:t>
      </w:r>
      <w:proofErr w:type="spellStart"/>
      <w:r w:rsidR="00926BAB">
        <w:rPr>
          <w:lang w:val="sk-SK"/>
        </w:rPr>
        <w:t>deployment</w:t>
      </w:r>
      <w:proofErr w:type="spellEnd"/>
      <w:r w:rsidR="00926BAB">
        <w:rPr>
          <w:lang w:val="sk-SK"/>
        </w:rPr>
        <w:t xml:space="preserve"> management) </w:t>
      </w:r>
      <w:r w:rsidRPr="00042A5D">
        <w:rPr>
          <w:lang w:val="sk-SK"/>
        </w:rPr>
        <w:t>pomáha minimalizovať prerušenia, zlepšovať kvalitu služb</w:t>
      </w:r>
      <w:r w:rsidR="00926BAB">
        <w:rPr>
          <w:lang w:val="sk-SK"/>
        </w:rPr>
        <w:t>y</w:t>
      </w:r>
      <w:r w:rsidRPr="00042A5D">
        <w:rPr>
          <w:lang w:val="sk-SK"/>
        </w:rPr>
        <w:t xml:space="preserve"> a</w:t>
      </w:r>
      <w:r w:rsidR="00926BAB">
        <w:rPr>
          <w:lang w:val="sk-SK"/>
        </w:rPr>
        <w:t> </w:t>
      </w:r>
      <w:r w:rsidRPr="00042A5D">
        <w:rPr>
          <w:lang w:val="sk-SK"/>
        </w:rPr>
        <w:t>zabezpečovať</w:t>
      </w:r>
      <w:r w:rsidR="00926BAB">
        <w:rPr>
          <w:lang w:val="sk-SK"/>
        </w:rPr>
        <w:t>, že zmeny sú dodávané kontrolovaným spôsobom.</w:t>
      </w:r>
    </w:p>
    <w:p w14:paraId="6188E712" w14:textId="160B0A05" w:rsidR="00FC1014" w:rsidRPr="00BC5B8F" w:rsidRDefault="003C7B20" w:rsidP="00FC1014">
      <w:pPr>
        <w:pStyle w:val="Nadpis3"/>
        <w:rPr>
          <w:lang w:val="sk-SK"/>
        </w:rPr>
      </w:pPr>
      <w:bookmarkStart w:id="42" w:name="_Toc166261008"/>
      <w:r w:rsidRPr="00BC5B8F">
        <w:rPr>
          <w:lang w:val="sk-SK"/>
        </w:rPr>
        <w:t>Prínosy</w:t>
      </w:r>
      <w:bookmarkEnd w:id="42"/>
    </w:p>
    <w:p w14:paraId="5A565610" w14:textId="2E9DA688" w:rsidR="0089144B" w:rsidRDefault="0089144B" w:rsidP="0089144B">
      <w:pPr>
        <w:keepNext/>
        <w:rPr>
          <w:lang w:val="sk-SK"/>
        </w:rPr>
      </w:pPr>
      <w:r w:rsidRPr="0089144B">
        <w:rPr>
          <w:lang w:val="sk-SK"/>
        </w:rPr>
        <w:t>Hlavné prínosy dobrých procesov uvoľňovania a nasadzovania sú nasledovné:</w:t>
      </w:r>
    </w:p>
    <w:p w14:paraId="60D8D7D2" w14:textId="13BE45A8" w:rsidR="007D73BE" w:rsidRPr="007D73BE" w:rsidRDefault="007D73BE" w:rsidP="007D73BE">
      <w:pPr>
        <w:pStyle w:val="Odsekzoznamu"/>
        <w:numPr>
          <w:ilvl w:val="0"/>
          <w:numId w:val="19"/>
        </w:numPr>
        <w:rPr>
          <w:lang w:val="sk-SK"/>
        </w:rPr>
      </w:pPr>
      <w:r w:rsidRPr="007D73BE">
        <w:rPr>
          <w:b/>
          <w:bCs/>
          <w:lang w:val="sk-SK"/>
        </w:rPr>
        <w:t>Zlepšená kvalita služb</w:t>
      </w:r>
      <w:r w:rsidR="008C1CEC">
        <w:rPr>
          <w:b/>
          <w:bCs/>
          <w:lang w:val="sk-SK"/>
        </w:rPr>
        <w:t>y</w:t>
      </w:r>
      <w:r w:rsidRPr="007D73BE">
        <w:rPr>
          <w:lang w:val="sk-SK"/>
        </w:rPr>
        <w:t xml:space="preserve">: </w:t>
      </w:r>
      <w:r>
        <w:rPr>
          <w:lang w:val="sk-SK"/>
        </w:rPr>
        <w:t>E</w:t>
      </w:r>
      <w:r w:rsidRPr="007D73BE">
        <w:rPr>
          <w:lang w:val="sk-SK"/>
        </w:rPr>
        <w:t>fektívn</w:t>
      </w:r>
      <w:r w:rsidR="008C1CEC">
        <w:rPr>
          <w:lang w:val="sk-SK"/>
        </w:rPr>
        <w:t>ym riadením</w:t>
      </w:r>
      <w:r w:rsidRPr="007D73BE">
        <w:rPr>
          <w:lang w:val="sk-SK"/>
        </w:rPr>
        <w:t xml:space="preserve"> </w:t>
      </w:r>
      <w:r>
        <w:rPr>
          <w:lang w:val="sk-SK"/>
        </w:rPr>
        <w:t xml:space="preserve">uvoľňovania </w:t>
      </w:r>
      <w:r w:rsidRPr="007D73BE">
        <w:rPr>
          <w:lang w:val="sk-SK"/>
        </w:rPr>
        <w:t>je možné znížiť negatívny vplyv zmien na kvalitu služieb</w:t>
      </w:r>
      <w:r w:rsidR="008C1CEC">
        <w:rPr>
          <w:lang w:val="sk-SK"/>
        </w:rPr>
        <w:t>.</w:t>
      </w:r>
    </w:p>
    <w:p w14:paraId="79DC8999" w14:textId="7BFE70A4" w:rsidR="007D73BE" w:rsidRPr="007D73BE" w:rsidRDefault="008C1CEC" w:rsidP="007D73BE">
      <w:pPr>
        <w:pStyle w:val="Odsekzoznamu"/>
        <w:numPr>
          <w:ilvl w:val="0"/>
          <w:numId w:val="19"/>
        </w:numPr>
        <w:rPr>
          <w:lang w:val="sk-SK"/>
        </w:rPr>
      </w:pPr>
      <w:r>
        <w:rPr>
          <w:b/>
          <w:bCs/>
          <w:lang w:val="sk-SK"/>
        </w:rPr>
        <w:t>Z</w:t>
      </w:r>
      <w:r w:rsidR="007D73BE" w:rsidRPr="007D73BE">
        <w:rPr>
          <w:b/>
          <w:bCs/>
          <w:lang w:val="sk-SK"/>
        </w:rPr>
        <w:t>lepšené riadenie rizík</w:t>
      </w:r>
      <w:r w:rsidR="007D73BE" w:rsidRPr="007D73BE">
        <w:rPr>
          <w:lang w:val="sk-SK"/>
        </w:rPr>
        <w:t>: identifikácia a riadenie rizík spojených s</w:t>
      </w:r>
      <w:r w:rsidR="007D73BE">
        <w:rPr>
          <w:lang w:val="sk-SK"/>
        </w:rPr>
        <w:t> </w:t>
      </w:r>
      <w:r w:rsidR="007D73BE" w:rsidRPr="007D73BE">
        <w:rPr>
          <w:lang w:val="sk-SK"/>
        </w:rPr>
        <w:t>uvoľňovaním</w:t>
      </w:r>
      <w:r w:rsidR="007D73BE">
        <w:rPr>
          <w:lang w:val="sk-SK"/>
        </w:rPr>
        <w:t xml:space="preserve"> </w:t>
      </w:r>
      <w:r w:rsidR="007D73BE" w:rsidRPr="007D73BE">
        <w:rPr>
          <w:lang w:val="sk-SK"/>
        </w:rPr>
        <w:t xml:space="preserve">pomáha minimalizovať narušenia </w:t>
      </w:r>
      <w:r>
        <w:rPr>
          <w:lang w:val="sk-SK"/>
        </w:rPr>
        <w:t>živého</w:t>
      </w:r>
      <w:r w:rsidR="007D73BE" w:rsidRPr="007D73BE">
        <w:rPr>
          <w:lang w:val="sk-SK"/>
        </w:rPr>
        <w:t xml:space="preserve"> prostredia</w:t>
      </w:r>
      <w:r>
        <w:rPr>
          <w:lang w:val="sk-SK"/>
        </w:rPr>
        <w:t>.</w:t>
      </w:r>
    </w:p>
    <w:p w14:paraId="40ED306B" w14:textId="34A9DC6A" w:rsidR="007D73BE" w:rsidRPr="007D73BE" w:rsidRDefault="007D73BE" w:rsidP="007D73BE">
      <w:pPr>
        <w:pStyle w:val="Odsekzoznamu"/>
        <w:numPr>
          <w:ilvl w:val="0"/>
          <w:numId w:val="19"/>
        </w:numPr>
        <w:rPr>
          <w:lang w:val="sk-SK"/>
        </w:rPr>
      </w:pPr>
      <w:r w:rsidRPr="007D73BE">
        <w:rPr>
          <w:b/>
          <w:bCs/>
          <w:lang w:val="sk-SK"/>
        </w:rPr>
        <w:t>Zvýšená efektívnosť</w:t>
      </w:r>
      <w:r w:rsidRPr="007D73BE">
        <w:rPr>
          <w:lang w:val="sk-SK"/>
        </w:rPr>
        <w:t xml:space="preserve">: </w:t>
      </w:r>
      <w:r w:rsidR="008C1CEC">
        <w:rPr>
          <w:lang w:val="sk-SK"/>
        </w:rPr>
        <w:t>zladenie</w:t>
      </w:r>
      <w:r w:rsidRPr="007D73BE">
        <w:rPr>
          <w:lang w:val="sk-SK"/>
        </w:rPr>
        <w:t xml:space="preserve"> procesov uvoľňovania a za</w:t>
      </w:r>
      <w:r>
        <w:rPr>
          <w:lang w:val="sk-SK"/>
        </w:rPr>
        <w:t>sadzovania</w:t>
      </w:r>
      <w:r w:rsidRPr="007D73BE">
        <w:rPr>
          <w:lang w:val="sk-SK"/>
        </w:rPr>
        <w:t xml:space="preserve"> vedie k efektívnejšiemu využívaniu zdrojov.</w:t>
      </w:r>
    </w:p>
    <w:p w14:paraId="6FE589E9" w14:textId="2DCC49DE" w:rsidR="00FC1014" w:rsidRPr="00BC5B8F" w:rsidRDefault="00C664AA" w:rsidP="00FC1014">
      <w:pPr>
        <w:pStyle w:val="Nadpis3"/>
        <w:rPr>
          <w:lang w:val="sk-SK"/>
        </w:rPr>
      </w:pPr>
      <w:bookmarkStart w:id="43" w:name="_Toc166261009"/>
      <w:r w:rsidRPr="00BC5B8F">
        <w:rPr>
          <w:lang w:val="sk-SK"/>
        </w:rPr>
        <w:t xml:space="preserve">Kľúčové </w:t>
      </w:r>
      <w:r w:rsidR="000513F2">
        <w:rPr>
          <w:lang w:val="sk-SK"/>
        </w:rPr>
        <w:t>koncepty</w:t>
      </w:r>
      <w:bookmarkEnd w:id="43"/>
    </w:p>
    <w:p w14:paraId="1EEF6EA0" w14:textId="4A0B25F6" w:rsidR="00EF1391" w:rsidRDefault="00AE45E3" w:rsidP="00FC1014">
      <w:pPr>
        <w:rPr>
          <w:lang w:val="sk-SK"/>
        </w:rPr>
      </w:pPr>
      <w:proofErr w:type="spellStart"/>
      <w:r>
        <w:rPr>
          <w:lang w:val="sk-SK"/>
        </w:rPr>
        <w:t>Release</w:t>
      </w:r>
      <w:proofErr w:type="spellEnd"/>
      <w:r>
        <w:rPr>
          <w:lang w:val="sk-SK"/>
        </w:rPr>
        <w:t xml:space="preserve"> manažment</w:t>
      </w:r>
      <w:r w:rsidR="00EF1391">
        <w:rPr>
          <w:lang w:val="sk-SK"/>
        </w:rPr>
        <w:t xml:space="preserve"> </w:t>
      </w:r>
      <w:r w:rsidR="00EF1391" w:rsidRPr="00EF1391">
        <w:rPr>
          <w:lang w:val="sk-SK"/>
        </w:rPr>
        <w:t xml:space="preserve">zahŕňa aktivity zamerané na plánovanie, </w:t>
      </w:r>
      <w:r>
        <w:rPr>
          <w:lang w:val="sk-SK"/>
        </w:rPr>
        <w:t>časovanie</w:t>
      </w:r>
      <w:r w:rsidR="00EF1391" w:rsidRPr="00EF1391">
        <w:rPr>
          <w:lang w:val="sk-SK"/>
        </w:rPr>
        <w:t xml:space="preserve"> a </w:t>
      </w:r>
      <w:r>
        <w:rPr>
          <w:lang w:val="sk-SK"/>
        </w:rPr>
        <w:t>ovládanie</w:t>
      </w:r>
      <w:r w:rsidR="00EF1391" w:rsidRPr="00EF1391">
        <w:rPr>
          <w:lang w:val="sk-SK"/>
        </w:rPr>
        <w:t xml:space="preserve"> pohybu </w:t>
      </w:r>
      <w:proofErr w:type="spellStart"/>
      <w:r>
        <w:rPr>
          <w:lang w:val="sk-SK"/>
        </w:rPr>
        <w:t>releasov</w:t>
      </w:r>
      <w:proofErr w:type="spellEnd"/>
      <w:r w:rsidR="00EF1391" w:rsidRPr="00EF1391">
        <w:rPr>
          <w:lang w:val="sk-SK"/>
        </w:rPr>
        <w:t xml:space="preserve"> do testovacích a </w:t>
      </w:r>
      <w:r>
        <w:rPr>
          <w:lang w:val="sk-SK"/>
        </w:rPr>
        <w:t>živých</w:t>
      </w:r>
      <w:r w:rsidR="00EF1391" w:rsidRPr="00EF1391">
        <w:rPr>
          <w:lang w:val="sk-SK"/>
        </w:rPr>
        <w:t xml:space="preserve"> prostredí. Jeho primárnym cieľom je zabezpečiť ochranu integrity </w:t>
      </w:r>
      <w:r>
        <w:rPr>
          <w:lang w:val="sk-SK"/>
        </w:rPr>
        <w:t>živého</w:t>
      </w:r>
      <w:r w:rsidR="00EF1391" w:rsidRPr="00EF1391">
        <w:rPr>
          <w:lang w:val="sk-SK"/>
        </w:rPr>
        <w:t xml:space="preserve"> prostredia a uvoľ</w:t>
      </w:r>
      <w:r>
        <w:rPr>
          <w:lang w:val="sk-SK"/>
        </w:rPr>
        <w:t>ňova</w:t>
      </w:r>
      <w:r w:rsidR="00EF1391" w:rsidRPr="00EF1391">
        <w:rPr>
          <w:lang w:val="sk-SK"/>
        </w:rPr>
        <w:t xml:space="preserve">nie správnych komponentov. Zahŕňa dohľad nad viacerými zmenami a funkciami, ktoré sa spájajú do jedného </w:t>
      </w:r>
      <w:proofErr w:type="spellStart"/>
      <w:r>
        <w:rPr>
          <w:lang w:val="sk-SK"/>
        </w:rPr>
        <w:t>releasu</w:t>
      </w:r>
      <w:proofErr w:type="spellEnd"/>
      <w:r>
        <w:rPr>
          <w:lang w:val="sk-SK"/>
        </w:rPr>
        <w:t xml:space="preserve"> </w:t>
      </w:r>
      <w:r w:rsidR="00EF1391" w:rsidRPr="00EF1391">
        <w:rPr>
          <w:lang w:val="sk-SK"/>
        </w:rPr>
        <w:t>zabezpečuj</w:t>
      </w:r>
      <w:r>
        <w:rPr>
          <w:lang w:val="sk-SK"/>
        </w:rPr>
        <w:t>úci</w:t>
      </w:r>
      <w:r w:rsidR="00EF1391" w:rsidRPr="00EF1391">
        <w:rPr>
          <w:lang w:val="sk-SK"/>
        </w:rPr>
        <w:t xml:space="preserve">, </w:t>
      </w:r>
      <w:r>
        <w:rPr>
          <w:lang w:val="sk-SK"/>
        </w:rPr>
        <w:t xml:space="preserve">aby sa pred nasadením </w:t>
      </w:r>
      <w:r w:rsidR="00EF1391" w:rsidRPr="00EF1391">
        <w:rPr>
          <w:lang w:val="sk-SK"/>
        </w:rPr>
        <w:t>integrova</w:t>
      </w:r>
      <w:r>
        <w:rPr>
          <w:lang w:val="sk-SK"/>
        </w:rPr>
        <w:t>li</w:t>
      </w:r>
      <w:r w:rsidR="00EF1391" w:rsidRPr="00EF1391">
        <w:rPr>
          <w:lang w:val="sk-SK"/>
        </w:rPr>
        <w:t xml:space="preserve"> a </w:t>
      </w:r>
      <w:r>
        <w:rPr>
          <w:lang w:val="sk-SK"/>
        </w:rPr>
        <w:t>o</w:t>
      </w:r>
      <w:r w:rsidR="00EF1391" w:rsidRPr="00EF1391">
        <w:rPr>
          <w:lang w:val="sk-SK"/>
        </w:rPr>
        <w:t>testova</w:t>
      </w:r>
      <w:r>
        <w:rPr>
          <w:lang w:val="sk-SK"/>
        </w:rPr>
        <w:t>li</w:t>
      </w:r>
      <w:r w:rsidR="00EF1391" w:rsidRPr="00EF1391">
        <w:rPr>
          <w:lang w:val="sk-SK"/>
        </w:rPr>
        <w:t xml:space="preserve"> v </w:t>
      </w:r>
      <w:proofErr w:type="spellStart"/>
      <w:r w:rsidR="00EF1391" w:rsidRPr="00EF1391">
        <w:rPr>
          <w:lang w:val="sk-SK"/>
        </w:rPr>
        <w:t>predprodukčnom</w:t>
      </w:r>
      <w:proofErr w:type="spellEnd"/>
      <w:r w:rsidR="00EF1391" w:rsidRPr="00EF1391">
        <w:rPr>
          <w:lang w:val="sk-SK"/>
        </w:rPr>
        <w:t xml:space="preserve"> prostredí. Tento proces, často zdokumentovaný v</w:t>
      </w:r>
      <w:r w:rsidR="00173843">
        <w:rPr>
          <w:lang w:val="sk-SK"/>
        </w:rPr>
        <w:t> </w:t>
      </w:r>
      <w:proofErr w:type="spellStart"/>
      <w:r w:rsidR="00173843">
        <w:rPr>
          <w:lang w:val="sk-SK"/>
        </w:rPr>
        <w:t>release</w:t>
      </w:r>
      <w:proofErr w:type="spellEnd"/>
      <w:r w:rsidR="00173843">
        <w:rPr>
          <w:lang w:val="sk-SK"/>
        </w:rPr>
        <w:t xml:space="preserve"> pláne</w:t>
      </w:r>
      <w:r w:rsidR="00EF1391" w:rsidRPr="00EF1391">
        <w:rPr>
          <w:lang w:val="sk-SK"/>
        </w:rPr>
        <w:t xml:space="preserve">, zahŕňa koordináciu medzi rôznymi tímami, plánovanie okien </w:t>
      </w:r>
      <w:r w:rsidR="00173843">
        <w:rPr>
          <w:lang w:val="sk-SK"/>
        </w:rPr>
        <w:t>uvoľňovania</w:t>
      </w:r>
      <w:r w:rsidR="00EF1391" w:rsidRPr="00EF1391">
        <w:rPr>
          <w:lang w:val="sk-SK"/>
        </w:rPr>
        <w:t xml:space="preserve">, dokumentovanie </w:t>
      </w:r>
      <w:proofErr w:type="spellStart"/>
      <w:r w:rsidR="00173843">
        <w:rPr>
          <w:lang w:val="sk-SK"/>
        </w:rPr>
        <w:t>releasov</w:t>
      </w:r>
      <w:proofErr w:type="spellEnd"/>
      <w:r w:rsidR="00EF1391" w:rsidRPr="00EF1391">
        <w:rPr>
          <w:lang w:val="sk-SK"/>
        </w:rPr>
        <w:t xml:space="preserve"> (napr. </w:t>
      </w:r>
      <w:proofErr w:type="spellStart"/>
      <w:r w:rsidR="00173843">
        <w:rPr>
          <w:lang w:val="sk-SK"/>
        </w:rPr>
        <w:t>release</w:t>
      </w:r>
      <w:proofErr w:type="spellEnd"/>
      <w:r w:rsidR="00173843">
        <w:rPr>
          <w:lang w:val="sk-SK"/>
        </w:rPr>
        <w:t xml:space="preserve"> notes</w:t>
      </w:r>
      <w:r w:rsidR="00EF1391" w:rsidRPr="00EF1391">
        <w:rPr>
          <w:lang w:val="sk-SK"/>
        </w:rPr>
        <w:t xml:space="preserve">) a komunikáciu a školenie </w:t>
      </w:r>
      <w:r w:rsidR="00173843">
        <w:rPr>
          <w:lang w:val="sk-SK"/>
        </w:rPr>
        <w:t xml:space="preserve">pre </w:t>
      </w:r>
      <w:r w:rsidR="00EF1391" w:rsidRPr="00EF1391">
        <w:rPr>
          <w:lang w:val="sk-SK"/>
        </w:rPr>
        <w:t xml:space="preserve"> zainteresovan</w:t>
      </w:r>
      <w:r w:rsidR="00173843">
        <w:rPr>
          <w:lang w:val="sk-SK"/>
        </w:rPr>
        <w:t>é</w:t>
      </w:r>
      <w:r w:rsidR="00EF1391" w:rsidRPr="00EF1391">
        <w:rPr>
          <w:lang w:val="sk-SK"/>
        </w:rPr>
        <w:t xml:space="preserve"> stran</w:t>
      </w:r>
      <w:r w:rsidR="00173843">
        <w:rPr>
          <w:lang w:val="sk-SK"/>
        </w:rPr>
        <w:t>y</w:t>
      </w:r>
      <w:r w:rsidR="00EF1391" w:rsidRPr="00EF1391">
        <w:rPr>
          <w:lang w:val="sk-SK"/>
        </w:rPr>
        <w:t>.</w:t>
      </w:r>
    </w:p>
    <w:p w14:paraId="46B35E04" w14:textId="5F218E7A" w:rsidR="0089144B" w:rsidRDefault="0089144B" w:rsidP="00FC1014">
      <w:pPr>
        <w:rPr>
          <w:lang w:val="sk-SK"/>
        </w:rPr>
      </w:pPr>
      <w:r w:rsidRPr="0089144B">
        <w:rPr>
          <w:lang w:val="sk-SK"/>
        </w:rPr>
        <w:t>Nasad</w:t>
      </w:r>
      <w:r>
        <w:rPr>
          <w:lang w:val="sk-SK"/>
        </w:rPr>
        <w:t>zovan</w:t>
      </w:r>
      <w:r w:rsidRPr="0089144B">
        <w:rPr>
          <w:lang w:val="sk-SK"/>
        </w:rPr>
        <w:t>ie</w:t>
      </w:r>
      <w:r w:rsidR="009369FA">
        <w:rPr>
          <w:lang w:val="sk-SK"/>
        </w:rPr>
        <w:t xml:space="preserve"> (</w:t>
      </w:r>
      <w:proofErr w:type="spellStart"/>
      <w:r w:rsidR="009369FA">
        <w:rPr>
          <w:lang w:val="sk-SK"/>
        </w:rPr>
        <w:t>deployment</w:t>
      </w:r>
      <w:proofErr w:type="spellEnd"/>
      <w:r w:rsidR="009369FA">
        <w:rPr>
          <w:lang w:val="sk-SK"/>
        </w:rPr>
        <w:t>)</w:t>
      </w:r>
      <w:r w:rsidRPr="0089144B">
        <w:rPr>
          <w:lang w:val="sk-SK"/>
        </w:rPr>
        <w:t xml:space="preserve"> je </w:t>
      </w:r>
      <w:r w:rsidR="009369FA">
        <w:rPr>
          <w:lang w:val="sk-SK"/>
        </w:rPr>
        <w:t>zas</w:t>
      </w:r>
      <w:r w:rsidRPr="0089144B">
        <w:rPr>
          <w:lang w:val="sk-SK"/>
        </w:rPr>
        <w:t xml:space="preserve"> proces presunu </w:t>
      </w:r>
      <w:proofErr w:type="spellStart"/>
      <w:r w:rsidR="009369FA">
        <w:rPr>
          <w:lang w:val="sk-SK"/>
        </w:rPr>
        <w:t>releasu</w:t>
      </w:r>
      <w:proofErr w:type="spellEnd"/>
      <w:r w:rsidRPr="0089144B">
        <w:rPr>
          <w:lang w:val="sk-SK"/>
        </w:rPr>
        <w:t xml:space="preserve"> do iného (</w:t>
      </w:r>
      <w:r w:rsidR="009369FA">
        <w:rPr>
          <w:lang w:val="sk-SK"/>
        </w:rPr>
        <w:t xml:space="preserve">prípravného - </w:t>
      </w:r>
      <w:proofErr w:type="spellStart"/>
      <w:r w:rsidRPr="0089144B">
        <w:rPr>
          <w:lang w:val="sk-SK"/>
        </w:rPr>
        <w:t>stagingového</w:t>
      </w:r>
      <w:proofErr w:type="spellEnd"/>
      <w:r w:rsidRPr="0089144B">
        <w:rPr>
          <w:lang w:val="sk-SK"/>
        </w:rPr>
        <w:t>, testovacieho alebo živého/produkčného) prostredia alebo do rúk používateľov. Je technickejši</w:t>
      </w:r>
      <w:r>
        <w:rPr>
          <w:lang w:val="sk-SK"/>
        </w:rPr>
        <w:t>e</w:t>
      </w:r>
      <w:r w:rsidRPr="0089144B">
        <w:rPr>
          <w:lang w:val="sk-SK"/>
        </w:rPr>
        <w:t xml:space="preserve"> a zahŕňa činnosti potrebné na implementáciu novej alebo </w:t>
      </w:r>
      <w:r w:rsidRPr="0089144B">
        <w:rPr>
          <w:lang w:val="sk-SK"/>
        </w:rPr>
        <w:lastRenderedPageBreak/>
        <w:t xml:space="preserve">aktualizovanej služby do prevádzky. To zahŕňa prípravu cieľového prostredia, inštaláciu komponentov, ich konfiguráciu tak, aby zodpovedali </w:t>
      </w:r>
      <w:r w:rsidR="009369FA">
        <w:rPr>
          <w:lang w:val="sk-SK"/>
        </w:rPr>
        <w:t>živým</w:t>
      </w:r>
      <w:r w:rsidRPr="0089144B">
        <w:rPr>
          <w:lang w:val="sk-SK"/>
        </w:rPr>
        <w:t xml:space="preserve"> nastaveniam a vykonanie všetkých </w:t>
      </w:r>
      <w:r w:rsidR="009369FA">
        <w:rPr>
          <w:lang w:val="sk-SK"/>
        </w:rPr>
        <w:t xml:space="preserve">potrebných </w:t>
      </w:r>
      <w:r w:rsidRPr="0089144B">
        <w:rPr>
          <w:lang w:val="sk-SK"/>
        </w:rPr>
        <w:t>testov</w:t>
      </w:r>
      <w:r w:rsidR="009369FA">
        <w:rPr>
          <w:lang w:val="sk-SK"/>
        </w:rPr>
        <w:t xml:space="preserve"> na</w:t>
      </w:r>
      <w:r w:rsidRPr="0089144B">
        <w:rPr>
          <w:lang w:val="sk-SK"/>
        </w:rPr>
        <w:t xml:space="preserve"> zabezpeč</w:t>
      </w:r>
      <w:r w:rsidR="009369FA">
        <w:rPr>
          <w:lang w:val="sk-SK"/>
        </w:rPr>
        <w:t>enie toho</w:t>
      </w:r>
      <w:r w:rsidRPr="0089144B">
        <w:rPr>
          <w:lang w:val="sk-SK"/>
        </w:rPr>
        <w:t>, že nasadenie spĺňa požadované štandardy.</w:t>
      </w:r>
    </w:p>
    <w:p w14:paraId="063B4D6D" w14:textId="7DA65351" w:rsidR="00BA2F3A" w:rsidRDefault="00BA2F3A" w:rsidP="00BA2F3A">
      <w:pPr>
        <w:keepNext/>
        <w:rPr>
          <w:lang w:val="sk-SK"/>
        </w:rPr>
      </w:pPr>
      <w:r w:rsidRPr="00BA2F3A">
        <w:rPr>
          <w:lang w:val="sk-SK"/>
        </w:rPr>
        <w:t>Niek</w:t>
      </w:r>
      <w:r>
        <w:rPr>
          <w:lang w:val="sk-SK"/>
        </w:rPr>
        <w:t xml:space="preserve">toré </w:t>
      </w:r>
      <w:r w:rsidRPr="00BA2F3A">
        <w:rPr>
          <w:lang w:val="sk-SK"/>
        </w:rPr>
        <w:t>ďalš</w:t>
      </w:r>
      <w:r>
        <w:rPr>
          <w:lang w:val="sk-SK"/>
        </w:rPr>
        <w:t>ie</w:t>
      </w:r>
      <w:r w:rsidRPr="00BA2F3A">
        <w:rPr>
          <w:lang w:val="sk-SK"/>
        </w:rPr>
        <w:t xml:space="preserve"> koncept</w:t>
      </w:r>
      <w:r>
        <w:rPr>
          <w:lang w:val="sk-SK"/>
        </w:rPr>
        <w:t xml:space="preserve">y </w:t>
      </w:r>
      <w:r w:rsidRPr="00BA2F3A">
        <w:rPr>
          <w:lang w:val="sk-SK"/>
        </w:rPr>
        <w:t xml:space="preserve">v týchto procesoch </w:t>
      </w:r>
      <w:r>
        <w:rPr>
          <w:lang w:val="sk-SK"/>
        </w:rPr>
        <w:t>sú</w:t>
      </w:r>
      <w:r w:rsidRPr="00BA2F3A">
        <w:rPr>
          <w:lang w:val="sk-SK"/>
        </w:rPr>
        <w:t>:</w:t>
      </w:r>
    </w:p>
    <w:p w14:paraId="6232EC82" w14:textId="7D1D8229" w:rsidR="00BA2F3A" w:rsidRPr="00BA2F3A" w:rsidRDefault="00BA2F3A" w:rsidP="00BA2F3A">
      <w:pPr>
        <w:pStyle w:val="Odsekzoznamu"/>
        <w:numPr>
          <w:ilvl w:val="0"/>
          <w:numId w:val="20"/>
        </w:numPr>
        <w:rPr>
          <w:lang w:val="sk-SK"/>
        </w:rPr>
      </w:pPr>
      <w:r w:rsidRPr="00BA2F3A">
        <w:rPr>
          <w:b/>
          <w:bCs/>
          <w:lang w:val="sk-SK"/>
        </w:rPr>
        <w:t xml:space="preserve">Politika </w:t>
      </w:r>
      <w:proofErr w:type="spellStart"/>
      <w:r w:rsidR="009369FA">
        <w:rPr>
          <w:b/>
          <w:bCs/>
          <w:lang w:val="sk-SK"/>
        </w:rPr>
        <w:t>releasov</w:t>
      </w:r>
      <w:proofErr w:type="spellEnd"/>
      <w:r w:rsidRPr="00BA2F3A">
        <w:rPr>
          <w:lang w:val="sk-SK"/>
        </w:rPr>
        <w:t>: Súbor pravidiel, ktoré usmerňujú, ako sa v rámci organizácie</w:t>
      </w:r>
      <w:r w:rsidR="009369FA">
        <w:rPr>
          <w:lang w:val="sk-SK"/>
        </w:rPr>
        <w:t xml:space="preserve"> riadia </w:t>
      </w:r>
      <w:proofErr w:type="spellStart"/>
      <w:r w:rsidR="009369FA">
        <w:rPr>
          <w:lang w:val="sk-SK"/>
        </w:rPr>
        <w:t>releasy</w:t>
      </w:r>
      <w:proofErr w:type="spellEnd"/>
      <w:r w:rsidRPr="00BA2F3A">
        <w:rPr>
          <w:lang w:val="sk-SK"/>
        </w:rPr>
        <w:t xml:space="preserve"> vrátane načasovania </w:t>
      </w:r>
      <w:proofErr w:type="spellStart"/>
      <w:r w:rsidR="009369FA">
        <w:rPr>
          <w:lang w:val="sk-SK"/>
        </w:rPr>
        <w:t>releasov</w:t>
      </w:r>
      <w:proofErr w:type="spellEnd"/>
      <w:r w:rsidRPr="00BA2F3A">
        <w:rPr>
          <w:lang w:val="sk-SK"/>
        </w:rPr>
        <w:t>, požiadaviek na školeni</w:t>
      </w:r>
      <w:r w:rsidR="009369FA">
        <w:rPr>
          <w:lang w:val="sk-SK"/>
        </w:rPr>
        <w:t>e</w:t>
      </w:r>
      <w:r w:rsidRPr="00BA2F3A">
        <w:rPr>
          <w:lang w:val="sk-SK"/>
        </w:rPr>
        <w:t xml:space="preserve">, </w:t>
      </w:r>
      <w:r w:rsidR="009369FA">
        <w:rPr>
          <w:lang w:val="sk-SK"/>
        </w:rPr>
        <w:t xml:space="preserve">dokumentačných </w:t>
      </w:r>
      <w:r w:rsidRPr="00BA2F3A">
        <w:rPr>
          <w:lang w:val="sk-SK"/>
        </w:rPr>
        <w:t xml:space="preserve">potrieb, komunikácie o </w:t>
      </w:r>
      <w:proofErr w:type="spellStart"/>
      <w:r w:rsidR="009369FA">
        <w:rPr>
          <w:lang w:val="sk-SK"/>
        </w:rPr>
        <w:t>releasoch</w:t>
      </w:r>
      <w:proofErr w:type="spellEnd"/>
      <w:r w:rsidRPr="00BA2F3A">
        <w:rPr>
          <w:lang w:val="sk-SK"/>
        </w:rPr>
        <w:t xml:space="preserve"> atď.</w:t>
      </w:r>
    </w:p>
    <w:p w14:paraId="56A812DD" w14:textId="3B035B24" w:rsidR="00BA2F3A" w:rsidRPr="00BA2F3A" w:rsidRDefault="00BA2F3A" w:rsidP="00BA2F3A">
      <w:pPr>
        <w:pStyle w:val="Odsekzoznamu"/>
        <w:numPr>
          <w:ilvl w:val="0"/>
          <w:numId w:val="20"/>
        </w:numPr>
        <w:rPr>
          <w:lang w:val="sk-SK"/>
        </w:rPr>
      </w:pPr>
      <w:r w:rsidRPr="00BA2F3A">
        <w:rPr>
          <w:b/>
          <w:bCs/>
          <w:lang w:val="sk-SK"/>
        </w:rPr>
        <w:t xml:space="preserve">Balíček </w:t>
      </w:r>
      <w:proofErr w:type="spellStart"/>
      <w:r w:rsidR="009369FA">
        <w:rPr>
          <w:b/>
          <w:bCs/>
          <w:lang w:val="sk-SK"/>
        </w:rPr>
        <w:t>releasu</w:t>
      </w:r>
      <w:proofErr w:type="spellEnd"/>
      <w:r>
        <w:rPr>
          <w:lang w:val="sk-SK"/>
        </w:rPr>
        <w:t xml:space="preserve"> (</w:t>
      </w:r>
      <w:proofErr w:type="spellStart"/>
      <w:r w:rsidRPr="00BA2F3A">
        <w:rPr>
          <w:lang w:val="sk-SK"/>
        </w:rPr>
        <w:t>Release</w:t>
      </w:r>
      <w:proofErr w:type="spellEnd"/>
      <w:r w:rsidRPr="00BA2F3A">
        <w:rPr>
          <w:lang w:val="sk-SK"/>
        </w:rPr>
        <w:t xml:space="preserve"> </w:t>
      </w:r>
      <w:proofErr w:type="spellStart"/>
      <w:r w:rsidRPr="00BA2F3A">
        <w:rPr>
          <w:lang w:val="sk-SK"/>
        </w:rPr>
        <w:t>Package</w:t>
      </w:r>
      <w:proofErr w:type="spellEnd"/>
      <w:r>
        <w:rPr>
          <w:lang w:val="sk-SK"/>
        </w:rPr>
        <w:t>)</w:t>
      </w:r>
      <w:r w:rsidRPr="00BA2F3A">
        <w:rPr>
          <w:lang w:val="sk-SK"/>
        </w:rPr>
        <w:t xml:space="preserve">: </w:t>
      </w:r>
      <w:r w:rsidR="009369FA">
        <w:rPr>
          <w:lang w:val="sk-SK"/>
        </w:rPr>
        <w:t>Súbor</w:t>
      </w:r>
      <w:r w:rsidRPr="00BA2F3A">
        <w:rPr>
          <w:lang w:val="sk-SK"/>
        </w:rPr>
        <w:t xml:space="preserve"> konfiguračných položiek (CI</w:t>
      </w:r>
      <w:r>
        <w:rPr>
          <w:lang w:val="sk-SK"/>
        </w:rPr>
        <w:t xml:space="preserve">, </w:t>
      </w:r>
      <w:proofErr w:type="spellStart"/>
      <w:r>
        <w:rPr>
          <w:lang w:val="sk-SK"/>
        </w:rPr>
        <w:t>Configuration</w:t>
      </w:r>
      <w:proofErr w:type="spellEnd"/>
      <w:r>
        <w:rPr>
          <w:lang w:val="sk-SK"/>
        </w:rPr>
        <w:t xml:space="preserve"> </w:t>
      </w:r>
      <w:proofErr w:type="spellStart"/>
      <w:r>
        <w:rPr>
          <w:lang w:val="sk-SK"/>
        </w:rPr>
        <w:t>Items</w:t>
      </w:r>
      <w:proofErr w:type="spellEnd"/>
      <w:r w:rsidRPr="00BA2F3A">
        <w:rPr>
          <w:lang w:val="sk-SK"/>
        </w:rPr>
        <w:t xml:space="preserve">), hardvéru, softvéru, dokumentácie atď., ktoré sa majú </w:t>
      </w:r>
      <w:r w:rsidR="009369FA">
        <w:rPr>
          <w:lang w:val="sk-SK"/>
        </w:rPr>
        <w:t>uvoľniť</w:t>
      </w:r>
      <w:r w:rsidRPr="00BA2F3A">
        <w:rPr>
          <w:lang w:val="sk-SK"/>
        </w:rPr>
        <w:t xml:space="preserve"> spoločne.</w:t>
      </w:r>
    </w:p>
    <w:p w14:paraId="08E887BF" w14:textId="723084D4" w:rsidR="00BA2F3A" w:rsidRPr="00BA2F3A" w:rsidRDefault="00BA2F3A" w:rsidP="00BA2F3A">
      <w:pPr>
        <w:pStyle w:val="Odsekzoznamu"/>
        <w:numPr>
          <w:ilvl w:val="0"/>
          <w:numId w:val="20"/>
        </w:numPr>
        <w:rPr>
          <w:lang w:val="sk-SK"/>
        </w:rPr>
      </w:pPr>
      <w:r w:rsidRPr="00BA2F3A">
        <w:rPr>
          <w:b/>
          <w:bCs/>
          <w:lang w:val="sk-SK"/>
        </w:rPr>
        <w:t>Plán nasadenia</w:t>
      </w:r>
      <w:r w:rsidR="009369FA">
        <w:rPr>
          <w:b/>
          <w:bCs/>
          <w:lang w:val="sk-SK"/>
        </w:rPr>
        <w:t xml:space="preserve"> </w:t>
      </w:r>
      <w:r w:rsidR="009369FA" w:rsidRPr="009369FA">
        <w:rPr>
          <w:lang w:val="sk-SK"/>
        </w:rPr>
        <w:t>(</w:t>
      </w:r>
      <w:proofErr w:type="spellStart"/>
      <w:r w:rsidR="009369FA" w:rsidRPr="009369FA">
        <w:rPr>
          <w:lang w:val="sk-SK"/>
        </w:rPr>
        <w:t>deployment</w:t>
      </w:r>
      <w:proofErr w:type="spellEnd"/>
      <w:r w:rsidR="009369FA" w:rsidRPr="009369FA">
        <w:rPr>
          <w:lang w:val="sk-SK"/>
        </w:rPr>
        <w:t xml:space="preserve"> </w:t>
      </w:r>
      <w:proofErr w:type="spellStart"/>
      <w:r w:rsidR="009369FA" w:rsidRPr="009369FA">
        <w:rPr>
          <w:lang w:val="sk-SK"/>
        </w:rPr>
        <w:t>plan</w:t>
      </w:r>
      <w:proofErr w:type="spellEnd"/>
      <w:r w:rsidR="009369FA" w:rsidRPr="009369FA">
        <w:rPr>
          <w:lang w:val="sk-SK"/>
        </w:rPr>
        <w:t>)</w:t>
      </w:r>
      <w:r w:rsidRPr="009369FA">
        <w:rPr>
          <w:lang w:val="sk-SK"/>
        </w:rPr>
        <w:t>:</w:t>
      </w:r>
      <w:r w:rsidRPr="00BA2F3A">
        <w:rPr>
          <w:lang w:val="sk-SK"/>
        </w:rPr>
        <w:t xml:space="preserve"> Podrobný plán, ktorý popisuje, ako sa </w:t>
      </w:r>
      <w:proofErr w:type="spellStart"/>
      <w:r w:rsidR="009369FA">
        <w:rPr>
          <w:lang w:val="sk-SK"/>
        </w:rPr>
        <w:t>release</w:t>
      </w:r>
      <w:proofErr w:type="spellEnd"/>
      <w:r w:rsidRPr="00BA2F3A">
        <w:rPr>
          <w:lang w:val="sk-SK"/>
        </w:rPr>
        <w:t xml:space="preserve"> presunie do živého prostredia.</w:t>
      </w:r>
    </w:p>
    <w:p w14:paraId="5BAC6D99" w14:textId="134F11B8" w:rsidR="00BA2F3A" w:rsidRPr="00BA2F3A" w:rsidRDefault="00BA2F3A" w:rsidP="00BA2F3A">
      <w:pPr>
        <w:pStyle w:val="Odsekzoznamu"/>
        <w:numPr>
          <w:ilvl w:val="0"/>
          <w:numId w:val="20"/>
        </w:numPr>
        <w:rPr>
          <w:lang w:val="sk-SK"/>
        </w:rPr>
      </w:pPr>
      <w:r w:rsidRPr="00BA2F3A">
        <w:rPr>
          <w:b/>
          <w:bCs/>
          <w:lang w:val="sk-SK"/>
        </w:rPr>
        <w:t>Prostredie</w:t>
      </w:r>
      <w:r w:rsidRPr="00BA2F3A">
        <w:rPr>
          <w:lang w:val="sk-SK"/>
        </w:rPr>
        <w:t xml:space="preserve">: Vzťahuje sa na </w:t>
      </w:r>
      <w:r w:rsidR="009369FA">
        <w:rPr>
          <w:lang w:val="sk-SK"/>
        </w:rPr>
        <w:t>živé</w:t>
      </w:r>
      <w:r w:rsidRPr="00BA2F3A">
        <w:rPr>
          <w:lang w:val="sk-SK"/>
        </w:rPr>
        <w:t xml:space="preserve">, testovacie a vývojové </w:t>
      </w:r>
      <w:r w:rsidR="009369FA">
        <w:rPr>
          <w:lang w:val="sk-SK"/>
        </w:rPr>
        <w:t>časti</w:t>
      </w:r>
      <w:r w:rsidRPr="00BA2F3A">
        <w:rPr>
          <w:lang w:val="sk-SK"/>
        </w:rPr>
        <w:t xml:space="preserve"> alebo oblasti, kde sa služby </w:t>
      </w:r>
      <w:r w:rsidR="009369FA">
        <w:rPr>
          <w:lang w:val="sk-SK"/>
        </w:rPr>
        <w:t>budujú</w:t>
      </w:r>
      <w:r w:rsidRPr="00BA2F3A">
        <w:rPr>
          <w:lang w:val="sk-SK"/>
        </w:rPr>
        <w:t xml:space="preserve">, testujú, nasadzujú a </w:t>
      </w:r>
      <w:r w:rsidR="009369FA">
        <w:rPr>
          <w:lang w:val="sk-SK"/>
        </w:rPr>
        <w:t>riadia</w:t>
      </w:r>
      <w:r w:rsidRPr="00BA2F3A">
        <w:rPr>
          <w:lang w:val="sk-SK"/>
        </w:rPr>
        <w:t>.</w:t>
      </w:r>
    </w:p>
    <w:p w14:paraId="68752095" w14:textId="0F3CD4CE" w:rsidR="00FC1014" w:rsidRPr="00BC5B8F" w:rsidRDefault="000A29E8" w:rsidP="00FC1014">
      <w:pPr>
        <w:pStyle w:val="Nadpis3"/>
        <w:rPr>
          <w:lang w:val="sk-SK"/>
        </w:rPr>
      </w:pPr>
      <w:bookmarkStart w:id="44" w:name="_Toc166261010"/>
      <w:r w:rsidRPr="00BC5B8F">
        <w:rPr>
          <w:lang w:val="sk-SK"/>
        </w:rPr>
        <w:t>Proces</w:t>
      </w:r>
      <w:bookmarkEnd w:id="44"/>
    </w:p>
    <w:p w14:paraId="4CA12625" w14:textId="5882173A" w:rsidR="00046870" w:rsidRPr="00046870" w:rsidRDefault="00046870" w:rsidP="00046870">
      <w:pPr>
        <w:pStyle w:val="Odsekzoznamu"/>
        <w:numPr>
          <w:ilvl w:val="0"/>
          <w:numId w:val="21"/>
        </w:numPr>
        <w:rPr>
          <w:lang w:val="sk-SK"/>
        </w:rPr>
      </w:pPr>
      <w:r w:rsidRPr="00046870">
        <w:rPr>
          <w:b/>
          <w:bCs/>
          <w:lang w:val="sk-SK"/>
        </w:rPr>
        <w:t xml:space="preserve">Naplánujte </w:t>
      </w:r>
      <w:proofErr w:type="spellStart"/>
      <w:r w:rsidR="00741C0C">
        <w:rPr>
          <w:b/>
          <w:bCs/>
          <w:lang w:val="sk-SK"/>
        </w:rPr>
        <w:t>release</w:t>
      </w:r>
      <w:proofErr w:type="spellEnd"/>
      <w:r w:rsidRPr="00046870">
        <w:rPr>
          <w:lang w:val="sk-SK"/>
        </w:rPr>
        <w:t xml:space="preserve">: </w:t>
      </w:r>
      <w:r>
        <w:rPr>
          <w:lang w:val="sk-SK"/>
        </w:rPr>
        <w:t>D</w:t>
      </w:r>
      <w:r w:rsidRPr="00046870">
        <w:rPr>
          <w:lang w:val="sk-SK"/>
        </w:rPr>
        <w:t xml:space="preserve">efinujte rozsah, plán a zdroje potrebné </w:t>
      </w:r>
      <w:r w:rsidR="00741C0C">
        <w:rPr>
          <w:lang w:val="sk-SK"/>
        </w:rPr>
        <w:t xml:space="preserve">pre </w:t>
      </w:r>
      <w:proofErr w:type="spellStart"/>
      <w:r w:rsidR="00741C0C">
        <w:rPr>
          <w:lang w:val="sk-SK"/>
        </w:rPr>
        <w:t>release</w:t>
      </w:r>
      <w:proofErr w:type="spellEnd"/>
      <w:r w:rsidRPr="00046870">
        <w:rPr>
          <w:lang w:val="sk-SK"/>
        </w:rPr>
        <w:t>.</w:t>
      </w:r>
    </w:p>
    <w:p w14:paraId="5D4129C3" w14:textId="6791E42D" w:rsidR="00046870" w:rsidRPr="00046870" w:rsidRDefault="00741C0C" w:rsidP="00046870">
      <w:pPr>
        <w:pStyle w:val="Odsekzoznamu"/>
        <w:numPr>
          <w:ilvl w:val="0"/>
          <w:numId w:val="21"/>
        </w:numPr>
        <w:rPr>
          <w:lang w:val="sk-SK"/>
        </w:rPr>
      </w:pPr>
      <w:r>
        <w:rPr>
          <w:b/>
          <w:bCs/>
          <w:lang w:val="sk-SK"/>
        </w:rPr>
        <w:t>Vybudujte</w:t>
      </w:r>
      <w:r w:rsidR="00046870" w:rsidRPr="00046870">
        <w:rPr>
          <w:b/>
          <w:bCs/>
          <w:lang w:val="sk-SK"/>
        </w:rPr>
        <w:t xml:space="preserve"> a otestujte</w:t>
      </w:r>
      <w:r w:rsidR="00046870" w:rsidRPr="00046870">
        <w:rPr>
          <w:lang w:val="sk-SK"/>
        </w:rPr>
        <w:t xml:space="preserve">: </w:t>
      </w:r>
      <w:r w:rsidR="00046870">
        <w:rPr>
          <w:lang w:val="sk-SK"/>
        </w:rPr>
        <w:t>V</w:t>
      </w:r>
      <w:r w:rsidR="00046870" w:rsidRPr="00046870">
        <w:rPr>
          <w:lang w:val="sk-SK"/>
        </w:rPr>
        <w:t>ytvorte balí</w:t>
      </w:r>
      <w:r>
        <w:rPr>
          <w:lang w:val="sk-SK"/>
        </w:rPr>
        <w:t>če</w:t>
      </w:r>
      <w:r w:rsidR="00046870" w:rsidRPr="00046870">
        <w:rPr>
          <w:lang w:val="sk-SK"/>
        </w:rPr>
        <w:t xml:space="preserve">k </w:t>
      </w:r>
      <w:proofErr w:type="spellStart"/>
      <w:r>
        <w:rPr>
          <w:lang w:val="sk-SK"/>
        </w:rPr>
        <w:t>releasu</w:t>
      </w:r>
      <w:proofErr w:type="spellEnd"/>
      <w:r w:rsidRPr="00046870">
        <w:rPr>
          <w:lang w:val="sk-SK"/>
        </w:rPr>
        <w:t xml:space="preserve"> </w:t>
      </w:r>
      <w:r w:rsidR="00046870" w:rsidRPr="00046870">
        <w:rPr>
          <w:lang w:val="sk-SK"/>
        </w:rPr>
        <w:t>a vykonajte dôkladné testovanie, aby ste sa uistili, že spĺňa funkčné a</w:t>
      </w:r>
      <w:r>
        <w:rPr>
          <w:lang w:val="sk-SK"/>
        </w:rPr>
        <w:t>j</w:t>
      </w:r>
      <w:r w:rsidR="00046870" w:rsidRPr="00046870">
        <w:rPr>
          <w:lang w:val="sk-SK"/>
        </w:rPr>
        <w:t xml:space="preserve"> nefunkčné požiadavky. Zvážte testovanie používateľských, bezpečnostných, kvalitatívnych a ďalších požiadaviek.</w:t>
      </w:r>
    </w:p>
    <w:p w14:paraId="27EC1341" w14:textId="2763221D" w:rsidR="00046870" w:rsidRPr="00046870" w:rsidRDefault="00046870" w:rsidP="00046870">
      <w:pPr>
        <w:pStyle w:val="Odsekzoznamu"/>
        <w:numPr>
          <w:ilvl w:val="0"/>
          <w:numId w:val="21"/>
        </w:numPr>
        <w:rPr>
          <w:lang w:val="sk-SK"/>
        </w:rPr>
      </w:pPr>
      <w:r w:rsidRPr="00046870">
        <w:rPr>
          <w:b/>
          <w:bCs/>
          <w:lang w:val="sk-SK"/>
        </w:rPr>
        <w:t>Kontrola pripravenosti na uvoľnenie</w:t>
      </w:r>
      <w:r w:rsidRPr="00046870">
        <w:rPr>
          <w:lang w:val="sk-SK"/>
        </w:rPr>
        <w:t xml:space="preserve">: </w:t>
      </w:r>
      <w:r>
        <w:rPr>
          <w:lang w:val="sk-SK"/>
        </w:rPr>
        <w:t>U</w:t>
      </w:r>
      <w:r w:rsidRPr="00046870">
        <w:rPr>
          <w:lang w:val="sk-SK"/>
        </w:rPr>
        <w:t xml:space="preserve">istite sa, že všetky aspekty </w:t>
      </w:r>
      <w:proofErr w:type="spellStart"/>
      <w:r w:rsidR="00741C0C">
        <w:rPr>
          <w:lang w:val="sk-SK"/>
        </w:rPr>
        <w:t>releasu</w:t>
      </w:r>
      <w:proofErr w:type="spellEnd"/>
      <w:r w:rsidR="00741C0C" w:rsidRPr="00046870">
        <w:rPr>
          <w:lang w:val="sk-SK"/>
        </w:rPr>
        <w:t xml:space="preserve"> </w:t>
      </w:r>
      <w:r w:rsidRPr="00046870">
        <w:rPr>
          <w:lang w:val="sk-SK"/>
        </w:rPr>
        <w:t>sú úplné a pripravené na nasadenie</w:t>
      </w:r>
      <w:r w:rsidR="00741C0C">
        <w:rPr>
          <w:lang w:val="sk-SK"/>
        </w:rPr>
        <w:t>.</w:t>
      </w:r>
      <w:r w:rsidRPr="00046870">
        <w:rPr>
          <w:lang w:val="sk-SK"/>
        </w:rPr>
        <w:t xml:space="preserve"> To môže zahŕňať aj zabezpečenie aktualizácie používateľskej dokumentácie a toho, že </w:t>
      </w:r>
      <w:r w:rsidR="00741C0C">
        <w:rPr>
          <w:lang w:val="sk-SK"/>
        </w:rPr>
        <w:t xml:space="preserve">podporné </w:t>
      </w:r>
      <w:r w:rsidRPr="00046870">
        <w:rPr>
          <w:lang w:val="sk-SK"/>
        </w:rPr>
        <w:t xml:space="preserve">tímy boli vyškolené alebo inak pripravené podporiť </w:t>
      </w:r>
      <w:proofErr w:type="spellStart"/>
      <w:r w:rsidR="00741C0C">
        <w:rPr>
          <w:lang w:val="sk-SK"/>
        </w:rPr>
        <w:t>release</w:t>
      </w:r>
      <w:proofErr w:type="spellEnd"/>
      <w:r w:rsidR="00741C0C" w:rsidRPr="00046870">
        <w:rPr>
          <w:lang w:val="sk-SK"/>
        </w:rPr>
        <w:t xml:space="preserve"> </w:t>
      </w:r>
      <w:r w:rsidRPr="00046870">
        <w:rPr>
          <w:lang w:val="sk-SK"/>
        </w:rPr>
        <w:t>v cieľovom prostredí.</w:t>
      </w:r>
    </w:p>
    <w:p w14:paraId="26AB704B" w14:textId="060599F5" w:rsidR="00046870" w:rsidRPr="00046870" w:rsidRDefault="00046870" w:rsidP="00046870">
      <w:pPr>
        <w:pStyle w:val="Odsekzoznamu"/>
        <w:numPr>
          <w:ilvl w:val="0"/>
          <w:numId w:val="21"/>
        </w:numPr>
        <w:rPr>
          <w:lang w:val="sk-SK"/>
        </w:rPr>
      </w:pPr>
      <w:r w:rsidRPr="00046870">
        <w:rPr>
          <w:b/>
          <w:bCs/>
          <w:lang w:val="sk-SK"/>
        </w:rPr>
        <w:t>Nasa</w:t>
      </w:r>
      <w:r w:rsidR="00741C0C">
        <w:rPr>
          <w:b/>
          <w:bCs/>
          <w:lang w:val="sk-SK"/>
        </w:rPr>
        <w:t>ďte (</w:t>
      </w:r>
      <w:proofErr w:type="spellStart"/>
      <w:r w:rsidR="00741C0C">
        <w:rPr>
          <w:b/>
          <w:bCs/>
          <w:lang w:val="sk-SK"/>
        </w:rPr>
        <w:t>deploy</w:t>
      </w:r>
      <w:proofErr w:type="spellEnd"/>
      <w:r w:rsidR="00741C0C">
        <w:rPr>
          <w:b/>
          <w:bCs/>
          <w:lang w:val="sk-SK"/>
        </w:rPr>
        <w:t>)</w:t>
      </w:r>
      <w:r w:rsidRPr="00046870">
        <w:rPr>
          <w:lang w:val="sk-SK"/>
        </w:rPr>
        <w:t xml:space="preserve">: </w:t>
      </w:r>
      <w:r>
        <w:rPr>
          <w:lang w:val="sk-SK"/>
        </w:rPr>
        <w:t>P</w:t>
      </w:r>
      <w:r w:rsidRPr="00046870">
        <w:rPr>
          <w:lang w:val="sk-SK"/>
        </w:rPr>
        <w:t xml:space="preserve">resuňte </w:t>
      </w:r>
      <w:r w:rsidR="00741C0C" w:rsidRPr="00046870">
        <w:rPr>
          <w:lang w:val="sk-SK"/>
        </w:rPr>
        <w:t>balí</w:t>
      </w:r>
      <w:r w:rsidR="00741C0C">
        <w:rPr>
          <w:lang w:val="sk-SK"/>
        </w:rPr>
        <w:t>če</w:t>
      </w:r>
      <w:r w:rsidR="00741C0C" w:rsidRPr="00046870">
        <w:rPr>
          <w:lang w:val="sk-SK"/>
        </w:rPr>
        <w:t xml:space="preserve">k </w:t>
      </w:r>
      <w:proofErr w:type="spellStart"/>
      <w:r w:rsidR="00741C0C">
        <w:rPr>
          <w:lang w:val="sk-SK"/>
        </w:rPr>
        <w:t>releasu</w:t>
      </w:r>
      <w:proofErr w:type="spellEnd"/>
      <w:r w:rsidR="00741C0C" w:rsidRPr="00046870">
        <w:rPr>
          <w:lang w:val="sk-SK"/>
        </w:rPr>
        <w:t xml:space="preserve"> </w:t>
      </w:r>
      <w:r w:rsidRPr="00046870">
        <w:rPr>
          <w:lang w:val="sk-SK"/>
        </w:rPr>
        <w:t xml:space="preserve">do </w:t>
      </w:r>
      <w:r w:rsidR="00741C0C">
        <w:rPr>
          <w:lang w:val="sk-SK"/>
        </w:rPr>
        <w:t>živého</w:t>
      </w:r>
      <w:r w:rsidRPr="00046870">
        <w:rPr>
          <w:lang w:val="sk-SK"/>
        </w:rPr>
        <w:t xml:space="preserve"> prostredia podľa plánu nasadenia.</w:t>
      </w:r>
    </w:p>
    <w:p w14:paraId="2CB00EA6" w14:textId="6911021A" w:rsidR="00046870" w:rsidRPr="00046870" w:rsidRDefault="003A0BD2" w:rsidP="00046870">
      <w:pPr>
        <w:pStyle w:val="Odsekzoznamu"/>
        <w:numPr>
          <w:ilvl w:val="0"/>
          <w:numId w:val="21"/>
        </w:numPr>
        <w:rPr>
          <w:lang w:val="sk-SK"/>
        </w:rPr>
      </w:pPr>
      <w:r>
        <w:rPr>
          <w:b/>
          <w:bCs/>
          <w:lang w:val="sk-SK"/>
        </w:rPr>
        <w:t>Sko</w:t>
      </w:r>
      <w:r w:rsidR="00046870" w:rsidRPr="00046870">
        <w:rPr>
          <w:b/>
          <w:bCs/>
          <w:lang w:val="sk-SK"/>
        </w:rPr>
        <w:t>ntrol</w:t>
      </w:r>
      <w:r>
        <w:rPr>
          <w:b/>
          <w:bCs/>
          <w:lang w:val="sk-SK"/>
        </w:rPr>
        <w:t>ujte</w:t>
      </w:r>
      <w:r w:rsidR="00046870" w:rsidRPr="00046870">
        <w:rPr>
          <w:b/>
          <w:bCs/>
          <w:lang w:val="sk-SK"/>
        </w:rPr>
        <w:t xml:space="preserve"> a</w:t>
      </w:r>
      <w:r w:rsidR="00046870">
        <w:rPr>
          <w:b/>
          <w:bCs/>
          <w:lang w:val="sk-SK"/>
        </w:rPr>
        <w:t> uzavr</w:t>
      </w:r>
      <w:r>
        <w:rPr>
          <w:b/>
          <w:bCs/>
          <w:lang w:val="sk-SK"/>
        </w:rPr>
        <w:t>ite</w:t>
      </w:r>
      <w:r w:rsidR="00046870" w:rsidRPr="00046870">
        <w:rPr>
          <w:lang w:val="sk-SK"/>
        </w:rPr>
        <w:t xml:space="preserve">: </w:t>
      </w:r>
      <w:r w:rsidR="00046870">
        <w:rPr>
          <w:lang w:val="sk-SK"/>
        </w:rPr>
        <w:t>P</w:t>
      </w:r>
      <w:r w:rsidR="00046870" w:rsidRPr="00046870">
        <w:rPr>
          <w:lang w:val="sk-SK"/>
        </w:rPr>
        <w:t xml:space="preserve">o nasadení skontrolujte proces </w:t>
      </w:r>
      <w:proofErr w:type="spellStart"/>
      <w:r>
        <w:rPr>
          <w:lang w:val="sk-SK"/>
        </w:rPr>
        <w:t>releasu</w:t>
      </w:r>
      <w:proofErr w:type="spellEnd"/>
      <w:r w:rsidR="00046870" w:rsidRPr="00046870">
        <w:rPr>
          <w:lang w:val="sk-SK"/>
        </w:rPr>
        <w:t xml:space="preserve">, aby ste identifikovali všetky získané </w:t>
      </w:r>
      <w:r>
        <w:rPr>
          <w:lang w:val="sk-SK"/>
        </w:rPr>
        <w:t>ponaučenia</w:t>
      </w:r>
      <w:r w:rsidR="00046870" w:rsidRPr="00046870">
        <w:rPr>
          <w:lang w:val="sk-SK"/>
        </w:rPr>
        <w:t xml:space="preserve"> a formálne uzavr</w:t>
      </w:r>
      <w:r>
        <w:rPr>
          <w:lang w:val="sk-SK"/>
        </w:rPr>
        <w:t>ite</w:t>
      </w:r>
      <w:r w:rsidR="00046870" w:rsidRPr="00046870">
        <w:rPr>
          <w:lang w:val="sk-SK"/>
        </w:rPr>
        <w:t xml:space="preserve"> vydanie. To môže zahŕňať uzavretie akýchkoľvek súvisiacich </w:t>
      </w:r>
      <w:proofErr w:type="spellStart"/>
      <w:r>
        <w:rPr>
          <w:lang w:val="sk-SK"/>
        </w:rPr>
        <w:t>ticketov</w:t>
      </w:r>
      <w:proofErr w:type="spellEnd"/>
      <w:r>
        <w:rPr>
          <w:lang w:val="sk-SK"/>
        </w:rPr>
        <w:t xml:space="preserve"> (</w:t>
      </w:r>
      <w:proofErr w:type="spellStart"/>
      <w:r>
        <w:rPr>
          <w:lang w:val="sk-SK"/>
        </w:rPr>
        <w:t>listkov</w:t>
      </w:r>
      <w:proofErr w:type="spellEnd"/>
      <w:r>
        <w:rPr>
          <w:lang w:val="sk-SK"/>
        </w:rPr>
        <w:t xml:space="preserve">) o </w:t>
      </w:r>
      <w:r w:rsidR="00046870" w:rsidRPr="00046870">
        <w:rPr>
          <w:lang w:val="sk-SK"/>
        </w:rPr>
        <w:t>problémo</w:t>
      </w:r>
      <w:r>
        <w:rPr>
          <w:lang w:val="sk-SK"/>
        </w:rPr>
        <w:t>ch</w:t>
      </w:r>
      <w:r w:rsidR="00046870" w:rsidRPr="00046870">
        <w:rPr>
          <w:lang w:val="sk-SK"/>
        </w:rPr>
        <w:t xml:space="preserve"> alebo incidentov, ktoré má nasadenie vyriešiť. </w:t>
      </w:r>
      <w:r>
        <w:rPr>
          <w:lang w:val="sk-SK"/>
        </w:rPr>
        <w:t xml:space="preserve">Teraz by sa mali zaktualizovať aj </w:t>
      </w:r>
      <w:proofErr w:type="spellStart"/>
      <w:r w:rsidR="00046870" w:rsidRPr="00046870">
        <w:rPr>
          <w:lang w:val="sk-SK"/>
        </w:rPr>
        <w:t>šetky</w:t>
      </w:r>
      <w:proofErr w:type="spellEnd"/>
      <w:r w:rsidR="00046870" w:rsidRPr="00046870">
        <w:rPr>
          <w:lang w:val="sk-SK"/>
        </w:rPr>
        <w:t xml:space="preserve"> zmeny zahrnuté do </w:t>
      </w:r>
      <w:proofErr w:type="spellStart"/>
      <w:r>
        <w:rPr>
          <w:lang w:val="sk-SK"/>
        </w:rPr>
        <w:t>releasu</w:t>
      </w:r>
      <w:proofErr w:type="spellEnd"/>
      <w:r w:rsidR="00046870" w:rsidRPr="00046870">
        <w:rPr>
          <w:lang w:val="sk-SK"/>
        </w:rPr>
        <w:t>.</w:t>
      </w:r>
    </w:p>
    <w:p w14:paraId="3B7D6EB3" w14:textId="4D04C0D2" w:rsidR="00FC1014" w:rsidRPr="00BC5B8F" w:rsidRDefault="00C664AA" w:rsidP="00EB55D8">
      <w:pPr>
        <w:pStyle w:val="Nadpis3"/>
        <w:rPr>
          <w:lang w:val="sk-SK"/>
        </w:rPr>
      </w:pPr>
      <w:bookmarkStart w:id="45" w:name="_Toc166261011"/>
      <w:r w:rsidRPr="00BC5B8F">
        <w:rPr>
          <w:lang w:val="sk-SK"/>
        </w:rPr>
        <w:t>Bežné úskalia</w:t>
      </w:r>
      <w:bookmarkEnd w:id="45"/>
    </w:p>
    <w:p w14:paraId="657CF988" w14:textId="01D7FBFD" w:rsidR="00421F14" w:rsidRPr="00421F14" w:rsidRDefault="00421F14" w:rsidP="00421F14">
      <w:pPr>
        <w:pStyle w:val="Odsekzoznamu"/>
        <w:numPr>
          <w:ilvl w:val="0"/>
          <w:numId w:val="22"/>
        </w:numPr>
        <w:rPr>
          <w:lang w:val="sk-SK"/>
        </w:rPr>
      </w:pPr>
      <w:r w:rsidRPr="00421F14">
        <w:rPr>
          <w:b/>
          <w:bCs/>
          <w:lang w:val="sk-SK"/>
        </w:rPr>
        <w:t>Nedostatok komunikácie</w:t>
      </w:r>
      <w:r w:rsidRPr="00421F14">
        <w:rPr>
          <w:lang w:val="sk-SK"/>
        </w:rPr>
        <w:t xml:space="preserve">: </w:t>
      </w:r>
      <w:r>
        <w:rPr>
          <w:lang w:val="sk-SK"/>
        </w:rPr>
        <w:t>Z</w:t>
      </w:r>
      <w:r w:rsidRPr="00421F14">
        <w:rPr>
          <w:lang w:val="sk-SK"/>
        </w:rPr>
        <w:t>lá komunikácia medzi tímami môže viesť k nedorozumeniam a chybám počas procesu uvoľňovania</w:t>
      </w:r>
      <w:r w:rsidR="00FF7E72">
        <w:rPr>
          <w:lang w:val="sk-SK"/>
        </w:rPr>
        <w:t>.</w:t>
      </w:r>
    </w:p>
    <w:p w14:paraId="067DB81E" w14:textId="18B1E23D" w:rsidR="00421F14" w:rsidRPr="00421F14" w:rsidRDefault="00421F14" w:rsidP="00421F14">
      <w:pPr>
        <w:pStyle w:val="Odsekzoznamu"/>
        <w:numPr>
          <w:ilvl w:val="0"/>
          <w:numId w:val="22"/>
        </w:numPr>
        <w:rPr>
          <w:lang w:val="sk-SK"/>
        </w:rPr>
      </w:pPr>
      <w:r w:rsidRPr="00421F14">
        <w:rPr>
          <w:b/>
          <w:bCs/>
          <w:lang w:val="sk-SK"/>
        </w:rPr>
        <w:t>Nedostatočné testovanie</w:t>
      </w:r>
      <w:r w:rsidRPr="00421F14">
        <w:rPr>
          <w:lang w:val="sk-SK"/>
        </w:rPr>
        <w:t xml:space="preserve">: </w:t>
      </w:r>
      <w:r>
        <w:rPr>
          <w:lang w:val="sk-SK"/>
        </w:rPr>
        <w:t>N</w:t>
      </w:r>
      <w:r w:rsidRPr="00421F14">
        <w:rPr>
          <w:lang w:val="sk-SK"/>
        </w:rPr>
        <w:t xml:space="preserve">edostatočné testovanie môže mať za následok </w:t>
      </w:r>
      <w:proofErr w:type="spellStart"/>
      <w:r w:rsidR="00FF7E72">
        <w:rPr>
          <w:lang w:val="sk-SK"/>
        </w:rPr>
        <w:t>releasy</w:t>
      </w:r>
      <w:proofErr w:type="spellEnd"/>
      <w:r w:rsidRPr="00421F14">
        <w:rPr>
          <w:lang w:val="sk-SK"/>
        </w:rPr>
        <w:t>, ktoré spôsob</w:t>
      </w:r>
      <w:r w:rsidR="00FF7E72">
        <w:rPr>
          <w:lang w:val="sk-SK"/>
        </w:rPr>
        <w:t>ia</w:t>
      </w:r>
      <w:r w:rsidRPr="00421F14">
        <w:rPr>
          <w:lang w:val="sk-SK"/>
        </w:rPr>
        <w:t xml:space="preserve"> viac problémov</w:t>
      </w:r>
      <w:r w:rsidR="00FF7E72">
        <w:rPr>
          <w:lang w:val="sk-SK"/>
        </w:rPr>
        <w:t xml:space="preserve"> než vy</w:t>
      </w:r>
      <w:r w:rsidRPr="00421F14">
        <w:rPr>
          <w:lang w:val="sk-SK"/>
        </w:rPr>
        <w:t>riešia</w:t>
      </w:r>
      <w:r w:rsidR="00FF7E72">
        <w:rPr>
          <w:lang w:val="sk-SK"/>
        </w:rPr>
        <w:t>.</w:t>
      </w:r>
    </w:p>
    <w:p w14:paraId="200D04FB" w14:textId="4FF24742" w:rsidR="00421F14" w:rsidRPr="00421F14" w:rsidRDefault="00421F14" w:rsidP="00421F14">
      <w:pPr>
        <w:pStyle w:val="Odsekzoznamu"/>
        <w:numPr>
          <w:ilvl w:val="0"/>
          <w:numId w:val="22"/>
        </w:numPr>
        <w:rPr>
          <w:lang w:val="sk-SK"/>
        </w:rPr>
      </w:pPr>
      <w:r w:rsidRPr="00421F14">
        <w:rPr>
          <w:b/>
          <w:bCs/>
          <w:lang w:val="sk-SK"/>
        </w:rPr>
        <w:t>Zlé plánovanie</w:t>
      </w:r>
      <w:r w:rsidRPr="00421F14">
        <w:rPr>
          <w:lang w:val="sk-SK"/>
        </w:rPr>
        <w:t xml:space="preserve">: </w:t>
      </w:r>
      <w:r>
        <w:rPr>
          <w:lang w:val="sk-SK"/>
        </w:rPr>
        <w:t>B</w:t>
      </w:r>
      <w:r w:rsidRPr="00421F14">
        <w:rPr>
          <w:lang w:val="sk-SK"/>
        </w:rPr>
        <w:t xml:space="preserve">ez dôkladného plánovania môžu </w:t>
      </w:r>
      <w:proofErr w:type="spellStart"/>
      <w:r w:rsidR="00FF7E72">
        <w:rPr>
          <w:lang w:val="sk-SK"/>
        </w:rPr>
        <w:t>releasy</w:t>
      </w:r>
      <w:proofErr w:type="spellEnd"/>
      <w:r w:rsidRPr="00421F14">
        <w:rPr>
          <w:lang w:val="sk-SK"/>
        </w:rPr>
        <w:t xml:space="preserve"> trpieť oneskoreniami, nedostatkom zdrojov a</w:t>
      </w:r>
      <w:r w:rsidR="00FF7E72">
        <w:rPr>
          <w:lang w:val="sk-SK"/>
        </w:rPr>
        <w:t xml:space="preserve"> neriadeným nafukovaním </w:t>
      </w:r>
      <w:r w:rsidRPr="00421F14">
        <w:rPr>
          <w:lang w:val="sk-SK"/>
        </w:rPr>
        <w:t>rozsahu</w:t>
      </w:r>
      <w:r w:rsidR="00FF7E72">
        <w:rPr>
          <w:lang w:val="sk-SK"/>
        </w:rPr>
        <w:t xml:space="preserve"> (</w:t>
      </w:r>
      <w:proofErr w:type="spellStart"/>
      <w:r w:rsidR="00FF7E72">
        <w:rPr>
          <w:lang w:val="sk-SK"/>
        </w:rPr>
        <w:t>scope</w:t>
      </w:r>
      <w:proofErr w:type="spellEnd"/>
      <w:r w:rsidR="00FF7E72">
        <w:rPr>
          <w:lang w:val="sk-SK"/>
        </w:rPr>
        <w:t xml:space="preserve"> </w:t>
      </w:r>
      <w:proofErr w:type="spellStart"/>
      <w:r w:rsidR="00FF7E72">
        <w:rPr>
          <w:lang w:val="sk-SK"/>
        </w:rPr>
        <w:t>creep</w:t>
      </w:r>
      <w:proofErr w:type="spellEnd"/>
      <w:r w:rsidR="00FF7E72">
        <w:rPr>
          <w:lang w:val="sk-SK"/>
        </w:rPr>
        <w:t>).</w:t>
      </w:r>
    </w:p>
    <w:p w14:paraId="2E84DFDC" w14:textId="7F889FF1" w:rsidR="00421F14" w:rsidRPr="00421F14" w:rsidRDefault="00EF500D" w:rsidP="00421F14">
      <w:pPr>
        <w:pStyle w:val="Odsekzoznamu"/>
        <w:numPr>
          <w:ilvl w:val="0"/>
          <w:numId w:val="22"/>
        </w:numPr>
        <w:rPr>
          <w:lang w:val="sk-SK"/>
        </w:rPr>
      </w:pPr>
      <w:r>
        <w:rPr>
          <w:b/>
          <w:bCs/>
          <w:lang w:val="sk-SK"/>
        </w:rPr>
        <w:lastRenderedPageBreak/>
        <w:t xml:space="preserve">Zlyhanie </w:t>
      </w:r>
      <w:r w:rsidR="00421F14" w:rsidRPr="00421F14">
        <w:rPr>
          <w:b/>
          <w:bCs/>
          <w:lang w:val="sk-SK"/>
        </w:rPr>
        <w:t>riad</w:t>
      </w:r>
      <w:r>
        <w:rPr>
          <w:b/>
          <w:bCs/>
          <w:lang w:val="sk-SK"/>
        </w:rPr>
        <w:t>enia</w:t>
      </w:r>
      <w:r w:rsidR="00421F14" w:rsidRPr="00421F14">
        <w:rPr>
          <w:b/>
          <w:bCs/>
          <w:lang w:val="sk-SK"/>
        </w:rPr>
        <w:t xml:space="preserve"> riz</w:t>
      </w:r>
      <w:r>
        <w:rPr>
          <w:b/>
          <w:bCs/>
          <w:lang w:val="sk-SK"/>
        </w:rPr>
        <w:t>ík</w:t>
      </w:r>
      <w:r w:rsidR="00421F14" w:rsidRPr="00421F14">
        <w:rPr>
          <w:lang w:val="sk-SK"/>
        </w:rPr>
        <w:t xml:space="preserve">: </w:t>
      </w:r>
      <w:r w:rsidR="00421F14">
        <w:rPr>
          <w:lang w:val="sk-SK"/>
        </w:rPr>
        <w:t>N</w:t>
      </w:r>
      <w:r w:rsidR="00421F14" w:rsidRPr="00421F14">
        <w:rPr>
          <w:lang w:val="sk-SK"/>
        </w:rPr>
        <w:t xml:space="preserve">eidentifikovanie a neriadenie rizík môže viesť k neočakávaným </w:t>
      </w:r>
      <w:r>
        <w:rPr>
          <w:lang w:val="sk-SK"/>
        </w:rPr>
        <w:t>situáciám</w:t>
      </w:r>
      <w:r w:rsidR="00421F14" w:rsidRPr="00421F14">
        <w:rPr>
          <w:lang w:val="sk-SK"/>
        </w:rPr>
        <w:t xml:space="preserve"> počas nasadenia.</w:t>
      </w:r>
    </w:p>
    <w:p w14:paraId="1FB34E08" w14:textId="1E433B8A" w:rsidR="00421F14" w:rsidRPr="00421F14" w:rsidRDefault="00EF500D" w:rsidP="00421F14">
      <w:pPr>
        <w:pStyle w:val="Odsekzoznamu"/>
        <w:numPr>
          <w:ilvl w:val="0"/>
          <w:numId w:val="22"/>
        </w:numPr>
        <w:rPr>
          <w:lang w:val="sk-SK"/>
        </w:rPr>
      </w:pPr>
      <w:r>
        <w:rPr>
          <w:b/>
          <w:bCs/>
          <w:lang w:val="sk-SK"/>
        </w:rPr>
        <w:t>Neadekvátna</w:t>
      </w:r>
      <w:r w:rsidR="00421F14" w:rsidRPr="00421F14">
        <w:rPr>
          <w:b/>
          <w:bCs/>
          <w:lang w:val="sk-SK"/>
        </w:rPr>
        <w:t xml:space="preserve"> dokumentácia</w:t>
      </w:r>
      <w:r w:rsidR="00421F14" w:rsidRPr="00421F14">
        <w:rPr>
          <w:lang w:val="sk-SK"/>
        </w:rPr>
        <w:t xml:space="preserve">: </w:t>
      </w:r>
      <w:r>
        <w:rPr>
          <w:lang w:val="sk-SK"/>
        </w:rPr>
        <w:t>nedostatočné</w:t>
      </w:r>
      <w:r w:rsidR="00421F14" w:rsidRPr="00421F14">
        <w:rPr>
          <w:lang w:val="sk-SK"/>
        </w:rPr>
        <w:t xml:space="preserve"> zdokumentovanie </w:t>
      </w:r>
      <w:proofErr w:type="spellStart"/>
      <w:r>
        <w:rPr>
          <w:lang w:val="sk-SK"/>
        </w:rPr>
        <w:t>releasu</w:t>
      </w:r>
      <w:proofErr w:type="spellEnd"/>
      <w:r w:rsidR="00421F14" w:rsidRPr="00421F14">
        <w:rPr>
          <w:lang w:val="sk-SK"/>
        </w:rPr>
        <w:t xml:space="preserve"> a jeho komponentov môže viesť k zmätku a ťažkostiam pri odstraňovaní </w:t>
      </w:r>
      <w:proofErr w:type="spellStart"/>
      <w:r>
        <w:rPr>
          <w:lang w:val="sk-SK"/>
        </w:rPr>
        <w:t>obtiaží</w:t>
      </w:r>
      <w:proofErr w:type="spellEnd"/>
      <w:r w:rsidR="00421F14" w:rsidRPr="00421F14">
        <w:rPr>
          <w:lang w:val="sk-SK"/>
        </w:rPr>
        <w:t>.</w:t>
      </w:r>
    </w:p>
    <w:p w14:paraId="7D4E3A6E" w14:textId="3D2492A9" w:rsidR="00D73B95" w:rsidRPr="00BC5B8F" w:rsidRDefault="00D73B95">
      <w:pPr>
        <w:rPr>
          <w:lang w:val="sk-SK"/>
        </w:rPr>
      </w:pPr>
      <w:r w:rsidRPr="00BC5B8F">
        <w:rPr>
          <w:lang w:val="sk-SK"/>
        </w:rPr>
        <w:br w:type="page"/>
      </w:r>
    </w:p>
    <w:p w14:paraId="07386C56" w14:textId="29285030" w:rsidR="00D22258" w:rsidRPr="00C50831" w:rsidRDefault="00D22258" w:rsidP="00D22258">
      <w:pPr>
        <w:pStyle w:val="Nadpis1"/>
        <w:rPr>
          <w:lang w:val="sk-SK"/>
        </w:rPr>
      </w:pPr>
      <w:bookmarkStart w:id="46" w:name="_Toc166261012"/>
      <w:r w:rsidRPr="00C50831">
        <w:rPr>
          <w:lang w:val="sk-SK"/>
        </w:rPr>
        <w:lastRenderedPageBreak/>
        <w:t>Poskyt</w:t>
      </w:r>
      <w:r w:rsidR="00E43894">
        <w:rPr>
          <w:lang w:val="sk-SK"/>
        </w:rPr>
        <w:t>ujte</w:t>
      </w:r>
      <w:bookmarkEnd w:id="46"/>
    </w:p>
    <w:p w14:paraId="26171626" w14:textId="0AB03500" w:rsidR="00D22258" w:rsidRPr="00C50831" w:rsidRDefault="00D22258" w:rsidP="00D22258">
      <w:pPr>
        <w:rPr>
          <w:lang w:val="sk-SK"/>
        </w:rPr>
      </w:pPr>
      <w:r w:rsidRPr="00C50831">
        <w:rPr>
          <w:lang w:val="sk-SK"/>
        </w:rPr>
        <w:t xml:space="preserve">Tretia </w:t>
      </w:r>
      <w:r w:rsidR="00E43894">
        <w:rPr>
          <w:lang w:val="sk-SK"/>
        </w:rPr>
        <w:t>etapa</w:t>
      </w:r>
      <w:r w:rsidRPr="00C50831">
        <w:rPr>
          <w:lang w:val="sk-SK"/>
        </w:rPr>
        <w:t xml:space="preserve"> </w:t>
      </w:r>
      <w:r w:rsidR="00F25B73">
        <w:rPr>
          <w:lang w:val="sk-SK"/>
        </w:rPr>
        <w:t>prístupu</w:t>
      </w:r>
      <w:r w:rsidRPr="00C50831">
        <w:rPr>
          <w:lang w:val="sk-SK"/>
        </w:rPr>
        <w:t xml:space="preserve"> ITSM.express </w:t>
      </w:r>
      <w:r w:rsidR="00F25B73">
        <w:rPr>
          <w:lang w:val="sk-SK"/>
        </w:rPr>
        <w:t>zahŕňa</w:t>
      </w:r>
      <w:r w:rsidRPr="00C50831">
        <w:rPr>
          <w:lang w:val="sk-SK"/>
        </w:rPr>
        <w:t xml:space="preserve"> komplexný prístup k ochrane, meraniu a zlepšovaniu IT služieb</w:t>
      </w:r>
      <w:r w:rsidR="00F25B73">
        <w:rPr>
          <w:lang w:val="sk-SK"/>
        </w:rPr>
        <w:t>. V tejto etape sa</w:t>
      </w:r>
      <w:r w:rsidRPr="00C50831">
        <w:rPr>
          <w:lang w:val="sk-SK"/>
        </w:rPr>
        <w:t xml:space="preserve"> služby, ktoré boli navrhnuté, </w:t>
      </w:r>
      <w:r w:rsidR="00F25B73">
        <w:rPr>
          <w:lang w:val="sk-SK"/>
        </w:rPr>
        <w:t xml:space="preserve">vybudované </w:t>
      </w:r>
      <w:r w:rsidRPr="00C50831">
        <w:rPr>
          <w:lang w:val="sk-SK"/>
        </w:rPr>
        <w:t xml:space="preserve">a dodané, </w:t>
      </w:r>
      <w:r w:rsidR="00F25B73" w:rsidRPr="00C50831">
        <w:rPr>
          <w:lang w:val="sk-SK"/>
        </w:rPr>
        <w:t>chrán</w:t>
      </w:r>
      <w:r w:rsidR="00F25B73">
        <w:rPr>
          <w:lang w:val="sk-SK"/>
        </w:rPr>
        <w:t>ia</w:t>
      </w:r>
      <w:r w:rsidRPr="00C50831">
        <w:rPr>
          <w:lang w:val="sk-SK"/>
        </w:rPr>
        <w:t xml:space="preserve"> pred hrozbami v prevádzkovom prostredí. </w:t>
      </w:r>
      <w:r w:rsidR="00F25B73">
        <w:rPr>
          <w:lang w:val="sk-SK"/>
        </w:rPr>
        <w:t>Veľa z týchto hrozieb by</w:t>
      </w:r>
      <w:r w:rsidRPr="00C50831">
        <w:rPr>
          <w:lang w:val="sk-SK"/>
        </w:rPr>
        <w:t xml:space="preserve">  ma</w:t>
      </w:r>
      <w:r w:rsidR="00F25B73">
        <w:rPr>
          <w:lang w:val="sk-SK"/>
        </w:rPr>
        <w:t>lo</w:t>
      </w:r>
      <w:r w:rsidRPr="00C50831">
        <w:rPr>
          <w:lang w:val="sk-SK"/>
        </w:rPr>
        <w:t xml:space="preserve"> byť identifikovan</w:t>
      </w:r>
      <w:r w:rsidR="00F25B73">
        <w:rPr>
          <w:lang w:val="sk-SK"/>
        </w:rPr>
        <w:t>ých</w:t>
      </w:r>
      <w:r w:rsidRPr="00C50831">
        <w:rPr>
          <w:lang w:val="sk-SK"/>
        </w:rPr>
        <w:t xml:space="preserve"> a </w:t>
      </w:r>
      <w:r w:rsidR="00F25B73">
        <w:rPr>
          <w:lang w:val="sk-SK"/>
        </w:rPr>
        <w:t>zaevidovaných</w:t>
      </w:r>
      <w:r w:rsidRPr="00C50831">
        <w:rPr>
          <w:lang w:val="sk-SK"/>
        </w:rPr>
        <w:t xml:space="preserve"> v registri rizík v</w:t>
      </w:r>
      <w:r w:rsidR="00F25B73">
        <w:rPr>
          <w:lang w:val="sk-SK"/>
        </w:rPr>
        <w:t xml:space="preserve"> etape </w:t>
      </w:r>
      <w:r w:rsidRPr="00C50831">
        <w:rPr>
          <w:lang w:val="sk-SK"/>
        </w:rPr>
        <w:t>Defin</w:t>
      </w:r>
      <w:r w:rsidR="00F25B73">
        <w:rPr>
          <w:lang w:val="sk-SK"/>
        </w:rPr>
        <w:t>ujte</w:t>
      </w:r>
      <w:r w:rsidRPr="00C50831">
        <w:rPr>
          <w:lang w:val="sk-SK"/>
        </w:rPr>
        <w:t xml:space="preserve">, hoci nové hrozby môžu a mali by byť identifikované a </w:t>
      </w:r>
      <w:r w:rsidR="00F25B73">
        <w:rPr>
          <w:lang w:val="sk-SK"/>
        </w:rPr>
        <w:t>riadené</w:t>
      </w:r>
      <w:r w:rsidRPr="00C50831">
        <w:rPr>
          <w:lang w:val="sk-SK"/>
        </w:rPr>
        <w:t xml:space="preserve"> vo všetkých </w:t>
      </w:r>
      <w:r w:rsidR="00F25B73">
        <w:rPr>
          <w:lang w:val="sk-SK"/>
        </w:rPr>
        <w:t>etapách</w:t>
      </w:r>
      <w:r w:rsidRPr="00C50831">
        <w:rPr>
          <w:lang w:val="sk-SK"/>
        </w:rPr>
        <w:t xml:space="preserve">. V tejto </w:t>
      </w:r>
      <w:r w:rsidR="00F25B73">
        <w:rPr>
          <w:lang w:val="sk-SK"/>
        </w:rPr>
        <w:t>etape</w:t>
      </w:r>
      <w:r w:rsidRPr="00C50831">
        <w:rPr>
          <w:lang w:val="sk-SK"/>
        </w:rPr>
        <w:t xml:space="preserve"> by sa malo zabezpečiť aj to, že poskytovateľ služb</w:t>
      </w:r>
      <w:r w:rsidR="00F25B73">
        <w:rPr>
          <w:lang w:val="sk-SK"/>
        </w:rPr>
        <w:t>y</w:t>
      </w:r>
      <w:r w:rsidRPr="00C50831">
        <w:rPr>
          <w:lang w:val="sk-SK"/>
        </w:rPr>
        <w:t xml:space="preserve"> plní sľuby</w:t>
      </w:r>
      <w:r w:rsidR="00F25B73">
        <w:rPr>
          <w:lang w:val="sk-SK"/>
        </w:rPr>
        <w:t>, ktoré</w:t>
      </w:r>
      <w:r w:rsidRPr="00C50831">
        <w:rPr>
          <w:lang w:val="sk-SK"/>
        </w:rPr>
        <w:t xml:space="preserve"> da</w:t>
      </w:r>
      <w:r w:rsidR="00F25B73">
        <w:rPr>
          <w:lang w:val="sk-SK"/>
        </w:rPr>
        <w:t>l</w:t>
      </w:r>
      <w:r w:rsidRPr="00C50831">
        <w:rPr>
          <w:lang w:val="sk-SK"/>
        </w:rPr>
        <w:t xml:space="preserve"> v skorších </w:t>
      </w:r>
      <w:r w:rsidR="00F25B73">
        <w:rPr>
          <w:lang w:val="sk-SK"/>
        </w:rPr>
        <w:t>etapách</w:t>
      </w:r>
      <w:r w:rsidRPr="00C50831">
        <w:rPr>
          <w:lang w:val="sk-SK"/>
        </w:rPr>
        <w:t xml:space="preserve"> meraním výkonnosti služby</w:t>
      </w:r>
      <w:r w:rsidR="00F25B73">
        <w:rPr>
          <w:lang w:val="sk-SK"/>
        </w:rPr>
        <w:t xml:space="preserve"> a jej poskytovateľa</w:t>
      </w:r>
      <w:r w:rsidRPr="00C50831">
        <w:rPr>
          <w:lang w:val="sk-SK"/>
        </w:rPr>
        <w:t xml:space="preserve">. V tejto </w:t>
      </w:r>
      <w:r w:rsidR="00F25B73">
        <w:rPr>
          <w:lang w:val="sk-SK"/>
        </w:rPr>
        <w:t>etape</w:t>
      </w:r>
      <w:r w:rsidRPr="00C50831">
        <w:rPr>
          <w:lang w:val="sk-SK"/>
        </w:rPr>
        <w:t xml:space="preserve"> by sme </w:t>
      </w:r>
      <w:r w:rsidR="00F25B73">
        <w:rPr>
          <w:lang w:val="sk-SK"/>
        </w:rPr>
        <w:t>mali aj</w:t>
      </w:r>
      <w:r w:rsidRPr="00C50831">
        <w:rPr>
          <w:lang w:val="sk-SK"/>
        </w:rPr>
        <w:t xml:space="preserve"> neustále zlepšovať služby ponúkané našim spotrebiteľom</w:t>
      </w:r>
      <w:r w:rsidR="00F25B73">
        <w:rPr>
          <w:lang w:val="sk-SK"/>
        </w:rPr>
        <w:t>. P</w:t>
      </w:r>
      <w:r w:rsidRPr="00C50831">
        <w:rPr>
          <w:lang w:val="sk-SK"/>
        </w:rPr>
        <w:t xml:space="preserve">ríležitosti na zlepšenie </w:t>
      </w:r>
      <w:r w:rsidR="00F25B73">
        <w:rPr>
          <w:lang w:val="sk-SK"/>
        </w:rPr>
        <w:t xml:space="preserve">je </w:t>
      </w:r>
      <w:r w:rsidRPr="00C50831">
        <w:rPr>
          <w:lang w:val="sk-SK"/>
        </w:rPr>
        <w:t>možn</w:t>
      </w:r>
      <w:r w:rsidR="00F25B73">
        <w:rPr>
          <w:lang w:val="sk-SK"/>
        </w:rPr>
        <w:t>é</w:t>
      </w:r>
      <w:r w:rsidRPr="00C50831">
        <w:rPr>
          <w:lang w:val="sk-SK"/>
        </w:rPr>
        <w:t xml:space="preserve"> identifikovať meraním služieb a tiež inováciou.</w:t>
      </w:r>
    </w:p>
    <w:p w14:paraId="5EB96FCB" w14:textId="5FA084BD" w:rsidR="00D22258" w:rsidRPr="00C50831" w:rsidRDefault="00D22258" w:rsidP="00D22258">
      <w:pPr>
        <w:pStyle w:val="Nadpis2"/>
        <w:rPr>
          <w:lang w:val="sk-SK"/>
        </w:rPr>
      </w:pPr>
      <w:bookmarkStart w:id="47" w:name="_Toc166261013"/>
      <w:r w:rsidRPr="00C50831">
        <w:rPr>
          <w:kern w:val="0"/>
          <w:lang w:val="sk-SK"/>
          <w14:ligatures w14:val="none"/>
        </w:rPr>
        <w:t>Chrá</w:t>
      </w:r>
      <w:r w:rsidR="003C6CB7">
        <w:rPr>
          <w:kern w:val="0"/>
          <w:lang w:val="sk-SK"/>
          <w14:ligatures w14:val="none"/>
        </w:rPr>
        <w:t>ňte</w:t>
      </w:r>
      <w:r w:rsidRPr="00C50831">
        <w:rPr>
          <w:kern w:val="0"/>
          <w:lang w:val="sk-SK"/>
          <w14:ligatures w14:val="none"/>
        </w:rPr>
        <w:t xml:space="preserve"> – </w:t>
      </w:r>
      <w:r w:rsidR="00F25B73">
        <w:rPr>
          <w:kern w:val="0"/>
          <w:lang w:val="sk-SK"/>
          <w14:ligatures w14:val="none"/>
        </w:rPr>
        <w:t>i</w:t>
      </w:r>
      <w:r w:rsidRPr="00C50831">
        <w:rPr>
          <w:kern w:val="0"/>
          <w:lang w:val="sk-SK"/>
          <w14:ligatures w14:val="none"/>
        </w:rPr>
        <w:t>nformačná bezpečnosť</w:t>
      </w:r>
      <w:bookmarkEnd w:id="47"/>
    </w:p>
    <w:p w14:paraId="0B029D3C" w14:textId="77777777" w:rsidR="00D22258" w:rsidRPr="00C50831" w:rsidRDefault="00D22258" w:rsidP="00D22258">
      <w:pPr>
        <w:pStyle w:val="Nadpis3"/>
        <w:rPr>
          <w:lang w:val="sk-SK"/>
        </w:rPr>
      </w:pPr>
      <w:bookmarkStart w:id="48" w:name="_Toc166261014"/>
      <w:r w:rsidRPr="00C50831">
        <w:rPr>
          <w:lang w:val="sk-SK"/>
        </w:rPr>
        <w:t>Ciele</w:t>
      </w:r>
      <w:bookmarkEnd w:id="48"/>
    </w:p>
    <w:p w14:paraId="7E56BC24" w14:textId="20158D90" w:rsidR="00D22258" w:rsidRPr="00C50831" w:rsidRDefault="00D22258" w:rsidP="00D22258">
      <w:pPr>
        <w:rPr>
          <w:lang w:val="sk-SK"/>
        </w:rPr>
      </w:pPr>
      <w:r w:rsidRPr="00C50831">
        <w:rPr>
          <w:lang w:val="sk-SK"/>
        </w:rPr>
        <w:t xml:space="preserve">Pokiaľ ide o informačnú bezpečnosť, mal by sa použiť prístup založený na rizikách s použitím usmernení z oblasti riadenia rizík </w:t>
      </w:r>
      <w:r w:rsidR="00F25B73">
        <w:rPr>
          <w:lang w:val="sk-SK"/>
        </w:rPr>
        <w:t>z etapy Definujte</w:t>
      </w:r>
      <w:r w:rsidRPr="00C50831">
        <w:rPr>
          <w:lang w:val="sk-SK"/>
        </w:rPr>
        <w:t xml:space="preserve">. Ako </w:t>
      </w:r>
      <w:r w:rsidR="00F25B73">
        <w:rPr>
          <w:lang w:val="sk-SK"/>
        </w:rPr>
        <w:t>rámcové usmernenie</w:t>
      </w:r>
      <w:r w:rsidRPr="00C50831">
        <w:rPr>
          <w:lang w:val="sk-SK"/>
        </w:rPr>
        <w:t xml:space="preserve"> sa tu používa norma ISO 31000. Čo sa týka informačnej bezpečnosti je dôležité poznamenať, že každý v organizácii poskytovateľa služieb, dodávatelia, partneri a spotrebitelia by mali pozitívne prispievať k informačnej bezpečnosti. Prostredie informačných hrozieb sa neustále vyvíja, preto je dôležité zostať </w:t>
      </w:r>
      <w:r w:rsidR="0014354A">
        <w:rPr>
          <w:lang w:val="sk-SK"/>
        </w:rPr>
        <w:t>po</w:t>
      </w:r>
      <w:r w:rsidRPr="00C50831">
        <w:rPr>
          <w:lang w:val="sk-SK"/>
        </w:rPr>
        <w:t xml:space="preserve">predu a pravidelne aktualizovať </w:t>
      </w:r>
      <w:r w:rsidR="0014354A">
        <w:rPr>
          <w:lang w:val="sk-SK"/>
        </w:rPr>
        <w:t>posúdenia</w:t>
      </w:r>
      <w:r w:rsidRPr="00C50831">
        <w:rPr>
          <w:lang w:val="sk-SK"/>
        </w:rPr>
        <w:t xml:space="preserve"> rizík a stratégie na ich zmierňovanie. Tento proaktívny prístup pomáha udržiavať bezpečnosť informácií a tiež zabezpečuje súlad s príslušnými nariadeniami o bezpečnosti informácií a o ochrane súkromia.</w:t>
      </w:r>
    </w:p>
    <w:p w14:paraId="2C8CD32E" w14:textId="24EE014A" w:rsidR="00D22258" w:rsidRPr="00C50831" w:rsidRDefault="0014354A" w:rsidP="00D22258">
      <w:pPr>
        <w:rPr>
          <w:lang w:val="sk-SK"/>
        </w:rPr>
      </w:pPr>
      <w:r>
        <w:rPr>
          <w:lang w:val="sk-SK"/>
        </w:rPr>
        <w:t>M</w:t>
      </w:r>
      <w:r w:rsidRPr="00C50831">
        <w:rPr>
          <w:lang w:val="sk-SK"/>
        </w:rPr>
        <w:t>edzinárodný</w:t>
      </w:r>
      <w:r>
        <w:rPr>
          <w:lang w:val="sk-SK"/>
        </w:rPr>
        <w:t>m</w:t>
      </w:r>
      <w:r w:rsidRPr="00C50831">
        <w:rPr>
          <w:lang w:val="sk-SK"/>
        </w:rPr>
        <w:t xml:space="preserve"> štandard</w:t>
      </w:r>
      <w:r>
        <w:rPr>
          <w:lang w:val="sk-SK"/>
        </w:rPr>
        <w:t>om</w:t>
      </w:r>
      <w:r w:rsidRPr="00C50831">
        <w:rPr>
          <w:lang w:val="sk-SK"/>
        </w:rPr>
        <w:t xml:space="preserve"> pre informačnú bezpečnosť</w:t>
      </w:r>
      <w:r w:rsidRPr="00C50831">
        <w:rPr>
          <w:lang w:val="sk-SK"/>
        </w:rPr>
        <w:t xml:space="preserve"> </w:t>
      </w:r>
      <w:r>
        <w:rPr>
          <w:lang w:val="sk-SK"/>
        </w:rPr>
        <w:t xml:space="preserve">je </w:t>
      </w:r>
      <w:r w:rsidR="00D22258" w:rsidRPr="00C50831">
        <w:rPr>
          <w:lang w:val="sk-SK"/>
        </w:rPr>
        <w:t xml:space="preserve">ISO/IEC 27001. Obsahuje </w:t>
      </w:r>
      <w:r>
        <w:rPr>
          <w:lang w:val="sk-SK"/>
        </w:rPr>
        <w:t xml:space="preserve">oveľa </w:t>
      </w:r>
      <w:r w:rsidR="00D22258" w:rsidRPr="00C50831">
        <w:rPr>
          <w:lang w:val="sk-SK"/>
        </w:rPr>
        <w:t xml:space="preserve">viac požiadaviek a podrobností o prevádzke systému riadenia informačnej bezpečnosti, ako je uvedené </w:t>
      </w:r>
      <w:r>
        <w:rPr>
          <w:lang w:val="sk-SK"/>
        </w:rPr>
        <w:t>tu</w:t>
      </w:r>
      <w:r w:rsidR="00D22258" w:rsidRPr="00C50831">
        <w:rPr>
          <w:lang w:val="sk-SK"/>
        </w:rPr>
        <w:t>.</w:t>
      </w:r>
    </w:p>
    <w:p w14:paraId="318E43E9" w14:textId="77777777" w:rsidR="00D22258" w:rsidRPr="00C50831" w:rsidRDefault="00D22258" w:rsidP="00D22258">
      <w:pPr>
        <w:pStyle w:val="Nadpis3"/>
        <w:rPr>
          <w:lang w:val="sk-SK"/>
        </w:rPr>
      </w:pPr>
      <w:bookmarkStart w:id="49" w:name="_Toc166261015"/>
      <w:r w:rsidRPr="00C50831">
        <w:rPr>
          <w:lang w:val="sk-SK"/>
        </w:rPr>
        <w:t>Proces</w:t>
      </w:r>
      <w:bookmarkEnd w:id="49"/>
    </w:p>
    <w:p w14:paraId="39CFFDF6" w14:textId="47472BB7" w:rsidR="00D22258" w:rsidRPr="00C50831" w:rsidRDefault="00D22258" w:rsidP="00D22258">
      <w:pPr>
        <w:rPr>
          <w:lang w:val="sk-SK"/>
        </w:rPr>
      </w:pPr>
      <w:r w:rsidRPr="00C50831">
        <w:rPr>
          <w:lang w:val="sk-SK"/>
        </w:rPr>
        <w:t xml:space="preserve">Aby bolo možné identifikovať riziká informačnej bezpečnosti, je potrebné najprv pochopiť, čo by malo byť chránené. Je dôležité identifikovať a zaznamenať aktíva informačnej bezpečnosti s porozumením, aké kritické alebo cenné sú tieto aktíva pre poskytovateľa </w:t>
      </w:r>
      <w:r w:rsidR="00004D6C">
        <w:rPr>
          <w:lang w:val="sk-SK"/>
        </w:rPr>
        <w:t>služby</w:t>
      </w:r>
      <w:r w:rsidRPr="00C50831">
        <w:rPr>
          <w:lang w:val="sk-SK"/>
        </w:rPr>
        <w:t xml:space="preserve"> a spotrebiteľov. Aktíva informačnej bezpečnosti môžu zahŕňať fyzické informácie (napr. papierové záznamy), ako aj digitálne alebo osobné údaje. To umožňuje poskytovateľovi slu</w:t>
      </w:r>
      <w:r w:rsidR="00004D6C">
        <w:rPr>
          <w:lang w:val="sk-SK"/>
        </w:rPr>
        <w:t>ž</w:t>
      </w:r>
      <w:r w:rsidRPr="00C50831">
        <w:rPr>
          <w:lang w:val="sk-SK"/>
        </w:rPr>
        <w:t>b</w:t>
      </w:r>
      <w:r w:rsidR="00004D6C">
        <w:rPr>
          <w:lang w:val="sk-SK"/>
        </w:rPr>
        <w:t>y</w:t>
      </w:r>
      <w:r w:rsidRPr="00C50831">
        <w:rPr>
          <w:lang w:val="sk-SK"/>
        </w:rPr>
        <w:t xml:space="preserve"> aplikovať na aktíva informačnej bezpečnosti primeranú úroveň ochrany.</w:t>
      </w:r>
    </w:p>
    <w:p w14:paraId="7B4EA8AB" w14:textId="1E6FDF83" w:rsidR="00D22258" w:rsidRPr="00C50831" w:rsidRDefault="00D22258" w:rsidP="00D22258">
      <w:pPr>
        <w:rPr>
          <w:lang w:val="sk-SK"/>
        </w:rPr>
      </w:pPr>
      <w:r w:rsidRPr="00C50831">
        <w:rPr>
          <w:lang w:val="sk-SK"/>
        </w:rPr>
        <w:t xml:space="preserve">Akonáhle je známe, ktoré aktíva informačnej bezpečnosti potrebujú ochranu, malo by sa vykonať dôkladné posúdenie rizík s identifikáciou hrozieb, ktorým môžu tieto aktíva čeliť. Je dôležité poznamenať, že hrozby nie sú vždy </w:t>
      </w:r>
      <w:r w:rsidR="00004D6C">
        <w:rPr>
          <w:lang w:val="sk-SK"/>
        </w:rPr>
        <w:t>zlovoľné</w:t>
      </w:r>
      <w:r w:rsidRPr="00C50831">
        <w:rPr>
          <w:lang w:val="sk-SK"/>
        </w:rPr>
        <w:t xml:space="preserve">: informačné aktíva sú zraniteľné </w:t>
      </w:r>
      <w:r w:rsidR="00004D6C">
        <w:rPr>
          <w:lang w:val="sk-SK"/>
        </w:rPr>
        <w:t xml:space="preserve">aj </w:t>
      </w:r>
      <w:r w:rsidRPr="00C50831">
        <w:rPr>
          <w:lang w:val="sk-SK"/>
        </w:rPr>
        <w:t xml:space="preserve">voči prírodným živlom (požiare, záplavy, vlhkosť) a </w:t>
      </w:r>
      <w:r w:rsidR="00004D6C">
        <w:rPr>
          <w:lang w:val="sk-SK"/>
        </w:rPr>
        <w:t>nehodám</w:t>
      </w:r>
      <w:r w:rsidRPr="00C50831">
        <w:rPr>
          <w:lang w:val="sk-SK"/>
        </w:rPr>
        <w:t xml:space="preserve">. Podľa </w:t>
      </w:r>
      <w:r w:rsidRPr="00C50831">
        <w:rPr>
          <w:lang w:val="sk-SK"/>
        </w:rPr>
        <w:lastRenderedPageBreak/>
        <w:t xml:space="preserve">opísaného prístupu riadenia rizík zhodnoťte potenciálne hrozby a </w:t>
      </w:r>
      <w:r w:rsidR="00004D6C">
        <w:rPr>
          <w:lang w:val="sk-SK"/>
        </w:rPr>
        <w:t>zraniteľnosti</w:t>
      </w:r>
      <w:r w:rsidRPr="00C50831">
        <w:rPr>
          <w:lang w:val="sk-SK"/>
        </w:rPr>
        <w:t xml:space="preserve">, ktoré by mohli mať vplyv na tieto aktíva. Pochopením pravdepodobnosti a potenciálneho </w:t>
      </w:r>
      <w:r w:rsidR="00004D6C">
        <w:rPr>
          <w:lang w:val="sk-SK"/>
        </w:rPr>
        <w:t>dopadu</w:t>
      </w:r>
      <w:r w:rsidRPr="00C50831">
        <w:rPr>
          <w:lang w:val="sk-SK"/>
        </w:rPr>
        <w:t xml:space="preserve"> rôznych hrozieb je možné </w:t>
      </w:r>
      <w:r w:rsidR="00004D6C">
        <w:rPr>
          <w:lang w:val="sk-SK"/>
        </w:rPr>
        <w:t>zodpovedajúco</w:t>
      </w:r>
      <w:r w:rsidRPr="00C50831">
        <w:rPr>
          <w:lang w:val="sk-SK"/>
        </w:rPr>
        <w:t xml:space="preserve"> </w:t>
      </w:r>
      <w:r w:rsidR="00004D6C" w:rsidRPr="00C50831">
        <w:rPr>
          <w:lang w:val="sk-SK"/>
        </w:rPr>
        <w:t>priorizovať</w:t>
      </w:r>
      <w:r w:rsidRPr="00C50831">
        <w:rPr>
          <w:lang w:val="sk-SK"/>
        </w:rPr>
        <w:t xml:space="preserve"> </w:t>
      </w:r>
      <w:r w:rsidR="00004D6C">
        <w:rPr>
          <w:lang w:val="sk-SK"/>
        </w:rPr>
        <w:t>ošetrenie</w:t>
      </w:r>
      <w:r w:rsidRPr="00C50831">
        <w:rPr>
          <w:lang w:val="sk-SK"/>
        </w:rPr>
        <w:t xml:space="preserve"> s riz</w:t>
      </w:r>
      <w:r w:rsidR="00004D6C">
        <w:rPr>
          <w:lang w:val="sk-SK"/>
        </w:rPr>
        <w:t>í</w:t>
      </w:r>
      <w:r w:rsidRPr="00C50831">
        <w:rPr>
          <w:lang w:val="sk-SK"/>
        </w:rPr>
        <w:t>k informačnej bezpečnosti.</w:t>
      </w:r>
    </w:p>
    <w:p w14:paraId="13A9B451" w14:textId="2BE5F8A1" w:rsidR="00D22258" w:rsidRPr="00C50831" w:rsidRDefault="00D22258" w:rsidP="00D22258">
      <w:pPr>
        <w:rPr>
          <w:lang w:val="sk-SK"/>
        </w:rPr>
      </w:pPr>
      <w:r w:rsidRPr="00C50831">
        <w:rPr>
          <w:lang w:val="sk-SK"/>
        </w:rPr>
        <w:t xml:space="preserve">Ošetrenie zahŕňa vypracovanie stratégie na zmiernenie </w:t>
      </w:r>
      <w:r w:rsidR="00B346CC">
        <w:rPr>
          <w:lang w:val="sk-SK"/>
        </w:rPr>
        <w:t xml:space="preserve">týchto </w:t>
      </w:r>
      <w:r w:rsidRPr="00C50831">
        <w:rPr>
          <w:lang w:val="sk-SK"/>
        </w:rPr>
        <w:t>rizík implementáciou robustných bezpečnostných opatrení. To</w:t>
      </w:r>
      <w:r w:rsidR="00B346CC">
        <w:rPr>
          <w:lang w:val="sk-SK"/>
        </w:rPr>
        <w:t xml:space="preserve"> </w:t>
      </w:r>
      <w:r w:rsidRPr="00C50831">
        <w:rPr>
          <w:lang w:val="sk-SK"/>
        </w:rPr>
        <w:t xml:space="preserve">zahŕňa vytvorenie jasných </w:t>
      </w:r>
      <w:r w:rsidR="00B346CC">
        <w:rPr>
          <w:lang w:val="sk-SK"/>
        </w:rPr>
        <w:t>politík</w:t>
      </w:r>
      <w:r w:rsidRPr="00C50831">
        <w:rPr>
          <w:lang w:val="sk-SK"/>
        </w:rPr>
        <w:t xml:space="preserve"> a </w:t>
      </w:r>
      <w:r w:rsidR="00B346CC">
        <w:rPr>
          <w:lang w:val="sk-SK"/>
        </w:rPr>
        <w:t>procedúr</w:t>
      </w:r>
      <w:r w:rsidRPr="00C50831">
        <w:rPr>
          <w:lang w:val="sk-SK"/>
        </w:rPr>
        <w:t xml:space="preserve"> </w:t>
      </w:r>
      <w:r w:rsidR="00B346CC">
        <w:rPr>
          <w:lang w:val="sk-SK"/>
        </w:rPr>
        <w:t>na bezpečné riadenie informácií</w:t>
      </w:r>
      <w:r w:rsidRPr="00C50831">
        <w:rPr>
          <w:lang w:val="sk-SK"/>
        </w:rPr>
        <w:t xml:space="preserve">, implementáciu logických a fyzických </w:t>
      </w:r>
      <w:r w:rsidR="00B346CC">
        <w:rPr>
          <w:lang w:val="sk-SK"/>
        </w:rPr>
        <w:t>ovládačov</w:t>
      </w:r>
      <w:r w:rsidRPr="00C50831">
        <w:rPr>
          <w:lang w:val="sk-SK"/>
        </w:rPr>
        <w:t xml:space="preserve"> prístupu </w:t>
      </w:r>
      <w:r w:rsidR="00B346CC">
        <w:rPr>
          <w:lang w:val="sk-SK"/>
        </w:rPr>
        <w:t>a ďalších ovládačov,</w:t>
      </w:r>
      <w:r w:rsidRPr="00C50831">
        <w:rPr>
          <w:lang w:val="sk-SK"/>
        </w:rPr>
        <w:t xml:space="preserve"> ako </w:t>
      </w:r>
      <w:r w:rsidR="00B346CC">
        <w:rPr>
          <w:lang w:val="sk-SK"/>
        </w:rPr>
        <w:t>napr.</w:t>
      </w:r>
      <w:r w:rsidRPr="00C50831">
        <w:rPr>
          <w:lang w:val="sk-SK"/>
        </w:rPr>
        <w:t xml:space="preserve"> ochrana pred škodlivým softvérom a zálohovanie. </w:t>
      </w:r>
      <w:r w:rsidR="008E1C53">
        <w:rPr>
          <w:lang w:val="sk-SK"/>
        </w:rPr>
        <w:t>Ovládače</w:t>
      </w:r>
      <w:r w:rsidRPr="00C50831">
        <w:rPr>
          <w:lang w:val="sk-SK"/>
        </w:rPr>
        <w:t xml:space="preserve"> informačnej bezpečnosti majú zahŕňať aj školenie zamestnancov o štandardných prevádzkových postupoch (na budovanie </w:t>
      </w:r>
      <w:r w:rsidR="008E1C53">
        <w:rPr>
          <w:lang w:val="sk-SK"/>
        </w:rPr>
        <w:t>kompetencie</w:t>
      </w:r>
      <w:r w:rsidRPr="00C50831">
        <w:rPr>
          <w:lang w:val="sk-SK"/>
        </w:rPr>
        <w:t xml:space="preserve"> a predchádzanie chybám), ako aj školenia o </w:t>
      </w:r>
      <w:r w:rsidR="008E1C53">
        <w:rPr>
          <w:lang w:val="sk-SK"/>
        </w:rPr>
        <w:t>najlepších</w:t>
      </w:r>
      <w:r w:rsidRPr="00C50831">
        <w:rPr>
          <w:lang w:val="sk-SK"/>
        </w:rPr>
        <w:t xml:space="preserve"> </w:t>
      </w:r>
      <w:r w:rsidR="008E1C53">
        <w:rPr>
          <w:lang w:val="sk-SK"/>
        </w:rPr>
        <w:t>praktikách</w:t>
      </w:r>
      <w:r w:rsidRPr="00C50831">
        <w:rPr>
          <w:lang w:val="sk-SK"/>
        </w:rPr>
        <w:t xml:space="preserve"> v oblasti bezpečnosti.</w:t>
      </w:r>
    </w:p>
    <w:p w14:paraId="28410B6C" w14:textId="1DCEAA6E" w:rsidR="00D22258" w:rsidRPr="00C50831" w:rsidRDefault="00D22258" w:rsidP="00D22258">
      <w:pPr>
        <w:rPr>
          <w:lang w:val="sk-SK"/>
        </w:rPr>
      </w:pPr>
      <w:r w:rsidRPr="00C50831">
        <w:rPr>
          <w:lang w:val="sk-SK"/>
        </w:rPr>
        <w:t xml:space="preserve">Dôležitým podprocesom v oblasti informačnej bezpečnosti je </w:t>
      </w:r>
      <w:r w:rsidR="008E1C53">
        <w:rPr>
          <w:lang w:val="sk-SK"/>
        </w:rPr>
        <w:t>ovládanie</w:t>
      </w:r>
      <w:r w:rsidRPr="00C50831">
        <w:rPr>
          <w:lang w:val="sk-SK"/>
        </w:rPr>
        <w:t xml:space="preserve"> prístup</w:t>
      </w:r>
      <w:r w:rsidR="008E1C53">
        <w:rPr>
          <w:lang w:val="sk-SK"/>
        </w:rPr>
        <w:t>u</w:t>
      </w:r>
      <w:r w:rsidRPr="00C50831">
        <w:rPr>
          <w:lang w:val="sk-SK"/>
        </w:rPr>
        <w:t>, ktoré je súčasťou fyzickej bezpečnosti (prístup do budovy, bezpečné oblasti) a aplikačnej bezpečnosti (prístup k aplikáciám a serverom).</w:t>
      </w:r>
    </w:p>
    <w:p w14:paraId="625FE7B4" w14:textId="4839E411" w:rsidR="00D22258" w:rsidRPr="00C50831" w:rsidRDefault="008E1C53" w:rsidP="00D22258">
      <w:pPr>
        <w:pStyle w:val="Nadpis3"/>
        <w:rPr>
          <w:lang w:val="sk-SK"/>
        </w:rPr>
      </w:pPr>
      <w:bookmarkStart w:id="50" w:name="_Toc166261016"/>
      <w:r>
        <w:rPr>
          <w:lang w:val="sk-SK"/>
        </w:rPr>
        <w:t>Ovládanie prístupu</w:t>
      </w:r>
      <w:bookmarkEnd w:id="50"/>
    </w:p>
    <w:p w14:paraId="1448CA72" w14:textId="79E7AF9F" w:rsidR="00D22258" w:rsidRPr="00C50831" w:rsidRDefault="008E1C53" w:rsidP="00D22258">
      <w:pPr>
        <w:rPr>
          <w:lang w:val="sk-SK"/>
        </w:rPr>
      </w:pPr>
      <w:r>
        <w:rPr>
          <w:lang w:val="sk-SK"/>
        </w:rPr>
        <w:t>Ovládanie prístupu</w:t>
      </w:r>
      <w:r w:rsidR="00D22258" w:rsidRPr="00C50831">
        <w:rPr>
          <w:lang w:val="sk-SK"/>
        </w:rPr>
        <w:t xml:space="preserve"> sa týka procesov a technológií používaných na riadenie a monitorovanie prístupov k sieťovým zdrojom, aplikáciám a </w:t>
      </w:r>
      <w:r w:rsidR="0065124F">
        <w:rPr>
          <w:lang w:val="sk-SK"/>
        </w:rPr>
        <w:t>dátam</w:t>
      </w:r>
      <w:r w:rsidR="00D22258" w:rsidRPr="00C50831">
        <w:rPr>
          <w:lang w:val="sk-SK"/>
        </w:rPr>
        <w:t xml:space="preserve">. Používa sa na zabezpečenie toho, aby k určitým informáciám a </w:t>
      </w:r>
      <w:r w:rsidR="0065124F">
        <w:rPr>
          <w:lang w:val="sk-SK"/>
        </w:rPr>
        <w:t>funkcionalite</w:t>
      </w:r>
      <w:r w:rsidR="00D22258" w:rsidRPr="00C50831">
        <w:rPr>
          <w:lang w:val="sk-SK"/>
        </w:rPr>
        <w:t xml:space="preserve"> mali prístup iba autorizovaní používatelia a systémy, čím sa zvyšuje bezpečnosť a súlad s predpismi. </w:t>
      </w:r>
      <w:r w:rsidR="0065124F">
        <w:rPr>
          <w:lang w:val="sk-SK"/>
        </w:rPr>
        <w:t>Ovládanie</w:t>
      </w:r>
      <w:r w:rsidR="00D22258" w:rsidRPr="00C50831">
        <w:rPr>
          <w:lang w:val="sk-SK"/>
        </w:rPr>
        <w:t xml:space="preserve"> </w:t>
      </w:r>
      <w:r w:rsidR="0065124F">
        <w:rPr>
          <w:lang w:val="sk-SK"/>
        </w:rPr>
        <w:t xml:space="preserve">prístupu </w:t>
      </w:r>
      <w:r w:rsidR="00D22258" w:rsidRPr="00C50831">
        <w:rPr>
          <w:lang w:val="sk-SK"/>
        </w:rPr>
        <w:t>je rozhodujúc</w:t>
      </w:r>
      <w:r w:rsidR="0065124F">
        <w:rPr>
          <w:lang w:val="sk-SK"/>
        </w:rPr>
        <w:t>e</w:t>
      </w:r>
      <w:r w:rsidR="00D22258" w:rsidRPr="00C50831">
        <w:rPr>
          <w:lang w:val="sk-SK"/>
        </w:rPr>
        <w:t xml:space="preserve"> pre zachovanie dôvernosti, integrity a dostupnosti informácií. </w:t>
      </w:r>
      <w:r w:rsidR="0065124F">
        <w:rPr>
          <w:lang w:val="sk-SK"/>
        </w:rPr>
        <w:t xml:space="preserve">Ovládaním </w:t>
      </w:r>
      <w:r w:rsidR="00D22258" w:rsidRPr="00C50831">
        <w:rPr>
          <w:lang w:val="sk-SK"/>
        </w:rPr>
        <w:t>toho, kto má k čomu prístup, môžu organizácie chrániť citlivé údaje pred neoprávneným prístupom, predchádzať narušeniu údajov a dodržiavať regulačné požiadavky.</w:t>
      </w:r>
    </w:p>
    <w:p w14:paraId="433DE460" w14:textId="18700A8E" w:rsidR="00D22258" w:rsidRPr="00C50831" w:rsidRDefault="00D22258" w:rsidP="00D22258">
      <w:pPr>
        <w:rPr>
          <w:lang w:val="sk-SK"/>
        </w:rPr>
      </w:pPr>
      <w:r w:rsidRPr="00C50831">
        <w:rPr>
          <w:lang w:val="sk-SK"/>
        </w:rPr>
        <w:t xml:space="preserve">Implementácia </w:t>
      </w:r>
      <w:r w:rsidR="0065124F">
        <w:rPr>
          <w:lang w:val="sk-SK"/>
        </w:rPr>
        <w:t>ovládania</w:t>
      </w:r>
      <w:r w:rsidRPr="00C50831">
        <w:rPr>
          <w:lang w:val="sk-SK"/>
        </w:rPr>
        <w:t xml:space="preserve"> prístup</w:t>
      </w:r>
      <w:r w:rsidR="0065124F">
        <w:rPr>
          <w:lang w:val="sk-SK"/>
        </w:rPr>
        <w:t>u</w:t>
      </w:r>
      <w:r w:rsidRPr="00C50831">
        <w:rPr>
          <w:lang w:val="sk-SK"/>
        </w:rPr>
        <w:t xml:space="preserve"> zahŕňa definovanie politík, rolí a povolení, ktoré určujú, ku ktorým zdrojom môžu používatelia pristupovať </w:t>
      </w:r>
      <w:r w:rsidR="0065124F">
        <w:rPr>
          <w:lang w:val="sk-SK"/>
        </w:rPr>
        <w:t>ktoré</w:t>
      </w:r>
      <w:r w:rsidRPr="00C50831">
        <w:rPr>
          <w:lang w:val="sk-SK"/>
        </w:rPr>
        <w:t xml:space="preserve"> akcie môžu vykonávať. To zvyčajne zahŕňa procesy autentifikácie, autorizácie a auditu používateľov, často podporované systémami správy ident</w:t>
      </w:r>
      <w:r w:rsidR="0065124F">
        <w:rPr>
          <w:lang w:val="sk-SK"/>
        </w:rPr>
        <w:t>ity</w:t>
      </w:r>
      <w:r w:rsidRPr="00C50831">
        <w:rPr>
          <w:lang w:val="sk-SK"/>
        </w:rPr>
        <w:t xml:space="preserve"> a prístup</w:t>
      </w:r>
      <w:r w:rsidR="0065124F">
        <w:rPr>
          <w:lang w:val="sk-SK"/>
        </w:rPr>
        <w:t>u</w:t>
      </w:r>
      <w:r w:rsidRPr="00C50831">
        <w:rPr>
          <w:lang w:val="sk-SK"/>
        </w:rPr>
        <w:t xml:space="preserve"> (IAM) alebo súvisiacimi technológiami.</w:t>
      </w:r>
    </w:p>
    <w:p w14:paraId="386F1BCE" w14:textId="77777777" w:rsidR="00D22258" w:rsidRPr="00C50831" w:rsidRDefault="00D22258" w:rsidP="00D22258">
      <w:pPr>
        <w:pStyle w:val="Nadpis2"/>
        <w:rPr>
          <w:lang w:val="sk-SK"/>
        </w:rPr>
      </w:pPr>
      <w:bookmarkStart w:id="51" w:name="_Toc166261017"/>
      <w:r w:rsidRPr="00C50831">
        <w:rPr>
          <w:lang w:val="sk-SK"/>
        </w:rPr>
        <w:t>Meranie</w:t>
      </w:r>
      <w:bookmarkEnd w:id="51"/>
    </w:p>
    <w:p w14:paraId="198A7B04" w14:textId="77777777" w:rsidR="00D22258" w:rsidRPr="00C50831" w:rsidRDefault="00D22258" w:rsidP="00D22258">
      <w:pPr>
        <w:pStyle w:val="Nadpis3"/>
        <w:rPr>
          <w:lang w:val="sk-SK"/>
        </w:rPr>
      </w:pPr>
      <w:bookmarkStart w:id="52" w:name="_Toc166261018"/>
      <w:r w:rsidRPr="00C50831">
        <w:rPr>
          <w:lang w:val="sk-SK"/>
        </w:rPr>
        <w:t>Ciele</w:t>
      </w:r>
      <w:bookmarkEnd w:id="52"/>
    </w:p>
    <w:p w14:paraId="709DFF5F" w14:textId="09946CD1" w:rsidR="00D22258" w:rsidRPr="00C50831" w:rsidRDefault="00D22258" w:rsidP="00D22258">
      <w:pPr>
        <w:rPr>
          <w:lang w:val="sk-SK"/>
        </w:rPr>
      </w:pPr>
      <w:r w:rsidRPr="00C50831">
        <w:rPr>
          <w:lang w:val="sk-SK"/>
        </w:rPr>
        <w:t xml:space="preserve">Efektívne meranie IT služieb je kľúčové pre pochopenie ich výkonnosti, zlepšenie poskytovania služieb a ich zosúladenie s potrebami spotrebiteľov a </w:t>
      </w:r>
      <w:r w:rsidR="00AD1E91">
        <w:rPr>
          <w:lang w:val="sk-SK"/>
        </w:rPr>
        <w:t>biznis</w:t>
      </w:r>
      <w:r w:rsidRPr="00C50831">
        <w:rPr>
          <w:lang w:val="sk-SK"/>
        </w:rPr>
        <w:t xml:space="preserve"> cieľmi.</w:t>
      </w:r>
    </w:p>
    <w:p w14:paraId="785AE52E" w14:textId="66BD0B8E" w:rsidR="00D22258" w:rsidRPr="00C50831" w:rsidRDefault="00D22258" w:rsidP="00D22258">
      <w:pPr>
        <w:rPr>
          <w:lang w:val="sk-SK"/>
        </w:rPr>
      </w:pPr>
      <w:r w:rsidRPr="00C50831">
        <w:rPr>
          <w:lang w:val="sk-SK"/>
        </w:rPr>
        <w:t>V časti Defin</w:t>
      </w:r>
      <w:r w:rsidR="00AD1E91">
        <w:rPr>
          <w:lang w:val="sk-SK"/>
        </w:rPr>
        <w:t>ujte</w:t>
      </w:r>
      <w:r w:rsidRPr="00C50831">
        <w:rPr>
          <w:lang w:val="sk-SK"/>
        </w:rPr>
        <w:t xml:space="preserve"> bolo popísané </w:t>
      </w:r>
      <w:r w:rsidR="00AD1E91">
        <w:rPr>
          <w:lang w:val="sk-SK"/>
        </w:rPr>
        <w:t>spravodajstvo pre</w:t>
      </w:r>
      <w:r w:rsidRPr="00C50831">
        <w:rPr>
          <w:lang w:val="sk-SK"/>
        </w:rPr>
        <w:t xml:space="preserve"> spotrebiteľo</w:t>
      </w:r>
      <w:r w:rsidR="00AD1E91">
        <w:rPr>
          <w:lang w:val="sk-SK"/>
        </w:rPr>
        <w:t>v</w:t>
      </w:r>
      <w:r w:rsidRPr="00C50831">
        <w:rPr>
          <w:lang w:val="sk-SK"/>
        </w:rPr>
        <w:t xml:space="preserve"> a poskytovateľ služb</w:t>
      </w:r>
      <w:r w:rsidR="00AD1E91">
        <w:rPr>
          <w:lang w:val="sk-SK"/>
        </w:rPr>
        <w:t>y</w:t>
      </w:r>
      <w:r w:rsidRPr="00C50831">
        <w:rPr>
          <w:lang w:val="sk-SK"/>
        </w:rPr>
        <w:t xml:space="preserve"> by mal tiež merať služby a ich výkonnosť, aby potvrd</w:t>
      </w:r>
      <w:r w:rsidR="00AD1E91">
        <w:rPr>
          <w:lang w:val="sk-SK"/>
        </w:rPr>
        <w:t>zoval</w:t>
      </w:r>
      <w:r w:rsidRPr="00C50831">
        <w:rPr>
          <w:lang w:val="sk-SK"/>
        </w:rPr>
        <w:t xml:space="preserve"> a</w:t>
      </w:r>
      <w:r w:rsidR="00AD1E91">
        <w:rPr>
          <w:lang w:val="sk-SK"/>
        </w:rPr>
        <w:t> podal správy</w:t>
      </w:r>
      <w:r w:rsidRPr="00C50831">
        <w:rPr>
          <w:lang w:val="sk-SK"/>
        </w:rPr>
        <w:t xml:space="preserve">, </w:t>
      </w:r>
      <w:r w:rsidR="00AD1E91">
        <w:rPr>
          <w:lang w:val="sk-SK"/>
        </w:rPr>
        <w:t>že</w:t>
      </w:r>
      <w:r w:rsidRPr="00C50831">
        <w:rPr>
          <w:lang w:val="sk-SK"/>
        </w:rPr>
        <w:t xml:space="preserve"> poskytuje</w:t>
      </w:r>
      <w:r w:rsidR="00AD1E91">
        <w:rPr>
          <w:lang w:val="sk-SK"/>
        </w:rPr>
        <w:t xml:space="preserve"> či </w:t>
      </w:r>
      <w:r w:rsidRPr="00C50831">
        <w:rPr>
          <w:lang w:val="sk-SK"/>
        </w:rPr>
        <w:t>neposkytuje požadovan</w:t>
      </w:r>
      <w:r w:rsidR="00AD1E91">
        <w:rPr>
          <w:lang w:val="sk-SK"/>
        </w:rPr>
        <w:t>é</w:t>
      </w:r>
      <w:r w:rsidRPr="00C50831">
        <w:rPr>
          <w:lang w:val="sk-SK"/>
        </w:rPr>
        <w:t xml:space="preserve"> úrov</w:t>
      </w:r>
      <w:r w:rsidR="00AD1E91">
        <w:rPr>
          <w:lang w:val="sk-SK"/>
        </w:rPr>
        <w:t>ne</w:t>
      </w:r>
      <w:r w:rsidRPr="00C50831">
        <w:rPr>
          <w:lang w:val="sk-SK"/>
        </w:rPr>
        <w:t xml:space="preserve"> služieb.</w:t>
      </w:r>
    </w:p>
    <w:p w14:paraId="521717B6" w14:textId="77777777" w:rsidR="00D22258" w:rsidRPr="00C50831" w:rsidRDefault="00D22258" w:rsidP="00D22258">
      <w:pPr>
        <w:rPr>
          <w:lang w:val="sk-SK"/>
        </w:rPr>
      </w:pPr>
    </w:p>
    <w:p w14:paraId="5AF580A6" w14:textId="77777777" w:rsidR="00D22258" w:rsidRPr="00C50831" w:rsidRDefault="00D22258" w:rsidP="00D22258">
      <w:pPr>
        <w:pStyle w:val="Nadpis3"/>
        <w:rPr>
          <w:lang w:val="sk-SK"/>
        </w:rPr>
      </w:pPr>
      <w:bookmarkStart w:id="53" w:name="_Toc166261019"/>
      <w:r w:rsidRPr="00C50831">
        <w:rPr>
          <w:lang w:val="sk-SK"/>
        </w:rPr>
        <w:lastRenderedPageBreak/>
        <w:t>Prínosy</w:t>
      </w:r>
      <w:bookmarkEnd w:id="53"/>
    </w:p>
    <w:p w14:paraId="3F0B67EE" w14:textId="6F35A171" w:rsidR="00D22258" w:rsidRPr="00C50831" w:rsidRDefault="00D22258" w:rsidP="00D22258">
      <w:pPr>
        <w:rPr>
          <w:lang w:val="sk-SK"/>
        </w:rPr>
      </w:pPr>
      <w:r w:rsidRPr="00C50831">
        <w:rPr>
          <w:lang w:val="sk-SK"/>
        </w:rPr>
        <w:t>Poznatky získané z analýzy údajov by mali poskytovateľovi služb</w:t>
      </w:r>
      <w:r w:rsidR="004B7C2C">
        <w:rPr>
          <w:lang w:val="sk-SK"/>
        </w:rPr>
        <w:t>y</w:t>
      </w:r>
      <w:r w:rsidRPr="00C50831">
        <w:rPr>
          <w:lang w:val="sk-SK"/>
        </w:rPr>
        <w:t xml:space="preserve"> pomôcť pri prijímaní informovaných rozhodnutí. To by malo zahŕňať </w:t>
      </w:r>
      <w:r w:rsidR="004B7C2C">
        <w:rPr>
          <w:lang w:val="sk-SK"/>
        </w:rPr>
        <w:t>ošetrenie</w:t>
      </w:r>
      <w:r w:rsidRPr="00C50831">
        <w:rPr>
          <w:lang w:val="sk-SK"/>
        </w:rPr>
        <w:t xml:space="preserve"> oblastí, kde výkon zaostáva, prerozdelenie zdrojov či vykonanie zmien v službách alebo procesoch. To indikuje </w:t>
      </w:r>
      <w:r w:rsidR="004B7C2C">
        <w:rPr>
          <w:lang w:val="sk-SK"/>
        </w:rPr>
        <w:t>príspevok</w:t>
      </w:r>
      <w:r w:rsidRPr="00C50831">
        <w:rPr>
          <w:lang w:val="sk-SK"/>
        </w:rPr>
        <w:t xml:space="preserve"> merania k ďalšiemu procesu opísanému v časti Poskyt</w:t>
      </w:r>
      <w:r w:rsidR="004B7C2C">
        <w:rPr>
          <w:lang w:val="sk-SK"/>
        </w:rPr>
        <w:t>ujte</w:t>
      </w:r>
      <w:r w:rsidRPr="00C50831">
        <w:rPr>
          <w:lang w:val="sk-SK"/>
        </w:rPr>
        <w:t>, k procesu neustále</w:t>
      </w:r>
      <w:r w:rsidR="004B7C2C">
        <w:rPr>
          <w:lang w:val="sk-SK"/>
        </w:rPr>
        <w:t>ho</w:t>
      </w:r>
      <w:r w:rsidRPr="00C50831">
        <w:rPr>
          <w:lang w:val="sk-SK"/>
        </w:rPr>
        <w:t xml:space="preserve"> zlepšovani</w:t>
      </w:r>
      <w:r w:rsidR="004B7C2C">
        <w:rPr>
          <w:lang w:val="sk-SK"/>
        </w:rPr>
        <w:t>a</w:t>
      </w:r>
      <w:r w:rsidRPr="00C50831">
        <w:rPr>
          <w:lang w:val="sk-SK"/>
        </w:rPr>
        <w:t>.</w:t>
      </w:r>
    </w:p>
    <w:p w14:paraId="339ED9CC" w14:textId="10263507" w:rsidR="00D22258" w:rsidRPr="00C50831" w:rsidRDefault="00D22258" w:rsidP="00D22258">
      <w:pPr>
        <w:pStyle w:val="Nadpis3"/>
        <w:rPr>
          <w:lang w:val="sk-SK"/>
        </w:rPr>
      </w:pPr>
      <w:bookmarkStart w:id="54" w:name="_Toc166261020"/>
      <w:r w:rsidRPr="00C50831">
        <w:rPr>
          <w:lang w:val="sk-SK"/>
        </w:rPr>
        <w:t xml:space="preserve">Kľúčové </w:t>
      </w:r>
      <w:r w:rsidR="000513F2">
        <w:rPr>
          <w:lang w:val="sk-SK"/>
        </w:rPr>
        <w:t>koncepty</w:t>
      </w:r>
      <w:bookmarkEnd w:id="54"/>
    </w:p>
    <w:p w14:paraId="1ECC92B7" w14:textId="0149295B" w:rsidR="00D22258" w:rsidRPr="00C50831" w:rsidRDefault="00D22258" w:rsidP="00D22258">
      <w:pPr>
        <w:rPr>
          <w:lang w:val="sk-SK"/>
        </w:rPr>
      </w:pPr>
      <w:r w:rsidRPr="00C50831">
        <w:rPr>
          <w:lang w:val="sk-SK"/>
        </w:rPr>
        <w:t xml:space="preserve">Služby sú merané z viacerých dôvodov vrátane zlepšenia spokojnosti spotrebiteľov, zníženia </w:t>
      </w:r>
      <w:r w:rsidR="00BD0834">
        <w:rPr>
          <w:lang w:val="sk-SK"/>
        </w:rPr>
        <w:t>výpadkov</w:t>
      </w:r>
      <w:r w:rsidRPr="00C50831">
        <w:rPr>
          <w:lang w:val="sk-SK"/>
        </w:rPr>
        <w:t xml:space="preserve"> alebo optimalizácie využívania zdrojov. V časti </w:t>
      </w:r>
      <w:r w:rsidR="00BD0834">
        <w:rPr>
          <w:lang w:val="sk-SK"/>
        </w:rPr>
        <w:t xml:space="preserve">Definujte bolo </w:t>
      </w:r>
      <w:r w:rsidR="006F318C">
        <w:rPr>
          <w:lang w:val="sk-SK"/>
        </w:rPr>
        <w:t>popísané</w:t>
      </w:r>
      <w:r w:rsidRPr="00C50831">
        <w:rPr>
          <w:lang w:val="sk-SK"/>
        </w:rPr>
        <w:t xml:space="preserve"> </w:t>
      </w:r>
      <w:r w:rsidR="00BD0834">
        <w:rPr>
          <w:lang w:val="sk-SK"/>
        </w:rPr>
        <w:t>spravodajstvo pre</w:t>
      </w:r>
      <w:r w:rsidRPr="00C50831">
        <w:rPr>
          <w:lang w:val="sk-SK"/>
        </w:rPr>
        <w:t xml:space="preserve"> spotrebiteľ</w:t>
      </w:r>
      <w:r w:rsidR="00BD0834">
        <w:rPr>
          <w:lang w:val="sk-SK"/>
        </w:rPr>
        <w:t>a a</w:t>
      </w:r>
      <w:r w:rsidRPr="00C50831">
        <w:rPr>
          <w:lang w:val="sk-SK"/>
        </w:rPr>
        <w:t xml:space="preserve"> potreba stanoviť jasné ciele, konkrétne merateľné metriky a ich cie</w:t>
      </w:r>
      <w:r w:rsidR="00BD0834">
        <w:rPr>
          <w:lang w:val="sk-SK"/>
        </w:rPr>
        <w:t>ľové hodnoty</w:t>
      </w:r>
      <w:r w:rsidRPr="00C50831">
        <w:rPr>
          <w:lang w:val="sk-SK"/>
        </w:rPr>
        <w:t xml:space="preserve">. Meranie </w:t>
      </w:r>
      <w:r w:rsidR="00BD0834">
        <w:rPr>
          <w:lang w:val="sk-SK"/>
        </w:rPr>
        <w:t>pre spravodajstvo kritické</w:t>
      </w:r>
      <w:r w:rsidRPr="00C50831">
        <w:rPr>
          <w:lang w:val="sk-SK"/>
        </w:rPr>
        <w:t>. Existuje mnoho technických služieb, ktoré spotrebiteľ nevidí a prispievajú k službám orientovaným na zákazníka, ktoré by sa tiež mali merať. Tieto merania môžu prispieť k</w:t>
      </w:r>
      <w:r w:rsidR="006F318C">
        <w:rPr>
          <w:lang w:val="sk-SK"/>
        </w:rPr>
        <w:t>u</w:t>
      </w:r>
      <w:r w:rsidRPr="00C50831">
        <w:rPr>
          <w:lang w:val="sk-SK"/>
        </w:rPr>
        <w:t xml:space="preserve"> prehľadu o výkonnosti a identifikácii významných udalostí, ktoré si môžu vyžadovať zásah na obnovenie normálneho výkonu a úrovne služieb.</w:t>
      </w:r>
    </w:p>
    <w:p w14:paraId="29252610" w14:textId="77777777" w:rsidR="00D22258" w:rsidRPr="00C50831" w:rsidRDefault="00D22258" w:rsidP="00D22258">
      <w:pPr>
        <w:pStyle w:val="Nadpis3"/>
        <w:rPr>
          <w:lang w:val="sk-SK"/>
        </w:rPr>
      </w:pPr>
      <w:bookmarkStart w:id="55" w:name="_Toc166261021"/>
      <w:r w:rsidRPr="00C50831">
        <w:rPr>
          <w:lang w:val="sk-SK"/>
        </w:rPr>
        <w:t>Proces</w:t>
      </w:r>
      <w:bookmarkEnd w:id="55"/>
    </w:p>
    <w:p w14:paraId="1131F467" w14:textId="317F444F" w:rsidR="00D22258" w:rsidRPr="00C50831" w:rsidRDefault="00D22258" w:rsidP="00D22258">
      <w:pPr>
        <w:rPr>
          <w:lang w:val="sk-SK"/>
        </w:rPr>
      </w:pPr>
      <w:r w:rsidRPr="00C50831">
        <w:rPr>
          <w:lang w:val="sk-SK"/>
        </w:rPr>
        <w:t xml:space="preserve">V rámci tohto procesu by malo byť určené, </w:t>
      </w:r>
      <w:r w:rsidR="006F318C">
        <w:rPr>
          <w:lang w:val="sk-SK"/>
        </w:rPr>
        <w:t>ktoré</w:t>
      </w:r>
      <w:r w:rsidRPr="00C50831">
        <w:rPr>
          <w:lang w:val="sk-SK"/>
        </w:rPr>
        <w:t xml:space="preserve"> údaje sa majú zbierať a ako sa tieto </w:t>
      </w:r>
      <w:r w:rsidR="006F318C">
        <w:rPr>
          <w:lang w:val="sk-SK"/>
        </w:rPr>
        <w:t>dáta</w:t>
      </w:r>
      <w:r w:rsidRPr="00C50831">
        <w:rPr>
          <w:lang w:val="sk-SK"/>
        </w:rPr>
        <w:t xml:space="preserve"> budú interpretovať a používať pre metriky výkonnosti vrátane výberu správnych nástrojov a procesov. Poskytovateľ služieb môže napríklad použiť automatizované monitorovacie nástroje na sledovanie výkonnosti systému alebo použiť prieskumy na meranie spokojnosti spotrebiteľov. Meracie činnosti, najmä ak sú automatizované, môžu generovať veľké objemy údajov, takže je dôležité, aby ste pochopili, </w:t>
      </w:r>
      <w:r w:rsidR="006F318C">
        <w:rPr>
          <w:lang w:val="sk-SK"/>
        </w:rPr>
        <w:t>ktoré</w:t>
      </w:r>
      <w:r w:rsidRPr="00C50831">
        <w:rPr>
          <w:lang w:val="sk-SK"/>
        </w:rPr>
        <w:t xml:space="preserve"> údaje sa zhromažďujú a prečo: Akú hodnotu majú údaje pre dosiahnutie cieľov organizácie?</w:t>
      </w:r>
    </w:p>
    <w:p w14:paraId="121D2AD8" w14:textId="79A6D9CB" w:rsidR="00D22258" w:rsidRPr="00C50831" w:rsidRDefault="00D22258" w:rsidP="00D22258">
      <w:pPr>
        <w:rPr>
          <w:lang w:val="sk-SK"/>
        </w:rPr>
      </w:pPr>
      <w:r w:rsidRPr="00C50831">
        <w:rPr>
          <w:lang w:val="sk-SK"/>
        </w:rPr>
        <w:t xml:space="preserve">Po nasadení potrebných nástrojov, technológií a prieskumov na zhromažďovanie údajov by mal poskytovateľ služieb zabezpečiť, aby boli tieto nástroje správne integrované so súvisiacimi systémami a aby boli </w:t>
      </w:r>
      <w:r w:rsidR="006F318C" w:rsidRPr="00C50831">
        <w:rPr>
          <w:lang w:val="sk-SK"/>
        </w:rPr>
        <w:t xml:space="preserve">údaje </w:t>
      </w:r>
      <w:r w:rsidRPr="00C50831">
        <w:rPr>
          <w:lang w:val="sk-SK"/>
        </w:rPr>
        <w:t>zachytávané presne a konzistentne.</w:t>
      </w:r>
    </w:p>
    <w:p w14:paraId="04016389" w14:textId="009C1B89" w:rsidR="00D22258" w:rsidRPr="00C50831" w:rsidRDefault="00D22258" w:rsidP="00D22258">
      <w:pPr>
        <w:rPr>
          <w:lang w:val="sk-SK"/>
        </w:rPr>
      </w:pPr>
      <w:r w:rsidRPr="00C50831">
        <w:rPr>
          <w:lang w:val="sk-SK"/>
        </w:rPr>
        <w:t>Zozbierané údaje by sa mali pravidelne analyzovať, aby ste získali prehľad. Mali by ste hľadať trendy, vzor</w:t>
      </w:r>
      <w:r w:rsidR="006F318C">
        <w:rPr>
          <w:lang w:val="sk-SK"/>
        </w:rPr>
        <w:t>ce</w:t>
      </w:r>
      <w:r w:rsidRPr="00C50831">
        <w:rPr>
          <w:lang w:val="sk-SK"/>
        </w:rPr>
        <w:t xml:space="preserve"> a </w:t>
      </w:r>
      <w:r w:rsidR="00A46BA5" w:rsidRPr="00C50831">
        <w:rPr>
          <w:lang w:val="sk-SK"/>
        </w:rPr>
        <w:t>problémové</w:t>
      </w:r>
      <w:r w:rsidRPr="00C50831">
        <w:rPr>
          <w:lang w:val="sk-SK"/>
        </w:rPr>
        <w:t xml:space="preserve"> oblasti. Tento krok často zahŕňa použitie nástrojov na analýzu údajov, ktoré dokážu spracovať veľké objemy </w:t>
      </w:r>
      <w:r w:rsidR="006F318C">
        <w:rPr>
          <w:lang w:val="sk-SK"/>
        </w:rPr>
        <w:t>dát</w:t>
      </w:r>
      <w:r w:rsidRPr="00C50831">
        <w:rPr>
          <w:lang w:val="sk-SK"/>
        </w:rPr>
        <w:t>, poskytujú zmysluplné vizualizácie a môžu prispieť k činnostiam a nástrojom na správu udalostí alebo dokonca tvoriť základ činností pre správu udalostí.</w:t>
      </w:r>
    </w:p>
    <w:p w14:paraId="6A9D2923" w14:textId="70458E43" w:rsidR="00D22258" w:rsidRPr="00C50831" w:rsidRDefault="00D22258" w:rsidP="00D22258">
      <w:pPr>
        <w:rPr>
          <w:lang w:val="sk-SK"/>
        </w:rPr>
      </w:pPr>
      <w:r w:rsidRPr="00C50831">
        <w:rPr>
          <w:lang w:val="sk-SK"/>
        </w:rPr>
        <w:t xml:space="preserve">Súhrnné zistenia zdôrazňujúce obavy, výnimky a trendy by mali byť zahrnuté do jasných a stručných </w:t>
      </w:r>
      <w:r w:rsidR="006F318C">
        <w:rPr>
          <w:lang w:val="sk-SK"/>
        </w:rPr>
        <w:t>správ</w:t>
      </w:r>
      <w:r w:rsidRPr="00C50831">
        <w:rPr>
          <w:lang w:val="sk-SK"/>
        </w:rPr>
        <w:t xml:space="preserve">. Tieto </w:t>
      </w:r>
      <w:r w:rsidR="006F318C">
        <w:rPr>
          <w:lang w:val="sk-SK"/>
        </w:rPr>
        <w:t>správy</w:t>
      </w:r>
      <w:r w:rsidRPr="00C50831">
        <w:rPr>
          <w:lang w:val="sk-SK"/>
        </w:rPr>
        <w:t xml:space="preserve"> by mali byť prispôsobené </w:t>
      </w:r>
      <w:r w:rsidR="006F318C">
        <w:rPr>
          <w:lang w:val="sk-SK"/>
        </w:rPr>
        <w:t>svojej</w:t>
      </w:r>
      <w:r w:rsidRPr="00C50831">
        <w:rPr>
          <w:lang w:val="sk-SK"/>
        </w:rPr>
        <w:t xml:space="preserve"> cieľovej skupine – napríklad technické tímy môžu potrebovať podrobné údaje o výkonnosti, zatiaľ čo výkonný manažment, vlastníci a manažéri služieb a spotrebitelia môžu preferovať </w:t>
      </w:r>
      <w:r w:rsidR="006F318C">
        <w:rPr>
          <w:lang w:val="sk-SK"/>
        </w:rPr>
        <w:t xml:space="preserve">rámcové </w:t>
      </w:r>
      <w:r w:rsidR="00401D31">
        <w:rPr>
          <w:lang w:val="sk-SK"/>
        </w:rPr>
        <w:t>zhrnutia</w:t>
      </w:r>
      <w:r w:rsidRPr="00C50831">
        <w:rPr>
          <w:lang w:val="sk-SK"/>
        </w:rPr>
        <w:t>.</w:t>
      </w:r>
    </w:p>
    <w:p w14:paraId="2A401981" w14:textId="77777777" w:rsidR="00D22258" w:rsidRPr="00C50831" w:rsidRDefault="00D22258" w:rsidP="00D22258">
      <w:pPr>
        <w:pStyle w:val="Nadpis3"/>
        <w:rPr>
          <w:lang w:val="sk-SK"/>
        </w:rPr>
      </w:pPr>
      <w:bookmarkStart w:id="56" w:name="_Toc166261022"/>
      <w:r w:rsidRPr="00C50831">
        <w:rPr>
          <w:lang w:val="sk-SK"/>
        </w:rPr>
        <w:lastRenderedPageBreak/>
        <w:t>Bežné úskalia</w:t>
      </w:r>
      <w:bookmarkEnd w:id="56"/>
    </w:p>
    <w:p w14:paraId="5FCEC095" w14:textId="4E928041" w:rsidR="00D22258" w:rsidRPr="00C50831" w:rsidRDefault="00D22258" w:rsidP="00D22258">
      <w:pPr>
        <w:rPr>
          <w:lang w:val="sk-SK"/>
        </w:rPr>
      </w:pPr>
      <w:r w:rsidRPr="00C50831">
        <w:rPr>
          <w:lang w:val="sk-SK"/>
        </w:rPr>
        <w:t>Kontrola a úprava: IT prostredia a potreby biznisu sa neustále menia, preto je dôležité pravidelne kontrolovať a podľa potreby upravovať metriky, metódy zberu alebo analytické techniky. To zaisťuje, že merania zostanú relevantné a v súlade s biznis cieľmi.</w:t>
      </w:r>
    </w:p>
    <w:p w14:paraId="19BEFB28" w14:textId="2665E6CA" w:rsidR="00D22258" w:rsidRPr="00C50831" w:rsidRDefault="00D22258" w:rsidP="00D22258">
      <w:pPr>
        <w:pStyle w:val="Nadpis2"/>
        <w:rPr>
          <w:lang w:val="sk-SK"/>
        </w:rPr>
      </w:pPr>
      <w:bookmarkStart w:id="57" w:name="_Toc166261023"/>
      <w:r w:rsidRPr="00C50831">
        <w:rPr>
          <w:lang w:val="sk-SK"/>
        </w:rPr>
        <w:t>Zlepš</w:t>
      </w:r>
      <w:r w:rsidR="0014354A">
        <w:rPr>
          <w:lang w:val="sk-SK"/>
        </w:rPr>
        <w:t>ujte</w:t>
      </w:r>
      <w:bookmarkEnd w:id="57"/>
    </w:p>
    <w:p w14:paraId="4EB5FE01" w14:textId="77777777" w:rsidR="00D22258" w:rsidRPr="00C50831" w:rsidRDefault="00D22258" w:rsidP="00D22258">
      <w:pPr>
        <w:pStyle w:val="Nadpis3"/>
        <w:rPr>
          <w:lang w:val="sk-SK"/>
        </w:rPr>
      </w:pPr>
      <w:bookmarkStart w:id="58" w:name="_Toc166261024"/>
      <w:r w:rsidRPr="00C50831">
        <w:rPr>
          <w:lang w:val="sk-SK"/>
        </w:rPr>
        <w:t>Ciele</w:t>
      </w:r>
      <w:bookmarkEnd w:id="58"/>
    </w:p>
    <w:p w14:paraId="36DE495A" w14:textId="2D1D952A" w:rsidR="00D22258" w:rsidRPr="00C50831" w:rsidRDefault="00D22258" w:rsidP="00D22258">
      <w:pPr>
        <w:rPr>
          <w:lang w:val="sk-SK"/>
        </w:rPr>
      </w:pPr>
      <w:r w:rsidRPr="00C50831">
        <w:rPr>
          <w:lang w:val="sk-SK"/>
        </w:rPr>
        <w:t xml:space="preserve">Rovnako ako </w:t>
      </w:r>
      <w:r w:rsidR="0014354A">
        <w:rPr>
          <w:lang w:val="sk-SK"/>
        </w:rPr>
        <w:t xml:space="preserve">u </w:t>
      </w:r>
      <w:r w:rsidRPr="00C50831">
        <w:rPr>
          <w:lang w:val="sk-SK"/>
        </w:rPr>
        <w:t>riadeni</w:t>
      </w:r>
      <w:r w:rsidR="0014354A">
        <w:rPr>
          <w:lang w:val="sk-SK"/>
        </w:rPr>
        <w:t>a</w:t>
      </w:r>
      <w:r w:rsidRPr="00C50831">
        <w:rPr>
          <w:lang w:val="sk-SK"/>
        </w:rPr>
        <w:t xml:space="preserve"> rizík a informačn</w:t>
      </w:r>
      <w:r w:rsidR="0014354A">
        <w:rPr>
          <w:lang w:val="sk-SK"/>
        </w:rPr>
        <w:t>ej</w:t>
      </w:r>
      <w:r w:rsidRPr="00C50831">
        <w:rPr>
          <w:lang w:val="sk-SK"/>
        </w:rPr>
        <w:t xml:space="preserve"> bezpečnos</w:t>
      </w:r>
      <w:r w:rsidR="0014354A">
        <w:rPr>
          <w:lang w:val="sk-SK"/>
        </w:rPr>
        <w:t>ti môže</w:t>
      </w:r>
      <w:r w:rsidRPr="00C50831">
        <w:rPr>
          <w:lang w:val="sk-SK"/>
        </w:rPr>
        <w:t xml:space="preserve"> každý v organizácii poskytovateľa služieb, dodávatelia, partneri a spotrebitelia pozitívne prispie</w:t>
      </w:r>
      <w:r w:rsidR="0014354A">
        <w:rPr>
          <w:lang w:val="sk-SK"/>
        </w:rPr>
        <w:t>va</w:t>
      </w:r>
      <w:r w:rsidRPr="00C50831">
        <w:rPr>
          <w:lang w:val="sk-SK"/>
        </w:rPr>
        <w:t>ť k</w:t>
      </w:r>
      <w:r w:rsidR="00401D31">
        <w:rPr>
          <w:lang w:val="sk-SK"/>
        </w:rPr>
        <w:t>u</w:t>
      </w:r>
      <w:r w:rsidRPr="00C50831">
        <w:rPr>
          <w:lang w:val="sk-SK"/>
        </w:rPr>
        <w:t xml:space="preserve"> neustálemu zlepšovaniu. Organizácia by sa mala učiť zo spätnej väzby od zákazníkov a z údajov zhromaž</w:t>
      </w:r>
      <w:r w:rsidR="00401D31">
        <w:rPr>
          <w:lang w:val="sk-SK"/>
        </w:rPr>
        <w:t>ďova</w:t>
      </w:r>
      <w:r w:rsidRPr="00C50831">
        <w:rPr>
          <w:lang w:val="sk-SK"/>
        </w:rPr>
        <w:t xml:space="preserve">ných, analyzovaných a reportovaných v rámci skupiny aktivít </w:t>
      </w:r>
      <w:r w:rsidR="00401D31">
        <w:rPr>
          <w:lang w:val="sk-SK"/>
        </w:rPr>
        <w:t>„merajte“,</w:t>
      </w:r>
      <w:r w:rsidRPr="00C50831">
        <w:rPr>
          <w:lang w:val="sk-SK"/>
        </w:rPr>
        <w:t xml:space="preserve"> aby </w:t>
      </w:r>
      <w:r w:rsidR="00401D31">
        <w:rPr>
          <w:lang w:val="sk-SK"/>
        </w:rPr>
        <w:t xml:space="preserve">to </w:t>
      </w:r>
      <w:r w:rsidRPr="00C50831">
        <w:rPr>
          <w:lang w:val="sk-SK"/>
        </w:rPr>
        <w:t>pom</w:t>
      </w:r>
      <w:r w:rsidR="00401D31">
        <w:rPr>
          <w:lang w:val="sk-SK"/>
        </w:rPr>
        <w:t>áhalo</w:t>
      </w:r>
      <w:r w:rsidRPr="00C50831">
        <w:rPr>
          <w:lang w:val="sk-SK"/>
        </w:rPr>
        <w:t xml:space="preserve"> </w:t>
      </w:r>
      <w:r w:rsidR="00401D31">
        <w:rPr>
          <w:lang w:val="sk-SK"/>
        </w:rPr>
        <w:t>robiť</w:t>
      </w:r>
      <w:r w:rsidRPr="00C50831">
        <w:rPr>
          <w:lang w:val="sk-SK"/>
        </w:rPr>
        <w:t xml:space="preserve"> iteratívn</w:t>
      </w:r>
      <w:r w:rsidR="00401D31">
        <w:rPr>
          <w:lang w:val="sk-SK"/>
        </w:rPr>
        <w:t>e</w:t>
      </w:r>
      <w:r w:rsidRPr="00C50831">
        <w:rPr>
          <w:lang w:val="sk-SK"/>
        </w:rPr>
        <w:t xml:space="preserve"> zmen</w:t>
      </w:r>
      <w:r w:rsidR="00401D31">
        <w:rPr>
          <w:lang w:val="sk-SK"/>
        </w:rPr>
        <w:t>y na</w:t>
      </w:r>
      <w:r w:rsidRPr="00C50831">
        <w:rPr>
          <w:lang w:val="sk-SK"/>
        </w:rPr>
        <w:t xml:space="preserve"> zlepšen</w:t>
      </w:r>
      <w:r w:rsidR="00401D31">
        <w:rPr>
          <w:lang w:val="sk-SK"/>
        </w:rPr>
        <w:t>ie</w:t>
      </w:r>
      <w:r w:rsidRPr="00C50831">
        <w:rPr>
          <w:lang w:val="sk-SK"/>
        </w:rPr>
        <w:t xml:space="preserve"> poskytovania služb</w:t>
      </w:r>
      <w:r w:rsidR="00401D31">
        <w:rPr>
          <w:lang w:val="sk-SK"/>
        </w:rPr>
        <w:t>y</w:t>
      </w:r>
      <w:r w:rsidRPr="00C50831">
        <w:rPr>
          <w:lang w:val="sk-SK"/>
        </w:rPr>
        <w:t>, lepšie plneni</w:t>
      </w:r>
      <w:r w:rsidR="00401D31">
        <w:rPr>
          <w:lang w:val="sk-SK"/>
        </w:rPr>
        <w:t>e</w:t>
      </w:r>
      <w:r w:rsidRPr="00C50831">
        <w:rPr>
          <w:lang w:val="sk-SK"/>
        </w:rPr>
        <w:t xml:space="preserve"> cieľov služieb a biznis potrieb alebo zlepšeni</w:t>
      </w:r>
      <w:r w:rsidR="00401D31">
        <w:rPr>
          <w:lang w:val="sk-SK"/>
        </w:rPr>
        <w:t>e</w:t>
      </w:r>
      <w:r w:rsidRPr="00C50831">
        <w:rPr>
          <w:lang w:val="sk-SK"/>
        </w:rPr>
        <w:t xml:space="preserve"> samotných cieľov služieb.</w:t>
      </w:r>
    </w:p>
    <w:p w14:paraId="08B0C522" w14:textId="77777777" w:rsidR="00D22258" w:rsidRPr="00C50831" w:rsidRDefault="00D22258" w:rsidP="00D22258">
      <w:pPr>
        <w:pStyle w:val="Nadpis3"/>
        <w:rPr>
          <w:lang w:val="sk-SK"/>
        </w:rPr>
      </w:pPr>
      <w:bookmarkStart w:id="59" w:name="_Toc166261025"/>
      <w:r w:rsidRPr="00C50831">
        <w:rPr>
          <w:lang w:val="sk-SK"/>
        </w:rPr>
        <w:t>Proces</w:t>
      </w:r>
      <w:bookmarkEnd w:id="59"/>
    </w:p>
    <w:p w14:paraId="00876F1D" w14:textId="51479814" w:rsidR="00D22258" w:rsidRPr="00C50831" w:rsidRDefault="00401D31" w:rsidP="00D22258">
      <w:pPr>
        <w:keepNext/>
        <w:rPr>
          <w:lang w:val="sk-SK"/>
        </w:rPr>
      </w:pPr>
      <w:r>
        <w:rPr>
          <w:lang w:val="sk-SK"/>
        </w:rPr>
        <w:t>Spoločný</w:t>
      </w:r>
      <w:r w:rsidR="00D22258" w:rsidRPr="00C50831">
        <w:rPr>
          <w:lang w:val="sk-SK"/>
        </w:rPr>
        <w:t xml:space="preserve"> a priam</w:t>
      </w:r>
      <w:r>
        <w:rPr>
          <w:lang w:val="sk-SK"/>
        </w:rPr>
        <w:t>očiar</w:t>
      </w:r>
      <w:r w:rsidR="00D22258" w:rsidRPr="00C50831">
        <w:rPr>
          <w:lang w:val="sk-SK"/>
        </w:rPr>
        <w:t>y prístup k neustálemu zlepšovaniu zahŕňa nasledujúce kroky:</w:t>
      </w:r>
    </w:p>
    <w:p w14:paraId="66BE6321" w14:textId="5156F9A0" w:rsidR="00D22258" w:rsidRPr="00C50831" w:rsidRDefault="00D22258" w:rsidP="00D22258">
      <w:pPr>
        <w:pStyle w:val="Odsekzoznamu"/>
        <w:numPr>
          <w:ilvl w:val="0"/>
          <w:numId w:val="17"/>
        </w:numPr>
        <w:spacing w:line="259" w:lineRule="auto"/>
        <w:rPr>
          <w:lang w:val="sk-SK"/>
        </w:rPr>
      </w:pPr>
      <w:r w:rsidRPr="00C50831">
        <w:rPr>
          <w:b/>
          <w:lang w:val="sk-SK"/>
        </w:rPr>
        <w:t>Identifikujte príležitosť na zlepšenie:</w:t>
      </w:r>
      <w:r w:rsidRPr="00C50831">
        <w:rPr>
          <w:lang w:val="sk-SK"/>
        </w:rPr>
        <w:t xml:space="preserve"> Rozpoznajte oblasti, v ktorých služba nespĺňa očakávania, kde sú procesy alebo prevádzkové postupy neefektívne alebo kde existujú iné príležitosti na zlepšenie. Tieto príležitosti možno identifikovať prostredníctvom spätnej väzby od zákazníkov, výkonnostných metrík, riadenia rizík, riadenia informačnej bezpečnosti alebo pravidelných </w:t>
      </w:r>
      <w:r w:rsidR="00401D31">
        <w:rPr>
          <w:lang w:val="sk-SK"/>
        </w:rPr>
        <w:t>revízií</w:t>
      </w:r>
      <w:r w:rsidRPr="00C50831">
        <w:rPr>
          <w:lang w:val="sk-SK"/>
        </w:rPr>
        <w:t xml:space="preserve"> služieb.</w:t>
      </w:r>
    </w:p>
    <w:p w14:paraId="30EDE0A7" w14:textId="3C547095" w:rsidR="00D22258" w:rsidRPr="00C50831" w:rsidRDefault="00D22258" w:rsidP="00D22258">
      <w:pPr>
        <w:pStyle w:val="Odsekzoznamu"/>
        <w:numPr>
          <w:ilvl w:val="0"/>
          <w:numId w:val="17"/>
        </w:numPr>
        <w:spacing w:line="259" w:lineRule="auto"/>
        <w:rPr>
          <w:lang w:val="sk-SK"/>
        </w:rPr>
      </w:pPr>
      <w:r w:rsidRPr="00C50831">
        <w:rPr>
          <w:b/>
          <w:lang w:val="sk-SK"/>
        </w:rPr>
        <w:t>Porozumejte súčasnému stavu:</w:t>
      </w:r>
      <w:r w:rsidRPr="00C50831">
        <w:rPr>
          <w:lang w:val="sk-SK"/>
        </w:rPr>
        <w:t xml:space="preserve"> Preskúmajte existujúcu službu, proces alebo iný cieľ zlepšeni</w:t>
      </w:r>
      <w:r w:rsidR="00401D31">
        <w:rPr>
          <w:lang w:val="sk-SK"/>
        </w:rPr>
        <w:t>a</w:t>
      </w:r>
      <w:r w:rsidRPr="00C50831">
        <w:rPr>
          <w:lang w:val="sk-SK"/>
        </w:rPr>
        <w:t>, aby ste získali správn</w:t>
      </w:r>
      <w:r w:rsidR="00401D31">
        <w:rPr>
          <w:lang w:val="sk-SK"/>
        </w:rPr>
        <w:t>y východiskový bod</w:t>
      </w:r>
      <w:r w:rsidRPr="00C50831">
        <w:rPr>
          <w:lang w:val="sk-SK"/>
        </w:rPr>
        <w:t xml:space="preserve"> (</w:t>
      </w:r>
      <w:proofErr w:type="spellStart"/>
      <w:r w:rsidRPr="00C50831">
        <w:rPr>
          <w:lang w:val="sk-SK"/>
        </w:rPr>
        <w:t>baseline</w:t>
      </w:r>
      <w:proofErr w:type="spellEnd"/>
      <w:r w:rsidRPr="00C50831">
        <w:rPr>
          <w:lang w:val="sk-SK"/>
        </w:rPr>
        <w:t xml:space="preserve">) pred zlepšením a pochopili, aké zlepšenia je možné </w:t>
      </w:r>
      <w:r w:rsidR="00401D31">
        <w:rPr>
          <w:lang w:val="sk-SK"/>
        </w:rPr>
        <w:t>spraviť</w:t>
      </w:r>
      <w:r w:rsidRPr="00C50831">
        <w:rPr>
          <w:lang w:val="sk-SK"/>
        </w:rPr>
        <w:t xml:space="preserve">. Môže to zahŕňať preskúmanie správ o incidentoch, </w:t>
      </w:r>
      <w:r w:rsidR="003A1777">
        <w:rPr>
          <w:lang w:val="sk-SK"/>
        </w:rPr>
        <w:t>tokoch práce</w:t>
      </w:r>
      <w:r w:rsidRPr="00C50831">
        <w:rPr>
          <w:lang w:val="sk-SK"/>
        </w:rPr>
        <w:t xml:space="preserve"> alebo prideľovanie zdrojov.</w:t>
      </w:r>
    </w:p>
    <w:p w14:paraId="30D028AE" w14:textId="0439B72B" w:rsidR="00D22258" w:rsidRPr="00C50831" w:rsidRDefault="00D22258" w:rsidP="00D22258">
      <w:pPr>
        <w:pStyle w:val="Odsekzoznamu"/>
        <w:numPr>
          <w:ilvl w:val="0"/>
          <w:numId w:val="17"/>
        </w:numPr>
        <w:spacing w:line="259" w:lineRule="auto"/>
        <w:rPr>
          <w:lang w:val="sk-SK"/>
        </w:rPr>
      </w:pPr>
      <w:r w:rsidRPr="00C50831">
        <w:rPr>
          <w:b/>
          <w:lang w:val="sk-SK"/>
        </w:rPr>
        <w:t>Stanovte si jasné a realistické ciele:</w:t>
      </w:r>
      <w:r w:rsidRPr="00C50831">
        <w:rPr>
          <w:lang w:val="sk-SK"/>
        </w:rPr>
        <w:t xml:space="preserve"> Akonáhle je známe, čo je potrebné zlepšiť, organizácia by si mala stanoviť jasné, merateľné ciele, ktoré sú dosiahnuteľné. Malé, časté, </w:t>
      </w:r>
      <w:r w:rsidR="00CE7697">
        <w:rPr>
          <w:lang w:val="sk-SK"/>
        </w:rPr>
        <w:t>iteratívne</w:t>
      </w:r>
      <w:r w:rsidRPr="00C50831">
        <w:rPr>
          <w:lang w:val="sk-SK"/>
        </w:rPr>
        <w:t xml:space="preserve"> vylepšenia často </w:t>
      </w:r>
      <w:r w:rsidR="00CE7697">
        <w:rPr>
          <w:lang w:val="sk-SK"/>
        </w:rPr>
        <w:t>prinášajú</w:t>
      </w:r>
      <w:r w:rsidRPr="00C50831">
        <w:rPr>
          <w:lang w:val="sk-SK"/>
        </w:rPr>
        <w:t xml:space="preserve"> skvelé výsledky s minimálnym narušením alebo odporom. Ujasnite si, čo chcete zlepšením dosiahnuť. Môže to byť rýchlejšia doba odozvy, menej chýb alebo vyššia spokojnosť spotrebiteľov. V tomto kroku by sa malo určiť, ako sa bude merať úspešnosť zlepšenia a mali by sa stanoviť očakávané ciele. Má zmysel používať rovnaké metriky alebo metódy spätnej väzby, ktoré identifikovali potrebu zlepšenia.</w:t>
      </w:r>
    </w:p>
    <w:p w14:paraId="3CB57606" w14:textId="6A7DBF64" w:rsidR="00D22258" w:rsidRPr="00C50831" w:rsidRDefault="00D22258" w:rsidP="00D22258">
      <w:pPr>
        <w:pStyle w:val="Odsekzoznamu"/>
        <w:numPr>
          <w:ilvl w:val="0"/>
          <w:numId w:val="17"/>
        </w:numPr>
        <w:spacing w:line="259" w:lineRule="auto"/>
        <w:rPr>
          <w:lang w:val="sk-SK"/>
        </w:rPr>
      </w:pPr>
      <w:r w:rsidRPr="00C50831">
        <w:rPr>
          <w:b/>
          <w:lang w:val="sk-SK"/>
        </w:rPr>
        <w:t>Naplánujte zlepšenie:</w:t>
      </w:r>
      <w:r w:rsidRPr="00C50831">
        <w:rPr>
          <w:lang w:val="sk-SK"/>
        </w:rPr>
        <w:t xml:space="preserve"> Na základe analýzy vytvorte plán, ako vykonať zlepšenia. Plán by mal zahŕňať konkrétne akcie, požadované zdroje a </w:t>
      </w:r>
      <w:r w:rsidR="00CE7697">
        <w:rPr>
          <w:lang w:val="sk-SK"/>
        </w:rPr>
        <w:t>harmonogram</w:t>
      </w:r>
      <w:r w:rsidRPr="00C50831">
        <w:rPr>
          <w:lang w:val="sk-SK"/>
        </w:rPr>
        <w:t>. Je dôležité byť realistický a zvážiť potenciálne výzvy.</w:t>
      </w:r>
    </w:p>
    <w:p w14:paraId="187DA3B7" w14:textId="77B162F6" w:rsidR="00D22258" w:rsidRPr="00C50831" w:rsidRDefault="00D22258" w:rsidP="00D22258">
      <w:pPr>
        <w:pStyle w:val="Odsekzoznamu"/>
        <w:numPr>
          <w:ilvl w:val="0"/>
          <w:numId w:val="17"/>
        </w:numPr>
        <w:spacing w:line="259" w:lineRule="auto"/>
        <w:rPr>
          <w:lang w:val="sk-SK"/>
        </w:rPr>
      </w:pPr>
      <w:r w:rsidRPr="00C50831">
        <w:rPr>
          <w:b/>
          <w:lang w:val="sk-SK"/>
        </w:rPr>
        <w:t>Implementujte zlepšenie:</w:t>
      </w:r>
      <w:r w:rsidRPr="00C50831">
        <w:rPr>
          <w:lang w:val="sk-SK"/>
        </w:rPr>
        <w:t xml:space="preserve"> Uveďte plán do praxe. Tento krok môže zahŕňať školenie personálu o nových postupoch, aktualizáciu hardvéru alebo </w:t>
      </w:r>
      <w:r w:rsidRPr="00C50831">
        <w:rPr>
          <w:lang w:val="sk-SK"/>
        </w:rPr>
        <w:lastRenderedPageBreak/>
        <w:t xml:space="preserve">softvéru, </w:t>
      </w:r>
      <w:r w:rsidR="00CE7697">
        <w:rPr>
          <w:lang w:val="sk-SK"/>
        </w:rPr>
        <w:t>vy</w:t>
      </w:r>
      <w:r w:rsidRPr="00C50831">
        <w:rPr>
          <w:lang w:val="sk-SK"/>
        </w:rPr>
        <w:t>ladenie alebo odstr</w:t>
      </w:r>
      <w:r w:rsidR="00CE7697">
        <w:rPr>
          <w:lang w:val="sk-SK"/>
        </w:rPr>
        <w:t>áneni</w:t>
      </w:r>
      <w:r w:rsidRPr="00C50831">
        <w:rPr>
          <w:lang w:val="sk-SK"/>
        </w:rPr>
        <w:t>e procesných krokov, pridanie ovládacích prvkov alebo zmenu metód komunikácie so zákazníkmi.</w:t>
      </w:r>
    </w:p>
    <w:p w14:paraId="26FE6DA9" w14:textId="77777777" w:rsidR="00D22258" w:rsidRPr="00C50831" w:rsidRDefault="00D22258" w:rsidP="00D22258">
      <w:pPr>
        <w:pStyle w:val="Odsekzoznamu"/>
        <w:numPr>
          <w:ilvl w:val="0"/>
          <w:numId w:val="17"/>
        </w:numPr>
        <w:spacing w:line="259" w:lineRule="auto"/>
        <w:rPr>
          <w:lang w:val="sk-SK"/>
        </w:rPr>
      </w:pPr>
      <w:r w:rsidRPr="00C50831">
        <w:rPr>
          <w:b/>
          <w:lang w:val="sk-SK"/>
        </w:rPr>
        <w:t>Monitorujte a kontrolujte zlepšenie:</w:t>
      </w:r>
      <w:r w:rsidRPr="00C50831">
        <w:rPr>
          <w:lang w:val="sk-SK"/>
        </w:rPr>
        <w:t xml:space="preserve"> Po implementácii zmien pozorne sledujte službu, aby ste zistili, či zlepšenia fungujú, merajte zlepšenie pomocou metrík a cieľov plánovaných pri stanovovaní cieľov pre zlepšenie. Na základe monitorovania môže byť potrebné vykonať ďalšie úpravy vykonaných zlepšení.</w:t>
      </w:r>
    </w:p>
    <w:p w14:paraId="68DC091B" w14:textId="0598EDDA" w:rsidR="00D22258" w:rsidRPr="00C50831" w:rsidRDefault="00D22258" w:rsidP="00D22258">
      <w:pPr>
        <w:rPr>
          <w:lang w:val="sk-SK"/>
        </w:rPr>
      </w:pPr>
      <w:r w:rsidRPr="00C50831">
        <w:rPr>
          <w:lang w:val="sk-SK"/>
        </w:rPr>
        <w:t>Zlepš</w:t>
      </w:r>
      <w:r w:rsidR="0014354A">
        <w:rPr>
          <w:lang w:val="sk-SK"/>
        </w:rPr>
        <w:t>ovanie</w:t>
      </w:r>
      <w:r w:rsidRPr="00C50831">
        <w:rPr>
          <w:lang w:val="sk-SK"/>
        </w:rPr>
        <w:t xml:space="preserve"> služby nie je jednorazová záležitosť, prebieha </w:t>
      </w:r>
      <w:r w:rsidR="0014354A">
        <w:rPr>
          <w:lang w:val="sk-SK"/>
        </w:rPr>
        <w:t>sústavne</w:t>
      </w:r>
      <w:r w:rsidRPr="00C50831">
        <w:rPr>
          <w:lang w:val="sk-SK"/>
        </w:rPr>
        <w:t xml:space="preserve">, je to </w:t>
      </w:r>
      <w:r w:rsidR="0014354A">
        <w:rPr>
          <w:lang w:val="sk-SK"/>
        </w:rPr>
        <w:t>neustály</w:t>
      </w:r>
      <w:r w:rsidRPr="00C50831">
        <w:rPr>
          <w:lang w:val="sk-SK"/>
        </w:rPr>
        <w:t xml:space="preserve"> cyklus zlepšovania, takže ďalším krokom je opäť </w:t>
      </w:r>
      <w:r w:rsidR="00CE7697">
        <w:rPr>
          <w:lang w:val="sk-SK"/>
        </w:rPr>
        <w:t>ísť</w:t>
      </w:r>
      <w:r w:rsidRPr="00C50831">
        <w:rPr>
          <w:lang w:val="sk-SK"/>
        </w:rPr>
        <w:t xml:space="preserve"> na prvý krok a identifikovať ďalší cieľ zlepšovania.</w:t>
      </w:r>
    </w:p>
    <w:p w14:paraId="5C5643D2" w14:textId="77777777" w:rsidR="00D22258" w:rsidRPr="00C50831" w:rsidRDefault="00D22258" w:rsidP="00D22258">
      <w:pPr>
        <w:rPr>
          <w:lang w:val="sk-SK"/>
        </w:rPr>
      </w:pPr>
      <w:r w:rsidRPr="00C50831">
        <w:rPr>
          <w:lang w:val="sk-SK"/>
        </w:rPr>
        <w:br w:type="page"/>
      </w:r>
    </w:p>
    <w:p w14:paraId="7474C885" w14:textId="10BDA01E" w:rsidR="00D22258" w:rsidRPr="00C50831" w:rsidRDefault="0014354A" w:rsidP="00D22258">
      <w:pPr>
        <w:pStyle w:val="Nadpis1"/>
        <w:rPr>
          <w:lang w:val="sk-SK"/>
        </w:rPr>
      </w:pPr>
      <w:bookmarkStart w:id="60" w:name="_Respond"/>
      <w:bookmarkStart w:id="61" w:name="_Toc166261026"/>
      <w:bookmarkEnd w:id="60"/>
      <w:r>
        <w:rPr>
          <w:lang w:val="sk-SK"/>
        </w:rPr>
        <w:lastRenderedPageBreak/>
        <w:t>Odpovedajte</w:t>
      </w:r>
      <w:bookmarkEnd w:id="61"/>
    </w:p>
    <w:p w14:paraId="3F3D9279" w14:textId="77777777" w:rsidR="00D22258" w:rsidRPr="00C50831" w:rsidRDefault="00D22258" w:rsidP="00D22258">
      <w:pPr>
        <w:rPr>
          <w:lang w:val="sk-SK"/>
        </w:rPr>
      </w:pPr>
      <w:r w:rsidRPr="00C50831">
        <w:rPr>
          <w:lang w:val="sk-SK"/>
        </w:rPr>
        <w:t>Poskytovatelia služieb musia často komunikovať so spotrebiteľmi v rámci poskytovania služieb – konkrétne s koncovými používateľmi služieb, bez ohľadu na to, či túto komunikáciu iniciuje poskytovateľ služby alebo používateľ.</w:t>
      </w:r>
    </w:p>
    <w:p w14:paraId="3829050C" w14:textId="505B34C5" w:rsidR="00D22258" w:rsidRPr="00C50831" w:rsidRDefault="00D22258" w:rsidP="00D22258">
      <w:pPr>
        <w:rPr>
          <w:lang w:val="sk-SK"/>
        </w:rPr>
      </w:pPr>
      <w:r w:rsidRPr="00C50831">
        <w:rPr>
          <w:lang w:val="sk-SK"/>
        </w:rPr>
        <w:t>Je dôležité, aby existovali jasne definované komunikačné prostriedky, ktoré poskytujú aj auditn</w:t>
      </w:r>
      <w:r w:rsidR="00D76B5E">
        <w:rPr>
          <w:lang w:val="sk-SK"/>
        </w:rPr>
        <w:t>ú</w:t>
      </w:r>
      <w:r w:rsidRPr="00C50831">
        <w:rPr>
          <w:lang w:val="sk-SK"/>
        </w:rPr>
        <w:t xml:space="preserve"> </w:t>
      </w:r>
      <w:r w:rsidR="00D76B5E">
        <w:rPr>
          <w:lang w:val="sk-SK"/>
        </w:rPr>
        <w:t>stopu</w:t>
      </w:r>
      <w:r w:rsidRPr="00C50831">
        <w:rPr>
          <w:lang w:val="sk-SK"/>
        </w:rPr>
        <w:t xml:space="preserve">. Najlepším spôsobom, ako to urobiť, je poskytnúť jednotné kontaktné miesto, ako napríklad </w:t>
      </w:r>
      <w:r w:rsidR="00882DE3">
        <w:rPr>
          <w:lang w:val="sk-SK"/>
        </w:rPr>
        <w:t>service desk</w:t>
      </w:r>
      <w:r w:rsidR="00126374">
        <w:rPr>
          <w:lang w:val="sk-SK"/>
        </w:rPr>
        <w:t>. T</w:t>
      </w:r>
      <w:r w:rsidRPr="00C50831">
        <w:rPr>
          <w:lang w:val="sk-SK"/>
        </w:rPr>
        <w:t xml:space="preserve">o by však nemalo byť nesprávne chápané ako jediný </w:t>
      </w:r>
      <w:r w:rsidRPr="00D76B5E">
        <w:rPr>
          <w:i/>
          <w:iCs/>
          <w:lang w:val="sk-SK"/>
        </w:rPr>
        <w:t>prostriedok</w:t>
      </w:r>
      <w:r w:rsidRPr="00C50831">
        <w:rPr>
          <w:lang w:val="sk-SK"/>
        </w:rPr>
        <w:t xml:space="preserve"> kontaktu.</w:t>
      </w:r>
    </w:p>
    <w:p w14:paraId="37C59324" w14:textId="02B0A204" w:rsidR="00D22258" w:rsidRPr="00C50831" w:rsidRDefault="00D22258" w:rsidP="00D22258">
      <w:pPr>
        <w:rPr>
          <w:lang w:val="sk-SK"/>
        </w:rPr>
      </w:pPr>
      <w:r w:rsidRPr="00C50831">
        <w:rPr>
          <w:lang w:val="sk-SK"/>
        </w:rPr>
        <w:t xml:space="preserve">Procesy </w:t>
      </w:r>
      <w:r w:rsidR="00D76B5E">
        <w:rPr>
          <w:lang w:val="sk-SK"/>
        </w:rPr>
        <w:t>odpovedania</w:t>
      </w:r>
      <w:r w:rsidRPr="00C50831">
        <w:rPr>
          <w:lang w:val="sk-SK"/>
        </w:rPr>
        <w:t xml:space="preserve"> sú </w:t>
      </w:r>
      <w:r w:rsidR="00D76B5E">
        <w:rPr>
          <w:lang w:val="sk-SK"/>
        </w:rPr>
        <w:t>usmerňované</w:t>
      </w:r>
      <w:r w:rsidRPr="00C50831">
        <w:rPr>
          <w:lang w:val="sk-SK"/>
        </w:rPr>
        <w:t xml:space="preserve"> komunikáciou </w:t>
      </w:r>
      <w:proofErr w:type="spellStart"/>
      <w:r w:rsidR="00A02715">
        <w:rPr>
          <w:lang w:val="sk-SK"/>
        </w:rPr>
        <w:t>facilitovanou</w:t>
      </w:r>
      <w:proofErr w:type="spellEnd"/>
      <w:r w:rsidRPr="00C50831">
        <w:rPr>
          <w:lang w:val="sk-SK"/>
        </w:rPr>
        <w:t xml:space="preserve"> spoločným kontaktným bodom</w:t>
      </w:r>
      <w:r w:rsidR="00D76B5E">
        <w:rPr>
          <w:lang w:val="sk-SK"/>
        </w:rPr>
        <w:t>.</w:t>
      </w:r>
      <w:r w:rsidRPr="00C50831">
        <w:rPr>
          <w:lang w:val="sk-SK"/>
        </w:rPr>
        <w:t xml:space="preserve"> </w:t>
      </w:r>
      <w:r w:rsidR="00D76B5E">
        <w:rPr>
          <w:lang w:val="sk-SK"/>
        </w:rPr>
        <w:t>S</w:t>
      </w:r>
      <w:r w:rsidRPr="00C50831">
        <w:rPr>
          <w:lang w:val="sk-SK"/>
        </w:rPr>
        <w:t xml:space="preserve">ystémy zavedené na </w:t>
      </w:r>
      <w:proofErr w:type="spellStart"/>
      <w:r w:rsidR="00A02715">
        <w:rPr>
          <w:lang w:val="sk-SK"/>
        </w:rPr>
        <w:t>facilitovanie</w:t>
      </w:r>
      <w:proofErr w:type="spellEnd"/>
      <w:r w:rsidRPr="00C50831">
        <w:rPr>
          <w:lang w:val="sk-SK"/>
        </w:rPr>
        <w:t xml:space="preserve"> tejto komunikácie poskytujú prostriedky na eskaláciu, sledovanie aktivity a stavu a</w:t>
      </w:r>
      <w:r w:rsidR="00D76B5E">
        <w:rPr>
          <w:lang w:val="sk-SK"/>
        </w:rPr>
        <w:t>j</w:t>
      </w:r>
      <w:r w:rsidRPr="00C50831">
        <w:rPr>
          <w:lang w:val="sk-SK"/>
        </w:rPr>
        <w:t xml:space="preserve"> každodenné meranie a </w:t>
      </w:r>
      <w:r w:rsidR="00D76B5E">
        <w:rPr>
          <w:lang w:val="sk-SK"/>
        </w:rPr>
        <w:t>riadenie</w:t>
      </w:r>
      <w:r w:rsidRPr="00C50831">
        <w:rPr>
          <w:lang w:val="sk-SK"/>
        </w:rPr>
        <w:t>.</w:t>
      </w:r>
    </w:p>
    <w:p w14:paraId="31AA968F" w14:textId="13DD0672" w:rsidR="00D22258" w:rsidRPr="00C50831" w:rsidRDefault="00D22258" w:rsidP="00D22258">
      <w:pPr>
        <w:keepNext/>
        <w:rPr>
          <w:lang w:val="sk-SK"/>
        </w:rPr>
      </w:pPr>
      <w:r w:rsidRPr="00C50831">
        <w:rPr>
          <w:lang w:val="sk-SK"/>
        </w:rPr>
        <w:t>Tradičné procesy nachádzajúce sa v</w:t>
      </w:r>
      <w:r w:rsidR="0014354A">
        <w:rPr>
          <w:lang w:val="sk-SK"/>
        </w:rPr>
        <w:t xml:space="preserve"> etape Odpovedajte</w:t>
      </w:r>
      <w:r w:rsidRPr="00C50831">
        <w:rPr>
          <w:lang w:val="sk-SK"/>
        </w:rPr>
        <w:t xml:space="preserve"> sú:</w:t>
      </w:r>
    </w:p>
    <w:p w14:paraId="785EB48D" w14:textId="5C9C941B" w:rsidR="00D22258" w:rsidRPr="00C50831" w:rsidRDefault="0088553D" w:rsidP="00D22258">
      <w:pPr>
        <w:pStyle w:val="Odsekzoznamu"/>
        <w:numPr>
          <w:ilvl w:val="0"/>
          <w:numId w:val="4"/>
        </w:numPr>
        <w:spacing w:line="259" w:lineRule="auto"/>
        <w:rPr>
          <w:i/>
          <w:lang w:val="sk-SK"/>
        </w:rPr>
      </w:pPr>
      <w:r>
        <w:rPr>
          <w:i/>
          <w:lang w:val="sk-SK"/>
        </w:rPr>
        <w:t>Riadenie</w:t>
      </w:r>
      <w:r w:rsidR="00D22258" w:rsidRPr="00C50831">
        <w:rPr>
          <w:i/>
          <w:lang w:val="sk-SK"/>
        </w:rPr>
        <w:t xml:space="preserve"> požiadaviek</w:t>
      </w:r>
    </w:p>
    <w:p w14:paraId="644185CC" w14:textId="3D0FEBB3" w:rsidR="00D22258" w:rsidRPr="00C50831" w:rsidRDefault="0088553D" w:rsidP="00D22258">
      <w:pPr>
        <w:pStyle w:val="Odsekzoznamu"/>
        <w:numPr>
          <w:ilvl w:val="0"/>
          <w:numId w:val="4"/>
        </w:numPr>
        <w:spacing w:line="259" w:lineRule="auto"/>
        <w:rPr>
          <w:i/>
          <w:lang w:val="sk-SK"/>
        </w:rPr>
      </w:pPr>
      <w:r>
        <w:rPr>
          <w:i/>
          <w:lang w:val="sk-SK"/>
        </w:rPr>
        <w:t>Riadenie</w:t>
      </w:r>
      <w:r w:rsidR="00D22258" w:rsidRPr="00C50831">
        <w:rPr>
          <w:i/>
          <w:lang w:val="sk-SK"/>
        </w:rPr>
        <w:t xml:space="preserve"> incidentov</w:t>
      </w:r>
    </w:p>
    <w:p w14:paraId="40B6D7A0" w14:textId="0904F8C4" w:rsidR="00D22258" w:rsidRPr="00C50831" w:rsidRDefault="0088553D" w:rsidP="00D22258">
      <w:pPr>
        <w:pStyle w:val="Odsekzoznamu"/>
        <w:numPr>
          <w:ilvl w:val="0"/>
          <w:numId w:val="4"/>
        </w:numPr>
        <w:spacing w:line="259" w:lineRule="auto"/>
        <w:rPr>
          <w:i/>
          <w:lang w:val="sk-SK"/>
        </w:rPr>
      </w:pPr>
      <w:r>
        <w:rPr>
          <w:i/>
          <w:lang w:val="sk-SK"/>
        </w:rPr>
        <w:t>Riadenie</w:t>
      </w:r>
      <w:r w:rsidR="00D22258" w:rsidRPr="00C50831">
        <w:rPr>
          <w:i/>
          <w:lang w:val="sk-SK"/>
        </w:rPr>
        <w:t xml:space="preserve"> problémov</w:t>
      </w:r>
    </w:p>
    <w:p w14:paraId="417AD9E9" w14:textId="31787C36" w:rsidR="00D22258" w:rsidRPr="00C50831" w:rsidRDefault="00A46BA5" w:rsidP="00D22258">
      <w:pPr>
        <w:pStyle w:val="Odsekzoznamu"/>
        <w:numPr>
          <w:ilvl w:val="0"/>
          <w:numId w:val="4"/>
        </w:numPr>
        <w:spacing w:line="259" w:lineRule="auto"/>
        <w:rPr>
          <w:i/>
          <w:lang w:val="sk-SK"/>
        </w:rPr>
      </w:pPr>
      <w:r>
        <w:rPr>
          <w:i/>
          <w:lang w:val="sk-SK"/>
        </w:rPr>
        <w:t>Spravodajstvo</w:t>
      </w:r>
      <w:r w:rsidR="00D22258" w:rsidRPr="00C50831">
        <w:rPr>
          <w:i/>
          <w:lang w:val="sk-SK"/>
        </w:rPr>
        <w:t xml:space="preserve"> o službách</w:t>
      </w:r>
    </w:p>
    <w:p w14:paraId="21068FBF" w14:textId="6EED5450" w:rsidR="00D22258" w:rsidRPr="00C50831" w:rsidRDefault="0088553D" w:rsidP="00D22258">
      <w:pPr>
        <w:pStyle w:val="Odsekzoznamu"/>
        <w:numPr>
          <w:ilvl w:val="0"/>
          <w:numId w:val="4"/>
        </w:numPr>
        <w:spacing w:line="259" w:lineRule="auto"/>
        <w:rPr>
          <w:i/>
          <w:lang w:val="sk-SK"/>
        </w:rPr>
      </w:pPr>
      <w:r>
        <w:rPr>
          <w:i/>
          <w:lang w:val="sk-SK"/>
        </w:rPr>
        <w:t>Riadenie</w:t>
      </w:r>
      <w:r w:rsidR="00D22258" w:rsidRPr="00C50831">
        <w:rPr>
          <w:i/>
          <w:lang w:val="sk-SK"/>
        </w:rPr>
        <w:t xml:space="preserve"> používateľských aktualizácií/</w:t>
      </w:r>
      <w:r w:rsidR="00A46BA5">
        <w:rPr>
          <w:i/>
          <w:lang w:val="sk-SK"/>
        </w:rPr>
        <w:t xml:space="preserve"> </w:t>
      </w:r>
      <w:r w:rsidR="00D22258" w:rsidRPr="00C50831">
        <w:rPr>
          <w:i/>
          <w:lang w:val="sk-SK"/>
        </w:rPr>
        <w:t>upozornení</w:t>
      </w:r>
    </w:p>
    <w:p w14:paraId="47AA60AA" w14:textId="27451471" w:rsidR="00D22258" w:rsidRPr="00C50831" w:rsidRDefault="00A46BA5" w:rsidP="00A46BA5">
      <w:pPr>
        <w:rPr>
          <w:lang w:val="sk-SK"/>
        </w:rPr>
      </w:pPr>
      <w:r>
        <w:rPr>
          <w:lang w:val="sk-SK"/>
        </w:rPr>
        <w:t>P</w:t>
      </w:r>
      <w:r w:rsidR="00D22258" w:rsidRPr="00C50831">
        <w:rPr>
          <w:lang w:val="sk-SK"/>
        </w:rPr>
        <w:t xml:space="preserve">roces </w:t>
      </w:r>
      <w:r>
        <w:rPr>
          <w:lang w:val="sk-SK"/>
        </w:rPr>
        <w:t>odpovedania</w:t>
      </w:r>
      <w:r w:rsidR="00D22258" w:rsidRPr="00C50831">
        <w:rPr>
          <w:lang w:val="sk-SK"/>
        </w:rPr>
        <w:t xml:space="preserve"> načrtnutý v nasledujúcom texte je prezentovaný ako jednotný prístup k riešeniu používateľských </w:t>
      </w:r>
      <w:r w:rsidR="00B82353">
        <w:rPr>
          <w:lang w:val="sk-SK"/>
        </w:rPr>
        <w:t>požiadav</w:t>
      </w:r>
      <w:r w:rsidR="00E25955">
        <w:rPr>
          <w:lang w:val="sk-SK"/>
        </w:rPr>
        <w:t>ie</w:t>
      </w:r>
      <w:r w:rsidR="00B82353">
        <w:rPr>
          <w:lang w:val="sk-SK"/>
        </w:rPr>
        <w:t>k</w:t>
      </w:r>
      <w:r w:rsidR="00D22258" w:rsidRPr="00C50831">
        <w:rPr>
          <w:lang w:val="sk-SK"/>
        </w:rPr>
        <w:t xml:space="preserve"> vrátane </w:t>
      </w:r>
      <w:r w:rsidR="00E25955">
        <w:rPr>
          <w:lang w:val="sk-SK"/>
        </w:rPr>
        <w:t>riadenia</w:t>
      </w:r>
      <w:r w:rsidR="00D22258" w:rsidRPr="00C50831">
        <w:rPr>
          <w:lang w:val="sk-SK"/>
        </w:rPr>
        <w:t xml:space="preserve"> incidentov, </w:t>
      </w:r>
      <w:r w:rsidR="00E25955">
        <w:rPr>
          <w:lang w:val="sk-SK"/>
        </w:rPr>
        <w:t>riadenia</w:t>
      </w:r>
      <w:r w:rsidR="00D22258" w:rsidRPr="00C50831">
        <w:rPr>
          <w:lang w:val="sk-SK"/>
        </w:rPr>
        <w:t xml:space="preserve"> požiadaviek a </w:t>
      </w:r>
      <w:r w:rsidR="00E25955">
        <w:rPr>
          <w:lang w:val="sk-SK"/>
        </w:rPr>
        <w:t>riadenia</w:t>
      </w:r>
      <w:r w:rsidR="00D22258" w:rsidRPr="00C50831">
        <w:rPr>
          <w:lang w:val="sk-SK"/>
        </w:rPr>
        <w:t xml:space="preserve"> problémov. Tento jednotný proces nazývame </w:t>
      </w:r>
      <w:r w:rsidR="0014354A" w:rsidRPr="00C50831">
        <w:rPr>
          <w:lang w:val="sk-SK"/>
        </w:rPr>
        <w:t>proces</w:t>
      </w:r>
      <w:r w:rsidR="00D22258" w:rsidRPr="00C50831">
        <w:rPr>
          <w:lang w:val="sk-SK"/>
        </w:rPr>
        <w:t xml:space="preserve"> </w:t>
      </w:r>
      <w:r w:rsidR="00E25955">
        <w:rPr>
          <w:lang w:val="sk-SK"/>
        </w:rPr>
        <w:t>odpovedania</w:t>
      </w:r>
      <w:r w:rsidR="00D22258" w:rsidRPr="00C50831">
        <w:rPr>
          <w:lang w:val="sk-SK"/>
        </w:rPr>
        <w:t xml:space="preserve">. </w:t>
      </w:r>
      <w:r w:rsidR="00E25955">
        <w:rPr>
          <w:lang w:val="sk-SK"/>
        </w:rPr>
        <w:t>Jednotný</w:t>
      </w:r>
      <w:r w:rsidR="00D22258" w:rsidRPr="00C50831">
        <w:rPr>
          <w:lang w:val="sk-SK"/>
        </w:rPr>
        <w:t xml:space="preserve"> kontaktný bod pre komunikáciu </w:t>
      </w:r>
      <w:r w:rsidR="00E25955">
        <w:rPr>
          <w:lang w:val="sk-SK"/>
        </w:rPr>
        <w:t xml:space="preserve">okolo </w:t>
      </w:r>
      <w:r w:rsidR="00D22258" w:rsidRPr="00C50831">
        <w:rPr>
          <w:lang w:val="sk-SK"/>
        </w:rPr>
        <w:t>t</w:t>
      </w:r>
      <w:r w:rsidR="00E25955">
        <w:rPr>
          <w:lang w:val="sk-SK"/>
        </w:rPr>
        <w:t>oh</w:t>
      </w:r>
      <w:r w:rsidR="00D22258" w:rsidRPr="00C50831">
        <w:rPr>
          <w:lang w:val="sk-SK"/>
        </w:rPr>
        <w:t xml:space="preserve">to </w:t>
      </w:r>
      <w:r w:rsidR="0014354A" w:rsidRPr="00C50831">
        <w:rPr>
          <w:lang w:val="sk-SK"/>
        </w:rPr>
        <w:t>proces</w:t>
      </w:r>
      <w:r w:rsidR="00E25955">
        <w:rPr>
          <w:lang w:val="sk-SK"/>
        </w:rPr>
        <w:t xml:space="preserve">u </w:t>
      </w:r>
      <w:r w:rsidR="00D22258" w:rsidRPr="00C50831">
        <w:rPr>
          <w:lang w:val="sk-SK"/>
        </w:rPr>
        <w:t xml:space="preserve">sa nazýva </w:t>
      </w:r>
      <w:r>
        <w:rPr>
          <w:lang w:val="sk-SK"/>
        </w:rPr>
        <w:t>s</w:t>
      </w:r>
      <w:r w:rsidR="00882DE3">
        <w:rPr>
          <w:lang w:val="sk-SK"/>
        </w:rPr>
        <w:t>ervice desk</w:t>
      </w:r>
      <w:r w:rsidR="00D22258" w:rsidRPr="00C50831">
        <w:rPr>
          <w:lang w:val="sk-SK"/>
        </w:rPr>
        <w:t>.</w:t>
      </w:r>
    </w:p>
    <w:p w14:paraId="6E4B22F6" w14:textId="3977DDA7" w:rsidR="00D22258" w:rsidRPr="00C50831" w:rsidRDefault="00882DE3" w:rsidP="00D22258">
      <w:pPr>
        <w:pStyle w:val="Nadpis2"/>
        <w:rPr>
          <w:lang w:val="sk-SK"/>
        </w:rPr>
      </w:pPr>
      <w:bookmarkStart w:id="62" w:name="_Toc166261027"/>
      <w:r>
        <w:rPr>
          <w:lang w:val="sk-SK"/>
        </w:rPr>
        <w:t>Service desk</w:t>
      </w:r>
      <w:bookmarkEnd w:id="62"/>
    </w:p>
    <w:p w14:paraId="538922F7" w14:textId="77777777" w:rsidR="00D22258" w:rsidRPr="00C50831" w:rsidRDefault="00D22258" w:rsidP="00D22258">
      <w:pPr>
        <w:pStyle w:val="Nadpis3"/>
        <w:rPr>
          <w:lang w:val="sk-SK"/>
        </w:rPr>
      </w:pPr>
      <w:bookmarkStart w:id="63" w:name="_Toc166261028"/>
      <w:r w:rsidRPr="00C50831">
        <w:rPr>
          <w:lang w:val="sk-SK"/>
        </w:rPr>
        <w:t>Ciele</w:t>
      </w:r>
      <w:bookmarkEnd w:id="63"/>
    </w:p>
    <w:p w14:paraId="4F0F3146" w14:textId="28B86805" w:rsidR="00D22258" w:rsidRPr="00C50831" w:rsidRDefault="00D22258" w:rsidP="00D22258">
      <w:pPr>
        <w:keepNext/>
        <w:rPr>
          <w:lang w:val="sk-SK"/>
        </w:rPr>
      </w:pPr>
      <w:r w:rsidRPr="00C50831">
        <w:rPr>
          <w:lang w:val="sk-SK"/>
        </w:rPr>
        <w:t xml:space="preserve">Ciele </w:t>
      </w:r>
      <w:r w:rsidR="0014354A">
        <w:rPr>
          <w:lang w:val="sk-SK"/>
        </w:rPr>
        <w:t>s</w:t>
      </w:r>
      <w:r w:rsidR="00882DE3">
        <w:rPr>
          <w:lang w:val="sk-SK"/>
        </w:rPr>
        <w:t>ervice desku</w:t>
      </w:r>
      <w:r w:rsidRPr="00C50831">
        <w:rPr>
          <w:lang w:val="sk-SK"/>
        </w:rPr>
        <w:t xml:space="preserve"> sú:</w:t>
      </w:r>
    </w:p>
    <w:p w14:paraId="14E23894" w14:textId="3FB363D8" w:rsidR="00D22258" w:rsidRPr="00C50831" w:rsidRDefault="0014354A" w:rsidP="00D22258">
      <w:pPr>
        <w:pStyle w:val="Odsekzoznamu"/>
        <w:numPr>
          <w:ilvl w:val="0"/>
          <w:numId w:val="5"/>
        </w:numPr>
        <w:spacing w:line="259" w:lineRule="auto"/>
        <w:rPr>
          <w:iCs/>
          <w:lang w:val="sk-SK"/>
        </w:rPr>
      </w:pPr>
      <w:r>
        <w:rPr>
          <w:iCs/>
          <w:lang w:val="sk-SK"/>
        </w:rPr>
        <w:t>p</w:t>
      </w:r>
      <w:r w:rsidR="00D22258" w:rsidRPr="00C50831">
        <w:rPr>
          <w:iCs/>
          <w:lang w:val="sk-SK"/>
        </w:rPr>
        <w:t>oskytnúť jednotné kontaktné miesto pre spotrebiteľov služb</w:t>
      </w:r>
      <w:r w:rsidR="00A02715">
        <w:rPr>
          <w:iCs/>
          <w:lang w:val="sk-SK"/>
        </w:rPr>
        <w:t>y</w:t>
      </w:r>
      <w:r w:rsidR="00D22258" w:rsidRPr="00C50831">
        <w:rPr>
          <w:iCs/>
          <w:lang w:val="sk-SK"/>
        </w:rPr>
        <w:t xml:space="preserve"> (predovšetkým používateľov)</w:t>
      </w:r>
    </w:p>
    <w:p w14:paraId="45A139B1" w14:textId="45EBB362" w:rsidR="00D22258" w:rsidRPr="00C50831" w:rsidRDefault="0014354A" w:rsidP="00D22258">
      <w:pPr>
        <w:pStyle w:val="Odsekzoznamu"/>
        <w:numPr>
          <w:ilvl w:val="0"/>
          <w:numId w:val="5"/>
        </w:numPr>
        <w:spacing w:line="259" w:lineRule="auto"/>
        <w:rPr>
          <w:iCs/>
          <w:lang w:val="sk-SK"/>
        </w:rPr>
      </w:pPr>
      <w:r>
        <w:rPr>
          <w:iCs/>
          <w:lang w:val="sk-SK"/>
        </w:rPr>
        <w:t>s</w:t>
      </w:r>
      <w:r w:rsidR="00D22258" w:rsidRPr="00C50831">
        <w:rPr>
          <w:iCs/>
          <w:lang w:val="sk-SK"/>
        </w:rPr>
        <w:t>prostredkovať obnov</w:t>
      </w:r>
      <w:r w:rsidR="00A02715">
        <w:rPr>
          <w:iCs/>
          <w:lang w:val="sk-SK"/>
        </w:rPr>
        <w:t>u</w:t>
      </w:r>
      <w:r w:rsidR="00D22258" w:rsidRPr="00C50831">
        <w:rPr>
          <w:iCs/>
          <w:lang w:val="sk-SK"/>
        </w:rPr>
        <w:t xml:space="preserve"> služ</w:t>
      </w:r>
      <w:r w:rsidR="00A02715">
        <w:rPr>
          <w:iCs/>
          <w:lang w:val="sk-SK"/>
        </w:rPr>
        <w:t>by</w:t>
      </w:r>
    </w:p>
    <w:p w14:paraId="552F106B" w14:textId="65142D31" w:rsidR="00D22258" w:rsidRPr="00C50831" w:rsidRDefault="0014354A" w:rsidP="00D22258">
      <w:pPr>
        <w:pStyle w:val="Odsekzoznamu"/>
        <w:numPr>
          <w:ilvl w:val="0"/>
          <w:numId w:val="5"/>
        </w:numPr>
        <w:spacing w:line="259" w:lineRule="auto"/>
        <w:rPr>
          <w:iCs/>
          <w:lang w:val="sk-SK"/>
        </w:rPr>
      </w:pPr>
      <w:r>
        <w:rPr>
          <w:iCs/>
          <w:lang w:val="sk-SK"/>
        </w:rPr>
        <w:t>s</w:t>
      </w:r>
      <w:r w:rsidR="00D22258" w:rsidRPr="00C50831">
        <w:rPr>
          <w:iCs/>
          <w:lang w:val="sk-SK"/>
        </w:rPr>
        <w:t>merova</w:t>
      </w:r>
      <w:r>
        <w:rPr>
          <w:iCs/>
          <w:lang w:val="sk-SK"/>
        </w:rPr>
        <w:t>ť</w:t>
      </w:r>
      <w:r w:rsidR="00D22258" w:rsidRPr="00C50831">
        <w:rPr>
          <w:iCs/>
          <w:lang w:val="sk-SK"/>
        </w:rPr>
        <w:t xml:space="preserve"> požiadavk</w:t>
      </w:r>
      <w:r>
        <w:rPr>
          <w:iCs/>
          <w:lang w:val="sk-SK"/>
        </w:rPr>
        <w:t>y</w:t>
      </w:r>
      <w:r w:rsidR="00D22258" w:rsidRPr="00C50831">
        <w:rPr>
          <w:iCs/>
          <w:lang w:val="sk-SK"/>
        </w:rPr>
        <w:t xml:space="preserve"> používateľov a</w:t>
      </w:r>
      <w:r w:rsidR="00A02715">
        <w:rPr>
          <w:iCs/>
          <w:lang w:val="sk-SK"/>
        </w:rPr>
        <w:t> </w:t>
      </w:r>
      <w:proofErr w:type="spellStart"/>
      <w:r w:rsidR="00A02715">
        <w:rPr>
          <w:iCs/>
          <w:lang w:val="sk-SK"/>
        </w:rPr>
        <w:t>facilitovať</w:t>
      </w:r>
      <w:proofErr w:type="spellEnd"/>
      <w:r w:rsidR="00A02715">
        <w:rPr>
          <w:iCs/>
          <w:lang w:val="sk-SK"/>
        </w:rPr>
        <w:t xml:space="preserve"> </w:t>
      </w:r>
      <w:r w:rsidR="00D22258" w:rsidRPr="00C50831">
        <w:rPr>
          <w:iCs/>
          <w:lang w:val="sk-SK"/>
        </w:rPr>
        <w:t>výsledk</w:t>
      </w:r>
      <w:r>
        <w:rPr>
          <w:iCs/>
          <w:lang w:val="sk-SK"/>
        </w:rPr>
        <w:t>y</w:t>
      </w:r>
    </w:p>
    <w:p w14:paraId="0995BFE7" w14:textId="7EBA5CB8" w:rsidR="00D22258" w:rsidRPr="00C50831" w:rsidRDefault="0014354A" w:rsidP="00D22258">
      <w:pPr>
        <w:pStyle w:val="Odsekzoznamu"/>
        <w:numPr>
          <w:ilvl w:val="0"/>
          <w:numId w:val="5"/>
        </w:numPr>
        <w:spacing w:line="259" w:lineRule="auto"/>
        <w:rPr>
          <w:iCs/>
          <w:lang w:val="sk-SK"/>
        </w:rPr>
      </w:pPr>
      <w:r>
        <w:rPr>
          <w:iCs/>
          <w:lang w:val="sk-SK"/>
        </w:rPr>
        <w:t>p</w:t>
      </w:r>
      <w:r w:rsidR="00D22258" w:rsidRPr="00C50831">
        <w:rPr>
          <w:iCs/>
          <w:lang w:val="sk-SK"/>
        </w:rPr>
        <w:t xml:space="preserve">oskytovať prvú úroveň riešenia incidentov a </w:t>
      </w:r>
      <w:r w:rsidR="000861A4">
        <w:rPr>
          <w:iCs/>
          <w:lang w:val="sk-SK"/>
        </w:rPr>
        <w:t>požiadaviek</w:t>
      </w:r>
      <w:r w:rsidR="00D22258" w:rsidRPr="00C50831">
        <w:rPr>
          <w:iCs/>
          <w:lang w:val="sk-SK"/>
        </w:rPr>
        <w:t xml:space="preserve"> tam, kde je to možné</w:t>
      </w:r>
    </w:p>
    <w:p w14:paraId="50EFAB07" w14:textId="4CCDEE6A" w:rsidR="00D22258" w:rsidRPr="00C50831" w:rsidRDefault="0014354A" w:rsidP="00D22258">
      <w:pPr>
        <w:pStyle w:val="Odsekzoznamu"/>
        <w:numPr>
          <w:ilvl w:val="0"/>
          <w:numId w:val="5"/>
        </w:numPr>
        <w:spacing w:line="259" w:lineRule="auto"/>
        <w:rPr>
          <w:iCs/>
          <w:lang w:val="sk-SK"/>
        </w:rPr>
      </w:pPr>
      <w:r>
        <w:rPr>
          <w:iCs/>
          <w:lang w:val="sk-SK"/>
        </w:rPr>
        <w:t>z</w:t>
      </w:r>
      <w:r w:rsidR="00D22258" w:rsidRPr="00C50831">
        <w:rPr>
          <w:iCs/>
          <w:lang w:val="sk-SK"/>
        </w:rPr>
        <w:t>aznamen</w:t>
      </w:r>
      <w:r w:rsidR="000861A4">
        <w:rPr>
          <w:iCs/>
          <w:lang w:val="sk-SK"/>
        </w:rPr>
        <w:t>áv</w:t>
      </w:r>
      <w:r w:rsidR="00D22258" w:rsidRPr="00C50831">
        <w:rPr>
          <w:iCs/>
          <w:lang w:val="sk-SK"/>
        </w:rPr>
        <w:t xml:space="preserve">ať a sledovať komunikáciu a zasiahnuť, ak </w:t>
      </w:r>
      <w:r w:rsidR="000861A4">
        <w:rPr>
          <w:iCs/>
          <w:lang w:val="sk-SK"/>
        </w:rPr>
        <w:t>aktivity</w:t>
      </w:r>
      <w:r w:rsidR="00D22258" w:rsidRPr="00C50831">
        <w:rPr>
          <w:iCs/>
          <w:lang w:val="sk-SK"/>
        </w:rPr>
        <w:t xml:space="preserve"> procesu nespĺňajú štandardy kvality (zvyčajne špecifikované v SLA) a</w:t>
      </w:r>
    </w:p>
    <w:p w14:paraId="15810888" w14:textId="3817DC5D" w:rsidR="00D22258" w:rsidRPr="00C50831" w:rsidRDefault="0014354A" w:rsidP="00D22258">
      <w:pPr>
        <w:pStyle w:val="Odsekzoznamu"/>
        <w:numPr>
          <w:ilvl w:val="0"/>
          <w:numId w:val="5"/>
        </w:numPr>
        <w:spacing w:line="259" w:lineRule="auto"/>
        <w:rPr>
          <w:iCs/>
          <w:lang w:val="sk-SK"/>
        </w:rPr>
      </w:pPr>
      <w:r>
        <w:rPr>
          <w:iCs/>
          <w:lang w:val="sk-SK"/>
        </w:rPr>
        <w:t>b</w:t>
      </w:r>
      <w:r w:rsidR="00D22258" w:rsidRPr="00C50831">
        <w:rPr>
          <w:iCs/>
          <w:lang w:val="sk-SK"/>
        </w:rPr>
        <w:t xml:space="preserve">yť kanálom na efektívne riešenie </w:t>
      </w:r>
      <w:r w:rsidR="000861A4">
        <w:rPr>
          <w:iCs/>
          <w:lang w:val="sk-SK"/>
        </w:rPr>
        <w:t>nečakaných situácií</w:t>
      </w:r>
      <w:r w:rsidR="00D22258" w:rsidRPr="00C50831">
        <w:rPr>
          <w:iCs/>
          <w:lang w:val="sk-SK"/>
        </w:rPr>
        <w:t>, k</w:t>
      </w:r>
      <w:r w:rsidR="000861A4">
        <w:rPr>
          <w:iCs/>
          <w:lang w:val="sk-SK"/>
        </w:rPr>
        <w:t>eď</w:t>
      </w:r>
      <w:r w:rsidR="00D22258" w:rsidRPr="00C50831">
        <w:rPr>
          <w:iCs/>
          <w:lang w:val="sk-SK"/>
        </w:rPr>
        <w:t xml:space="preserve"> </w:t>
      </w:r>
      <w:r w:rsidR="000861A4">
        <w:rPr>
          <w:iCs/>
          <w:lang w:val="sk-SK"/>
        </w:rPr>
        <w:t xml:space="preserve">je </w:t>
      </w:r>
      <w:r w:rsidR="00D22258" w:rsidRPr="00C50831">
        <w:rPr>
          <w:iCs/>
          <w:lang w:val="sk-SK"/>
        </w:rPr>
        <w:t>poskytovateľ závis</w:t>
      </w:r>
      <w:r w:rsidR="000861A4">
        <w:rPr>
          <w:iCs/>
          <w:lang w:val="sk-SK"/>
        </w:rPr>
        <w:t>lý</w:t>
      </w:r>
      <w:r w:rsidR="00D22258" w:rsidRPr="00C50831">
        <w:rPr>
          <w:iCs/>
          <w:lang w:val="sk-SK"/>
        </w:rPr>
        <w:t xml:space="preserve"> od podpory tretích strán (napr. riadenie eskalácie).</w:t>
      </w:r>
    </w:p>
    <w:p w14:paraId="7EC68039" w14:textId="77777777" w:rsidR="00D22258" w:rsidRPr="00C50831" w:rsidRDefault="00D22258" w:rsidP="00D22258">
      <w:pPr>
        <w:pStyle w:val="Nadpis3"/>
        <w:rPr>
          <w:lang w:val="sk-SK"/>
        </w:rPr>
      </w:pPr>
      <w:bookmarkStart w:id="64" w:name="_Toc166261029"/>
      <w:r w:rsidRPr="00C50831">
        <w:rPr>
          <w:lang w:val="sk-SK"/>
        </w:rPr>
        <w:lastRenderedPageBreak/>
        <w:t>Prínosy</w:t>
      </w:r>
      <w:bookmarkEnd w:id="64"/>
    </w:p>
    <w:p w14:paraId="20320F08" w14:textId="6F14D16E" w:rsidR="00D22258" w:rsidRPr="00C50831" w:rsidRDefault="00D22258" w:rsidP="00D22258">
      <w:pPr>
        <w:pStyle w:val="Odsekzoznamu"/>
        <w:numPr>
          <w:ilvl w:val="0"/>
          <w:numId w:val="6"/>
        </w:numPr>
        <w:spacing w:line="259" w:lineRule="auto"/>
        <w:rPr>
          <w:iCs/>
          <w:lang w:val="sk-SK"/>
        </w:rPr>
      </w:pPr>
      <w:r w:rsidRPr="00C50831">
        <w:rPr>
          <w:iCs/>
          <w:lang w:val="sk-SK"/>
        </w:rPr>
        <w:t>Používatelia presne vedia, koho kontaktovať a ako kontaktovať poskytovateľa služb</w:t>
      </w:r>
      <w:r w:rsidR="000861A4">
        <w:rPr>
          <w:iCs/>
          <w:lang w:val="sk-SK"/>
        </w:rPr>
        <w:t>y.</w:t>
      </w:r>
    </w:p>
    <w:p w14:paraId="3B77775B" w14:textId="3233252D" w:rsidR="00D22258" w:rsidRPr="00C50831" w:rsidRDefault="000861A4" w:rsidP="00D22258">
      <w:pPr>
        <w:pStyle w:val="Odsekzoznamu"/>
        <w:numPr>
          <w:ilvl w:val="0"/>
          <w:numId w:val="6"/>
        </w:numPr>
        <w:spacing w:line="259" w:lineRule="auto"/>
        <w:rPr>
          <w:iCs/>
          <w:lang w:val="sk-SK"/>
        </w:rPr>
      </w:pPr>
      <w:r>
        <w:rPr>
          <w:iCs/>
          <w:lang w:val="sk-SK"/>
        </w:rPr>
        <w:t>Nečakané situácie</w:t>
      </w:r>
      <w:r w:rsidR="00D22258" w:rsidRPr="00C50831">
        <w:rPr>
          <w:iCs/>
          <w:lang w:val="sk-SK"/>
        </w:rPr>
        <w:t xml:space="preserve"> (predovšetkým incidenty) a požiadavky </w:t>
      </w:r>
      <w:r>
        <w:rPr>
          <w:iCs/>
          <w:lang w:val="sk-SK"/>
        </w:rPr>
        <w:t xml:space="preserve">na služby </w:t>
      </w:r>
      <w:r w:rsidR="00D22258" w:rsidRPr="00C50831">
        <w:rPr>
          <w:iCs/>
          <w:lang w:val="sk-SK"/>
        </w:rPr>
        <w:t>môžu byť zaznamenané a preto riadené</w:t>
      </w:r>
      <w:r>
        <w:rPr>
          <w:iCs/>
          <w:lang w:val="sk-SK"/>
        </w:rPr>
        <w:t xml:space="preserve"> tak, </w:t>
      </w:r>
      <w:r w:rsidR="00D22258" w:rsidRPr="00C50831">
        <w:rPr>
          <w:iCs/>
          <w:lang w:val="sk-SK"/>
        </w:rPr>
        <w:t>aby sa zabezpečilo dodržiavanie štandardov služieb</w:t>
      </w:r>
      <w:r>
        <w:rPr>
          <w:iCs/>
          <w:lang w:val="sk-SK"/>
        </w:rPr>
        <w:t>.</w:t>
      </w:r>
    </w:p>
    <w:p w14:paraId="712AA28A" w14:textId="77777777" w:rsidR="00D22258" w:rsidRPr="00C50831" w:rsidRDefault="00D22258" w:rsidP="00D22258">
      <w:pPr>
        <w:pStyle w:val="Odsekzoznamu"/>
        <w:numPr>
          <w:ilvl w:val="0"/>
          <w:numId w:val="6"/>
        </w:numPr>
        <w:spacing w:line="259" w:lineRule="auto"/>
        <w:rPr>
          <w:iCs/>
          <w:lang w:val="sk-SK"/>
        </w:rPr>
      </w:pPr>
      <w:r w:rsidRPr="00C50831">
        <w:rPr>
          <w:iCs/>
          <w:lang w:val="sk-SK"/>
        </w:rPr>
        <w:t>Zaznamenané údaje možno použiť na:</w:t>
      </w:r>
    </w:p>
    <w:p w14:paraId="0BAA8917" w14:textId="38EE7887" w:rsidR="00D22258" w:rsidRPr="00C50831" w:rsidRDefault="00D22258" w:rsidP="00D22258">
      <w:pPr>
        <w:pStyle w:val="Odsekzoznamu"/>
        <w:numPr>
          <w:ilvl w:val="1"/>
          <w:numId w:val="6"/>
        </w:numPr>
        <w:spacing w:line="259" w:lineRule="auto"/>
        <w:rPr>
          <w:iCs/>
          <w:lang w:val="sk-SK"/>
        </w:rPr>
      </w:pPr>
      <w:r w:rsidRPr="00C50831">
        <w:rPr>
          <w:iCs/>
          <w:lang w:val="sk-SK"/>
        </w:rPr>
        <w:t>zlepš</w:t>
      </w:r>
      <w:r w:rsidR="000861A4">
        <w:rPr>
          <w:iCs/>
          <w:lang w:val="sk-SK"/>
        </w:rPr>
        <w:t>ova</w:t>
      </w:r>
      <w:r w:rsidRPr="00C50831">
        <w:rPr>
          <w:iCs/>
          <w:lang w:val="sk-SK"/>
        </w:rPr>
        <w:t>nie služieb a komponentov služieb</w:t>
      </w:r>
    </w:p>
    <w:p w14:paraId="2859DBB3" w14:textId="6866763B" w:rsidR="00D22258" w:rsidRPr="00C50831" w:rsidRDefault="000861A4" w:rsidP="00D22258">
      <w:pPr>
        <w:pStyle w:val="Odsekzoznamu"/>
        <w:numPr>
          <w:ilvl w:val="1"/>
          <w:numId w:val="6"/>
        </w:numPr>
        <w:spacing w:line="259" w:lineRule="auto"/>
        <w:rPr>
          <w:iCs/>
          <w:lang w:val="sk-SK"/>
        </w:rPr>
      </w:pPr>
      <w:r>
        <w:rPr>
          <w:iCs/>
          <w:lang w:val="sk-SK"/>
        </w:rPr>
        <w:t>spravodajstvo</w:t>
      </w:r>
      <w:r w:rsidR="00D22258" w:rsidRPr="00C50831">
        <w:rPr>
          <w:iCs/>
          <w:lang w:val="sk-SK"/>
        </w:rPr>
        <w:t xml:space="preserve"> o výkonnosti poskytovateľa služ</w:t>
      </w:r>
      <w:r>
        <w:rPr>
          <w:iCs/>
          <w:lang w:val="sk-SK"/>
        </w:rPr>
        <w:t>by</w:t>
      </w:r>
      <w:r w:rsidR="00D22258" w:rsidRPr="00C50831">
        <w:rPr>
          <w:iCs/>
          <w:lang w:val="sk-SK"/>
        </w:rPr>
        <w:t xml:space="preserve"> a</w:t>
      </w:r>
    </w:p>
    <w:p w14:paraId="1A4E192D" w14:textId="77777777" w:rsidR="00D22258" w:rsidRPr="00C50831" w:rsidRDefault="00D22258" w:rsidP="00D22258">
      <w:pPr>
        <w:pStyle w:val="Odsekzoznamu"/>
        <w:numPr>
          <w:ilvl w:val="1"/>
          <w:numId w:val="6"/>
        </w:numPr>
        <w:spacing w:line="259" w:lineRule="auto"/>
        <w:rPr>
          <w:iCs/>
          <w:lang w:val="sk-SK"/>
        </w:rPr>
      </w:pPr>
      <w:r w:rsidRPr="00C50831">
        <w:rPr>
          <w:iCs/>
          <w:lang w:val="sk-SK"/>
        </w:rPr>
        <w:t>lepšie porozumenie stavu služby s cieľom zlepšiť budúcu hodnotu služby.</w:t>
      </w:r>
    </w:p>
    <w:p w14:paraId="4EBCF0CD" w14:textId="77777777" w:rsidR="00D22258" w:rsidRPr="00C50831" w:rsidRDefault="00D22258" w:rsidP="00D22258">
      <w:pPr>
        <w:pStyle w:val="Nadpis3"/>
        <w:rPr>
          <w:lang w:val="sk-SK"/>
        </w:rPr>
      </w:pPr>
      <w:bookmarkStart w:id="65" w:name="_Toc166261030"/>
      <w:r w:rsidRPr="00C50831">
        <w:rPr>
          <w:lang w:val="sk-SK"/>
        </w:rPr>
        <w:t>Proces</w:t>
      </w:r>
      <w:bookmarkEnd w:id="65"/>
    </w:p>
    <w:p w14:paraId="416EC90E" w14:textId="386F4EBB" w:rsidR="00D22258" w:rsidRPr="00C50831" w:rsidRDefault="00882DE3" w:rsidP="00D22258">
      <w:pPr>
        <w:spacing w:after="0"/>
        <w:rPr>
          <w:lang w:val="sk-SK"/>
        </w:rPr>
      </w:pPr>
      <w:r>
        <w:rPr>
          <w:lang w:val="sk-SK"/>
        </w:rPr>
        <w:t>Service desk</w:t>
      </w:r>
      <w:r w:rsidR="00D22258" w:rsidRPr="00C50831">
        <w:rPr>
          <w:lang w:val="sk-SK"/>
        </w:rPr>
        <w:t xml:space="preserve"> zvyčajne:</w:t>
      </w:r>
    </w:p>
    <w:p w14:paraId="5223FD18" w14:textId="4195F9C7" w:rsidR="00D22258" w:rsidRPr="00C50831" w:rsidRDefault="000861A4" w:rsidP="00D22258">
      <w:pPr>
        <w:pStyle w:val="Odsekzoznamu"/>
        <w:numPr>
          <w:ilvl w:val="0"/>
          <w:numId w:val="7"/>
        </w:numPr>
        <w:spacing w:line="259" w:lineRule="auto"/>
        <w:rPr>
          <w:iCs/>
          <w:lang w:val="sk-SK"/>
        </w:rPr>
      </w:pPr>
      <w:r>
        <w:rPr>
          <w:iCs/>
          <w:lang w:val="sk-SK"/>
        </w:rPr>
        <w:t>z</w:t>
      </w:r>
      <w:r w:rsidR="00D22258" w:rsidRPr="00C50831">
        <w:rPr>
          <w:iCs/>
          <w:lang w:val="sk-SK"/>
        </w:rPr>
        <w:t xml:space="preserve">aznamenáva používateľské </w:t>
      </w:r>
      <w:r w:rsidR="00B82353">
        <w:rPr>
          <w:iCs/>
          <w:lang w:val="sk-SK"/>
        </w:rPr>
        <w:t>požiadavk</w:t>
      </w:r>
      <w:r w:rsidR="00D22258" w:rsidRPr="00C50831">
        <w:rPr>
          <w:iCs/>
          <w:lang w:val="sk-SK"/>
        </w:rPr>
        <w:t>y (incidenty a</w:t>
      </w:r>
      <w:r>
        <w:rPr>
          <w:iCs/>
          <w:lang w:val="sk-SK"/>
        </w:rPr>
        <w:t> </w:t>
      </w:r>
      <w:r w:rsidR="00D22258" w:rsidRPr="00C50831">
        <w:rPr>
          <w:iCs/>
          <w:lang w:val="sk-SK"/>
        </w:rPr>
        <w:t>požiadavky</w:t>
      </w:r>
      <w:r>
        <w:rPr>
          <w:iCs/>
          <w:lang w:val="sk-SK"/>
        </w:rPr>
        <w:t xml:space="preserve"> na služby</w:t>
      </w:r>
      <w:r w:rsidR="00D22258" w:rsidRPr="00C50831">
        <w:rPr>
          <w:iCs/>
          <w:lang w:val="sk-SK"/>
        </w:rPr>
        <w:t>)</w:t>
      </w:r>
    </w:p>
    <w:p w14:paraId="49B167D9" w14:textId="3E93C863" w:rsidR="00D22258" w:rsidRPr="00C50831" w:rsidRDefault="000861A4" w:rsidP="00D22258">
      <w:pPr>
        <w:pStyle w:val="Odsekzoznamu"/>
        <w:numPr>
          <w:ilvl w:val="0"/>
          <w:numId w:val="7"/>
        </w:numPr>
        <w:spacing w:line="259" w:lineRule="auto"/>
        <w:rPr>
          <w:iCs/>
          <w:lang w:val="sk-SK"/>
        </w:rPr>
      </w:pPr>
      <w:r>
        <w:rPr>
          <w:iCs/>
          <w:lang w:val="sk-SK"/>
        </w:rPr>
        <w:t>o</w:t>
      </w:r>
      <w:r w:rsidR="00D22258" w:rsidRPr="00C50831">
        <w:rPr>
          <w:iCs/>
          <w:lang w:val="sk-SK"/>
        </w:rPr>
        <w:t xml:space="preserve">dpovedá na </w:t>
      </w:r>
      <w:r>
        <w:rPr>
          <w:iCs/>
          <w:lang w:val="sk-SK"/>
        </w:rPr>
        <w:t xml:space="preserve">požiadavky </w:t>
      </w:r>
      <w:r w:rsidR="00D22258" w:rsidRPr="00C50831">
        <w:rPr>
          <w:iCs/>
          <w:lang w:val="sk-SK"/>
        </w:rPr>
        <w:t xml:space="preserve"> používateľov poskytovaním prvej úrovne</w:t>
      </w:r>
      <w:r>
        <w:rPr>
          <w:iCs/>
          <w:lang w:val="sk-SK"/>
        </w:rPr>
        <w:t xml:space="preserve"> </w:t>
      </w:r>
      <w:r w:rsidRPr="00C50831">
        <w:rPr>
          <w:iCs/>
          <w:lang w:val="sk-SK"/>
        </w:rPr>
        <w:t>podpory</w:t>
      </w:r>
    </w:p>
    <w:p w14:paraId="35E9B96A" w14:textId="7EC7AF9A" w:rsidR="00D22258" w:rsidRPr="00C50831" w:rsidRDefault="000861A4" w:rsidP="00D22258">
      <w:pPr>
        <w:pStyle w:val="Odsekzoznamu"/>
        <w:numPr>
          <w:ilvl w:val="0"/>
          <w:numId w:val="7"/>
        </w:numPr>
        <w:spacing w:line="259" w:lineRule="auto"/>
        <w:rPr>
          <w:iCs/>
          <w:lang w:val="sk-SK"/>
        </w:rPr>
      </w:pPr>
      <w:r>
        <w:rPr>
          <w:iCs/>
          <w:lang w:val="sk-SK"/>
        </w:rPr>
        <w:t>k</w:t>
      </w:r>
      <w:r w:rsidR="00D22258" w:rsidRPr="00C50831">
        <w:rPr>
          <w:iCs/>
          <w:lang w:val="sk-SK"/>
        </w:rPr>
        <w:t>omunikuje s tretími stranami, od ktorých je služba závislá</w:t>
      </w:r>
    </w:p>
    <w:p w14:paraId="627AD938" w14:textId="4B3DF6D6" w:rsidR="00D22258" w:rsidRPr="00C50831" w:rsidRDefault="000861A4" w:rsidP="00D22258">
      <w:pPr>
        <w:pStyle w:val="Odsekzoznamu"/>
        <w:numPr>
          <w:ilvl w:val="0"/>
          <w:numId w:val="7"/>
        </w:numPr>
        <w:spacing w:line="259" w:lineRule="auto"/>
        <w:rPr>
          <w:iCs/>
          <w:lang w:val="sk-SK"/>
        </w:rPr>
      </w:pPr>
      <w:r>
        <w:rPr>
          <w:iCs/>
          <w:lang w:val="sk-SK"/>
        </w:rPr>
        <w:t>p</w:t>
      </w:r>
      <w:r w:rsidR="00D22258" w:rsidRPr="00C50831">
        <w:rPr>
          <w:iCs/>
          <w:lang w:val="sk-SK"/>
        </w:rPr>
        <w:t>oskytuje používateľom spätnú väzbu</w:t>
      </w:r>
    </w:p>
    <w:p w14:paraId="1DEC1EA6" w14:textId="36A0F82F" w:rsidR="00D22258" w:rsidRPr="00C50831" w:rsidRDefault="000861A4" w:rsidP="00D22258">
      <w:pPr>
        <w:pStyle w:val="Odsekzoznamu"/>
        <w:numPr>
          <w:ilvl w:val="0"/>
          <w:numId w:val="7"/>
        </w:numPr>
        <w:spacing w:line="259" w:lineRule="auto"/>
        <w:rPr>
          <w:iCs/>
          <w:lang w:val="sk-SK"/>
        </w:rPr>
      </w:pPr>
      <w:r>
        <w:rPr>
          <w:iCs/>
          <w:lang w:val="sk-SK"/>
        </w:rPr>
        <w:t>i</w:t>
      </w:r>
      <w:r w:rsidR="00D22258" w:rsidRPr="00C50831">
        <w:rPr>
          <w:iCs/>
          <w:lang w:val="sk-SK"/>
        </w:rPr>
        <w:t>nformuje zainteresované strany (napr. počas výpadkov služieb)</w:t>
      </w:r>
      <w:r>
        <w:rPr>
          <w:iCs/>
          <w:lang w:val="sk-SK"/>
        </w:rPr>
        <w:t xml:space="preserve"> a</w:t>
      </w:r>
    </w:p>
    <w:p w14:paraId="06608FF7" w14:textId="6EA97B40" w:rsidR="00D22258" w:rsidRPr="00C50831" w:rsidRDefault="000861A4" w:rsidP="00D22258">
      <w:pPr>
        <w:pStyle w:val="Odsekzoznamu"/>
        <w:numPr>
          <w:ilvl w:val="0"/>
          <w:numId w:val="7"/>
        </w:numPr>
        <w:spacing w:line="259" w:lineRule="auto"/>
        <w:rPr>
          <w:iCs/>
          <w:lang w:val="sk-SK"/>
        </w:rPr>
      </w:pPr>
      <w:r>
        <w:rPr>
          <w:iCs/>
          <w:lang w:val="sk-SK"/>
        </w:rPr>
        <w:t>p</w:t>
      </w:r>
      <w:r w:rsidR="00D22258" w:rsidRPr="00C50831">
        <w:rPr>
          <w:iCs/>
          <w:lang w:val="sk-SK"/>
        </w:rPr>
        <w:t xml:space="preserve">odáva </w:t>
      </w:r>
      <w:r>
        <w:rPr>
          <w:iCs/>
          <w:lang w:val="sk-SK"/>
        </w:rPr>
        <w:t>správy</w:t>
      </w:r>
      <w:r w:rsidR="00D22258" w:rsidRPr="00C50831">
        <w:rPr>
          <w:iCs/>
          <w:lang w:val="sk-SK"/>
        </w:rPr>
        <w:t xml:space="preserve"> o zozbieraných údajoch kľúčovým zainteresovaným stranám.</w:t>
      </w:r>
    </w:p>
    <w:p w14:paraId="571F428A" w14:textId="7718313D" w:rsidR="00D22258" w:rsidRPr="00C50831" w:rsidRDefault="00D22258" w:rsidP="00D22258">
      <w:pPr>
        <w:rPr>
          <w:lang w:val="sk-SK"/>
        </w:rPr>
      </w:pPr>
      <w:r w:rsidRPr="00C50831">
        <w:rPr>
          <w:lang w:val="sk-SK"/>
        </w:rPr>
        <w:t xml:space="preserve">Druhá odrážka je obzvlášť dôležitá, pretože agent </w:t>
      </w:r>
      <w:r w:rsidR="00882DE3">
        <w:rPr>
          <w:lang w:val="sk-SK"/>
        </w:rPr>
        <w:t>service desku</w:t>
      </w:r>
      <w:r w:rsidRPr="00C50831">
        <w:rPr>
          <w:lang w:val="sk-SK"/>
        </w:rPr>
        <w:t xml:space="preserve"> by mal mať technické zručnosti a nástroje na vyriešenie a uzavretie väčšiny </w:t>
      </w:r>
      <w:r w:rsidR="001C5884">
        <w:rPr>
          <w:lang w:val="sk-SK"/>
        </w:rPr>
        <w:t>požiadaviek</w:t>
      </w:r>
      <w:r w:rsidRPr="00C50831">
        <w:rPr>
          <w:lang w:val="sk-SK"/>
        </w:rPr>
        <w:t xml:space="preserve"> (incidentov a</w:t>
      </w:r>
      <w:r w:rsidR="001C5884">
        <w:rPr>
          <w:lang w:val="sk-SK"/>
        </w:rPr>
        <w:t> </w:t>
      </w:r>
      <w:r w:rsidRPr="00C50831">
        <w:rPr>
          <w:lang w:val="sk-SK"/>
        </w:rPr>
        <w:t>požiadaviek</w:t>
      </w:r>
      <w:r w:rsidR="001C5884">
        <w:rPr>
          <w:lang w:val="sk-SK"/>
        </w:rPr>
        <w:t xml:space="preserve"> na služby</w:t>
      </w:r>
      <w:r w:rsidRPr="00C50831">
        <w:rPr>
          <w:lang w:val="sk-SK"/>
        </w:rPr>
        <w:t xml:space="preserve">) zaznamenaných </w:t>
      </w:r>
      <w:r w:rsidR="001C5884">
        <w:rPr>
          <w:lang w:val="sk-SK"/>
        </w:rPr>
        <w:t xml:space="preserve">service </w:t>
      </w:r>
      <w:proofErr w:type="spellStart"/>
      <w:r w:rsidR="001C5884">
        <w:rPr>
          <w:lang w:val="sk-SK"/>
        </w:rPr>
        <w:t>deskom</w:t>
      </w:r>
      <w:proofErr w:type="spellEnd"/>
      <w:r w:rsidRPr="00C50831">
        <w:rPr>
          <w:lang w:val="sk-SK"/>
        </w:rPr>
        <w:t>.</w:t>
      </w:r>
    </w:p>
    <w:p w14:paraId="65489886" w14:textId="6CF5EAAA" w:rsidR="00D22258" w:rsidRPr="00C50831" w:rsidRDefault="00882DE3" w:rsidP="00D22258">
      <w:pPr>
        <w:rPr>
          <w:lang w:val="sk-SK"/>
        </w:rPr>
      </w:pPr>
      <w:r>
        <w:rPr>
          <w:lang w:val="sk-SK"/>
        </w:rPr>
        <w:t>Service desk</w:t>
      </w:r>
      <w:r w:rsidR="00D22258" w:rsidRPr="00C50831">
        <w:rPr>
          <w:lang w:val="sk-SK"/>
        </w:rPr>
        <w:t xml:space="preserve"> (najmä v malých organizáciách) môže byť poverený aj vykonávaním iných prevádzkových činností ako monitorovanie služieb, zálohovanie a riadenie činností prevádzkovej podpory.</w:t>
      </w:r>
    </w:p>
    <w:p w14:paraId="6248EF77" w14:textId="77777777" w:rsidR="00D22258" w:rsidRPr="00C50831" w:rsidRDefault="00D22258" w:rsidP="00D22258">
      <w:pPr>
        <w:pStyle w:val="Nadpis3"/>
        <w:rPr>
          <w:lang w:val="sk-SK"/>
        </w:rPr>
      </w:pPr>
      <w:bookmarkStart w:id="66" w:name="_Toc166261031"/>
      <w:r w:rsidRPr="00C50831">
        <w:rPr>
          <w:lang w:val="sk-SK"/>
        </w:rPr>
        <w:t>Bežné úskalia</w:t>
      </w:r>
      <w:bookmarkEnd w:id="66"/>
    </w:p>
    <w:p w14:paraId="5B8ED40D" w14:textId="5B74A51D" w:rsidR="00D22258" w:rsidRPr="00C50831" w:rsidRDefault="00D22258" w:rsidP="00A46BA5">
      <w:pPr>
        <w:keepNext/>
        <w:rPr>
          <w:lang w:val="sk-SK"/>
        </w:rPr>
      </w:pPr>
      <w:r w:rsidRPr="00C50831">
        <w:rPr>
          <w:lang w:val="sk-SK"/>
        </w:rPr>
        <w:t xml:space="preserve">Niektoré bežné problémy, ktoré sa vyskytujú pri prevádzke </w:t>
      </w:r>
      <w:r w:rsidR="00882DE3">
        <w:rPr>
          <w:lang w:val="sk-SK"/>
        </w:rPr>
        <w:t>service desku</w:t>
      </w:r>
      <w:r w:rsidRPr="00C50831">
        <w:rPr>
          <w:lang w:val="sk-SK"/>
        </w:rPr>
        <w:t xml:space="preserve"> a ako ich opraviť</w:t>
      </w:r>
      <w:r w:rsidR="001C5884">
        <w:rPr>
          <w:lang w:val="sk-SK"/>
        </w:rPr>
        <w:t>, sú nižšie</w:t>
      </w:r>
      <w:r w:rsidRPr="00C50831">
        <w:rPr>
          <w:lang w:val="sk-SK"/>
        </w:rPr>
        <w:t>:</w:t>
      </w:r>
    </w:p>
    <w:p w14:paraId="1169CF5E" w14:textId="6CBAC699" w:rsidR="00D22258" w:rsidRPr="00C50831" w:rsidRDefault="00D22258" w:rsidP="00D22258">
      <w:pPr>
        <w:pStyle w:val="Odsekzoznamu"/>
        <w:keepNext/>
        <w:numPr>
          <w:ilvl w:val="0"/>
          <w:numId w:val="8"/>
        </w:numPr>
        <w:spacing w:line="259" w:lineRule="auto"/>
        <w:ind w:left="360"/>
        <w:rPr>
          <w:b/>
          <w:lang w:val="sk-SK"/>
        </w:rPr>
      </w:pPr>
      <w:r w:rsidRPr="00C50831">
        <w:rPr>
          <w:b/>
          <w:lang w:val="sk-SK"/>
        </w:rPr>
        <w:t xml:space="preserve">Nedostatok porozumenia </w:t>
      </w:r>
      <w:r w:rsidR="003E10D5" w:rsidRPr="00C50831">
        <w:rPr>
          <w:b/>
          <w:lang w:val="sk-SK"/>
        </w:rPr>
        <w:t>biznis</w:t>
      </w:r>
      <w:r w:rsidR="003E10D5">
        <w:rPr>
          <w:b/>
          <w:lang w:val="sk-SK"/>
        </w:rPr>
        <w:t>u</w:t>
      </w:r>
      <w:r w:rsidR="003E10D5" w:rsidRPr="00C50831">
        <w:rPr>
          <w:b/>
          <w:lang w:val="sk-SK"/>
        </w:rPr>
        <w:t xml:space="preserve"> </w:t>
      </w:r>
      <w:r w:rsidR="003E10D5">
        <w:rPr>
          <w:b/>
          <w:lang w:val="sk-SK"/>
        </w:rPr>
        <w:t>(</w:t>
      </w:r>
      <w:r w:rsidRPr="00C50831">
        <w:rPr>
          <w:b/>
          <w:lang w:val="sk-SK"/>
        </w:rPr>
        <w:t>používateľské</w:t>
      </w:r>
      <w:r w:rsidR="003E10D5">
        <w:rPr>
          <w:b/>
          <w:lang w:val="sk-SK"/>
        </w:rPr>
        <w:t>mu</w:t>
      </w:r>
      <w:r w:rsidRPr="00C50831">
        <w:rPr>
          <w:b/>
          <w:lang w:val="sk-SK"/>
        </w:rPr>
        <w:t xml:space="preserve"> kontextu</w:t>
      </w:r>
      <w:r w:rsidR="003E10D5">
        <w:rPr>
          <w:b/>
          <w:lang w:val="sk-SK"/>
        </w:rPr>
        <w:t>)</w:t>
      </w:r>
    </w:p>
    <w:p w14:paraId="2344F80E" w14:textId="2304B964" w:rsidR="00D22258" w:rsidRPr="00C50831" w:rsidRDefault="00D22258" w:rsidP="00D22258">
      <w:pPr>
        <w:rPr>
          <w:lang w:val="sk-SK"/>
        </w:rPr>
      </w:pPr>
      <w:r w:rsidRPr="00C50831">
        <w:rPr>
          <w:lang w:val="sk-SK"/>
        </w:rPr>
        <w:t xml:space="preserve">Zamestnanci </w:t>
      </w:r>
      <w:r w:rsidR="00882DE3">
        <w:rPr>
          <w:lang w:val="sk-SK"/>
        </w:rPr>
        <w:t>service desku</w:t>
      </w:r>
      <w:r w:rsidRPr="00C50831">
        <w:rPr>
          <w:lang w:val="sk-SK"/>
        </w:rPr>
        <w:t xml:space="preserve"> musia pochopiť, ako funguje biznis spotrebiteľa a okamžite zistiť, či sa dopyt používateľa týka kritického prvku biznis úspechu.</w:t>
      </w:r>
    </w:p>
    <w:p w14:paraId="27ECFFB0" w14:textId="21BD889D" w:rsidR="00D22258" w:rsidRPr="00C50831" w:rsidRDefault="00D22258" w:rsidP="00D22258">
      <w:pPr>
        <w:rPr>
          <w:lang w:val="sk-SK"/>
        </w:rPr>
      </w:pPr>
      <w:r w:rsidRPr="00C50831">
        <w:rPr>
          <w:lang w:val="sk-SK"/>
        </w:rPr>
        <w:t xml:space="preserve">Agenti </w:t>
      </w:r>
      <w:r w:rsidR="00882DE3">
        <w:rPr>
          <w:lang w:val="sk-SK"/>
        </w:rPr>
        <w:t>service desku</w:t>
      </w:r>
      <w:r w:rsidRPr="00C50831">
        <w:rPr>
          <w:lang w:val="sk-SK"/>
        </w:rPr>
        <w:t xml:space="preserve"> musia absolvovať základné školenie, ktoré im pomôže porozumieť kontextom </w:t>
      </w:r>
      <w:r w:rsidR="003E10D5">
        <w:rPr>
          <w:lang w:val="sk-SK"/>
        </w:rPr>
        <w:t>požiadaviek</w:t>
      </w:r>
      <w:r w:rsidRPr="00C50831">
        <w:rPr>
          <w:lang w:val="sk-SK"/>
        </w:rPr>
        <w:t>, s ktorými sa môžu počas svojich povinností vysporiadať.</w:t>
      </w:r>
    </w:p>
    <w:p w14:paraId="5A940E5B" w14:textId="77777777" w:rsidR="00D22258" w:rsidRPr="00C50831" w:rsidRDefault="00D22258" w:rsidP="00D22258">
      <w:pPr>
        <w:pStyle w:val="Odsekzoznamu"/>
        <w:keepNext/>
        <w:numPr>
          <w:ilvl w:val="0"/>
          <w:numId w:val="8"/>
        </w:numPr>
        <w:spacing w:line="259" w:lineRule="auto"/>
        <w:ind w:left="360"/>
        <w:rPr>
          <w:b/>
          <w:lang w:val="sk-SK"/>
        </w:rPr>
      </w:pPr>
      <w:r w:rsidRPr="00C50831">
        <w:rPr>
          <w:b/>
          <w:lang w:val="sk-SK"/>
        </w:rPr>
        <w:t>Nedostatok technického porozumenia</w:t>
      </w:r>
    </w:p>
    <w:p w14:paraId="7CF79BD0" w14:textId="27EE2C29" w:rsidR="00D22258" w:rsidRPr="00C50831" w:rsidRDefault="00D22258" w:rsidP="00D22258">
      <w:pPr>
        <w:rPr>
          <w:lang w:val="sk-SK"/>
        </w:rPr>
      </w:pPr>
      <w:r w:rsidRPr="00C50831">
        <w:rPr>
          <w:lang w:val="sk-SK"/>
        </w:rPr>
        <w:t xml:space="preserve">Agenti </w:t>
      </w:r>
      <w:r w:rsidR="00882DE3">
        <w:rPr>
          <w:lang w:val="sk-SK"/>
        </w:rPr>
        <w:t>service desku</w:t>
      </w:r>
      <w:r w:rsidRPr="00C50831">
        <w:rPr>
          <w:lang w:val="sk-SK"/>
        </w:rPr>
        <w:t xml:space="preserve"> musia rozumieť návrhu </w:t>
      </w:r>
      <w:r w:rsidR="003E10D5">
        <w:rPr>
          <w:lang w:val="sk-SK"/>
        </w:rPr>
        <w:t xml:space="preserve">(dizajnu) </w:t>
      </w:r>
      <w:r w:rsidRPr="00C50831">
        <w:rPr>
          <w:lang w:val="sk-SK"/>
        </w:rPr>
        <w:t xml:space="preserve">služieb a závislosti medzi komponentmi služieb a súvisiacimi technickými zručnosťami, aby boli schopní </w:t>
      </w:r>
      <w:r w:rsidR="003E10D5">
        <w:rPr>
          <w:lang w:val="sk-SK"/>
        </w:rPr>
        <w:t>„na</w:t>
      </w:r>
      <w:r w:rsidRPr="00C50831">
        <w:rPr>
          <w:lang w:val="sk-SK"/>
        </w:rPr>
        <w:t xml:space="preserve"> prv</w:t>
      </w:r>
      <w:r w:rsidR="003E10D5">
        <w:rPr>
          <w:lang w:val="sk-SK"/>
        </w:rPr>
        <w:t xml:space="preserve">ý hovor“ </w:t>
      </w:r>
      <w:r w:rsidR="005207A3">
        <w:rPr>
          <w:lang w:val="sk-SK"/>
        </w:rPr>
        <w:t>vyriešiť</w:t>
      </w:r>
      <w:r w:rsidRPr="00C50831">
        <w:rPr>
          <w:lang w:val="sk-SK"/>
        </w:rPr>
        <w:t xml:space="preserve"> väčšin</w:t>
      </w:r>
      <w:r w:rsidR="005207A3">
        <w:rPr>
          <w:lang w:val="sk-SK"/>
        </w:rPr>
        <w:t xml:space="preserve">u nečakaných situácií zaevidovaných service </w:t>
      </w:r>
      <w:proofErr w:type="spellStart"/>
      <w:r w:rsidR="005207A3">
        <w:rPr>
          <w:lang w:val="sk-SK"/>
        </w:rPr>
        <w:t>deskom</w:t>
      </w:r>
      <w:proofErr w:type="spellEnd"/>
      <w:r w:rsidRPr="00C50831">
        <w:rPr>
          <w:lang w:val="sk-SK"/>
        </w:rPr>
        <w:t>.</w:t>
      </w:r>
    </w:p>
    <w:p w14:paraId="422163D6" w14:textId="29C2473A" w:rsidR="00D22258" w:rsidRPr="00C50831" w:rsidRDefault="00D22258" w:rsidP="00D22258">
      <w:pPr>
        <w:rPr>
          <w:lang w:val="sk-SK"/>
        </w:rPr>
      </w:pPr>
      <w:r w:rsidRPr="00C50831">
        <w:rPr>
          <w:lang w:val="sk-SK"/>
        </w:rPr>
        <w:lastRenderedPageBreak/>
        <w:t xml:space="preserve">Agenti </w:t>
      </w:r>
      <w:r w:rsidR="00882DE3">
        <w:rPr>
          <w:lang w:val="sk-SK"/>
        </w:rPr>
        <w:t>service desku</w:t>
      </w:r>
      <w:r w:rsidRPr="00C50831">
        <w:rPr>
          <w:lang w:val="sk-SK"/>
        </w:rPr>
        <w:t xml:space="preserve"> musia mať </w:t>
      </w:r>
      <w:r w:rsidR="00971816">
        <w:rPr>
          <w:lang w:val="sk-SK"/>
        </w:rPr>
        <w:t xml:space="preserve">rámcový </w:t>
      </w:r>
      <w:r w:rsidRPr="00C50831">
        <w:rPr>
          <w:lang w:val="sk-SK"/>
        </w:rPr>
        <w:t>prehľad o architektúre svojich služieb. To im pomáha rýchlo identifikovať ďalšie body eskalácie, ak nedokážu vyriešiť problém</w:t>
      </w:r>
      <w:r w:rsidR="00971816">
        <w:rPr>
          <w:lang w:val="sk-SK"/>
        </w:rPr>
        <w:t xml:space="preserve"> </w:t>
      </w:r>
      <w:r w:rsidR="00971816" w:rsidRPr="00C50831">
        <w:rPr>
          <w:lang w:val="sk-SK"/>
        </w:rPr>
        <w:t>sami</w:t>
      </w:r>
      <w:r w:rsidRPr="00C50831">
        <w:rPr>
          <w:lang w:val="sk-SK"/>
        </w:rPr>
        <w:t>.</w:t>
      </w:r>
    </w:p>
    <w:p w14:paraId="15D4F218" w14:textId="311341A1" w:rsidR="00D22258" w:rsidRPr="00C50831" w:rsidRDefault="00D22258" w:rsidP="00D22258">
      <w:pPr>
        <w:rPr>
          <w:lang w:val="sk-SK"/>
        </w:rPr>
      </w:pPr>
      <w:r w:rsidRPr="00C50831">
        <w:rPr>
          <w:lang w:val="sk-SK"/>
        </w:rPr>
        <w:t xml:space="preserve">Zaistite, aby agenti </w:t>
      </w:r>
      <w:r w:rsidR="00882DE3">
        <w:rPr>
          <w:lang w:val="sk-SK"/>
        </w:rPr>
        <w:t>service desku</w:t>
      </w:r>
      <w:r w:rsidRPr="00C50831">
        <w:rPr>
          <w:lang w:val="sk-SK"/>
        </w:rPr>
        <w:t xml:space="preserve"> mali dostatočné znalosti na to, aby mohli vyriešiť väčšinu používateľských </w:t>
      </w:r>
      <w:r w:rsidR="00B82353">
        <w:rPr>
          <w:lang w:val="sk-SK"/>
        </w:rPr>
        <w:t>požiadav</w:t>
      </w:r>
      <w:r w:rsidR="00971816">
        <w:rPr>
          <w:lang w:val="sk-SK"/>
        </w:rPr>
        <w:t xml:space="preserve">iek na </w:t>
      </w:r>
      <w:r w:rsidRPr="00C50831">
        <w:rPr>
          <w:lang w:val="sk-SK"/>
        </w:rPr>
        <w:t xml:space="preserve">prvom </w:t>
      </w:r>
      <w:r w:rsidR="00971816">
        <w:rPr>
          <w:lang w:val="sk-SK"/>
        </w:rPr>
        <w:t xml:space="preserve">bode </w:t>
      </w:r>
      <w:proofErr w:type="spellStart"/>
      <w:r w:rsidRPr="00C50831">
        <w:rPr>
          <w:lang w:val="sk-SK"/>
        </w:rPr>
        <w:t>kontakt</w:t>
      </w:r>
      <w:r w:rsidR="00971816">
        <w:rPr>
          <w:lang w:val="sk-SK"/>
        </w:rPr>
        <w:t>u.</w:t>
      </w:r>
      <w:r w:rsidRPr="00C50831">
        <w:rPr>
          <w:lang w:val="sk-SK"/>
        </w:rPr>
        <w:t>Škoľte</w:t>
      </w:r>
      <w:proofErr w:type="spellEnd"/>
      <w:r w:rsidRPr="00C50831">
        <w:rPr>
          <w:lang w:val="sk-SK"/>
        </w:rPr>
        <w:t xml:space="preserve"> agentov </w:t>
      </w:r>
      <w:r w:rsidR="00882DE3">
        <w:rPr>
          <w:lang w:val="sk-SK"/>
        </w:rPr>
        <w:t>service desku</w:t>
      </w:r>
      <w:r w:rsidRPr="00C50831">
        <w:rPr>
          <w:lang w:val="sk-SK"/>
        </w:rPr>
        <w:t xml:space="preserve"> o technickom prostredí, ktoré </w:t>
      </w:r>
      <w:r w:rsidR="00971816">
        <w:rPr>
          <w:lang w:val="sk-SK"/>
        </w:rPr>
        <w:t xml:space="preserve">musia </w:t>
      </w:r>
      <w:r w:rsidRPr="00C50831">
        <w:rPr>
          <w:lang w:val="sk-SK"/>
        </w:rPr>
        <w:t>podpor</w:t>
      </w:r>
      <w:r w:rsidR="00971816">
        <w:rPr>
          <w:lang w:val="sk-SK"/>
        </w:rPr>
        <w:t>ovať</w:t>
      </w:r>
      <w:r w:rsidRPr="00C50831">
        <w:rPr>
          <w:lang w:val="sk-SK"/>
        </w:rPr>
        <w:t xml:space="preserve"> a poskytnite im správny nástroj na riešenie </w:t>
      </w:r>
      <w:r w:rsidR="00B82353">
        <w:rPr>
          <w:lang w:val="sk-SK"/>
        </w:rPr>
        <w:t>požiadav</w:t>
      </w:r>
      <w:r w:rsidR="00971816">
        <w:rPr>
          <w:lang w:val="sk-SK"/>
        </w:rPr>
        <w:t>iek</w:t>
      </w:r>
      <w:r w:rsidRPr="00C50831">
        <w:rPr>
          <w:lang w:val="sk-SK"/>
        </w:rPr>
        <w:t xml:space="preserve"> používateľov.</w:t>
      </w:r>
    </w:p>
    <w:p w14:paraId="25584D46" w14:textId="4AC97D54" w:rsidR="00D22258" w:rsidRPr="00C50831" w:rsidRDefault="00D22258" w:rsidP="00D22258">
      <w:pPr>
        <w:pStyle w:val="Odsekzoznamu"/>
        <w:keepNext/>
        <w:numPr>
          <w:ilvl w:val="0"/>
          <w:numId w:val="8"/>
        </w:numPr>
        <w:spacing w:line="259" w:lineRule="auto"/>
        <w:ind w:left="360"/>
        <w:rPr>
          <w:b/>
          <w:lang w:val="sk-SK"/>
        </w:rPr>
      </w:pPr>
      <w:r w:rsidRPr="00C50831">
        <w:rPr>
          <w:b/>
          <w:lang w:val="sk-SK"/>
        </w:rPr>
        <w:t>Nedostatok správnych informácií/</w:t>
      </w:r>
      <w:r w:rsidR="00971816">
        <w:rPr>
          <w:b/>
          <w:lang w:val="sk-SK"/>
        </w:rPr>
        <w:t xml:space="preserve"> </w:t>
      </w:r>
      <w:r w:rsidRPr="00C50831">
        <w:rPr>
          <w:b/>
          <w:lang w:val="sk-SK"/>
        </w:rPr>
        <w:t>údajov a integrovaných nástrojov</w:t>
      </w:r>
    </w:p>
    <w:p w14:paraId="47994601" w14:textId="500F253B" w:rsidR="00D22258" w:rsidRPr="00C50831" w:rsidRDefault="00882DE3" w:rsidP="00D22258">
      <w:pPr>
        <w:rPr>
          <w:lang w:val="sk-SK"/>
        </w:rPr>
      </w:pPr>
      <w:r>
        <w:rPr>
          <w:lang w:val="sk-SK"/>
        </w:rPr>
        <w:t>Service desk</w:t>
      </w:r>
      <w:r w:rsidR="00D22258" w:rsidRPr="00C50831">
        <w:rPr>
          <w:lang w:val="sk-SK"/>
        </w:rPr>
        <w:t xml:space="preserve"> nemôže fungovať bez správnych </w:t>
      </w:r>
      <w:r w:rsidR="002F6F68">
        <w:rPr>
          <w:lang w:val="sk-SK"/>
        </w:rPr>
        <w:t xml:space="preserve">podporných </w:t>
      </w:r>
      <w:r w:rsidR="00D22258" w:rsidRPr="00C50831">
        <w:rPr>
          <w:lang w:val="sk-SK"/>
        </w:rPr>
        <w:t xml:space="preserve">nástrojov a pretože nástroje </w:t>
      </w:r>
      <w:r>
        <w:rPr>
          <w:lang w:val="sk-SK"/>
        </w:rPr>
        <w:t>service desku</w:t>
      </w:r>
      <w:r w:rsidR="00D22258" w:rsidRPr="00C50831">
        <w:rPr>
          <w:lang w:val="sk-SK"/>
        </w:rPr>
        <w:t xml:space="preserve"> sa často používajú na podporu a</w:t>
      </w:r>
      <w:r w:rsidR="002F6F68">
        <w:rPr>
          <w:lang w:val="sk-SK"/>
        </w:rPr>
        <w:t> </w:t>
      </w:r>
      <w:r w:rsidR="00D22258" w:rsidRPr="00C50831">
        <w:rPr>
          <w:lang w:val="sk-SK"/>
        </w:rPr>
        <w:t>technick</w:t>
      </w:r>
      <w:r w:rsidR="002F6F68">
        <w:rPr>
          <w:lang w:val="sk-SK"/>
        </w:rPr>
        <w:t>é riadenie</w:t>
      </w:r>
      <w:r w:rsidR="00D22258" w:rsidRPr="00C50831">
        <w:rPr>
          <w:lang w:val="sk-SK"/>
        </w:rPr>
        <w:t>, je potrebné starostlivé zváženie, výber a investície. Na vykonávanie tohto druhu činností je ideálne použiť integrovaný systém riadenia služieb.</w:t>
      </w:r>
    </w:p>
    <w:p w14:paraId="5E1F6A74" w14:textId="0E7C2DFC" w:rsidR="00D22258" w:rsidRPr="00C50831" w:rsidRDefault="00D22258" w:rsidP="00D22258">
      <w:pPr>
        <w:rPr>
          <w:lang w:val="sk-SK"/>
        </w:rPr>
      </w:pPr>
      <w:r w:rsidRPr="00C50831">
        <w:rPr>
          <w:lang w:val="sk-SK"/>
        </w:rPr>
        <w:t xml:space="preserve">Podpora bude vždy </w:t>
      </w:r>
      <w:proofErr w:type="spellStart"/>
      <w:r w:rsidRPr="00C50831">
        <w:rPr>
          <w:lang w:val="sk-SK"/>
        </w:rPr>
        <w:t>suboptimálna</w:t>
      </w:r>
      <w:proofErr w:type="spellEnd"/>
      <w:r w:rsidRPr="00C50831">
        <w:rPr>
          <w:lang w:val="sk-SK"/>
        </w:rPr>
        <w:t xml:space="preserve">, pokiaľ </w:t>
      </w:r>
      <w:r w:rsidR="00C834DC">
        <w:rPr>
          <w:lang w:val="sk-SK"/>
        </w:rPr>
        <w:t xml:space="preserve">nemožno </w:t>
      </w:r>
      <w:r w:rsidR="00C834DC" w:rsidRPr="00C50831">
        <w:rPr>
          <w:lang w:val="sk-SK"/>
        </w:rPr>
        <w:t xml:space="preserve">efektívne spravovať zaznamenané </w:t>
      </w:r>
      <w:r w:rsidRPr="00C50831">
        <w:rPr>
          <w:lang w:val="sk-SK"/>
        </w:rPr>
        <w:t xml:space="preserve">údaje o používateľských </w:t>
      </w:r>
      <w:r w:rsidR="00C834DC">
        <w:rPr>
          <w:lang w:val="sk-SK"/>
        </w:rPr>
        <w:t>požiadavk</w:t>
      </w:r>
      <w:r w:rsidR="00C834DC" w:rsidRPr="00C50831">
        <w:rPr>
          <w:lang w:val="sk-SK"/>
        </w:rPr>
        <w:t>ách</w:t>
      </w:r>
      <w:r w:rsidRPr="00C50831">
        <w:rPr>
          <w:lang w:val="sk-SK"/>
        </w:rPr>
        <w:t xml:space="preserve"> v rámci celého kontextu pôsobenia poskytovateľa. Obzvlášť dôležité sú tri prvky:</w:t>
      </w:r>
    </w:p>
    <w:p w14:paraId="7643D907" w14:textId="0757CC37" w:rsidR="00D22258" w:rsidRPr="00C50831" w:rsidRDefault="00D22258" w:rsidP="00D22258">
      <w:pPr>
        <w:pStyle w:val="Odsekzoznamu"/>
        <w:numPr>
          <w:ilvl w:val="0"/>
          <w:numId w:val="9"/>
        </w:numPr>
        <w:spacing w:line="259" w:lineRule="auto"/>
        <w:rPr>
          <w:iCs/>
          <w:lang w:val="sk-SK"/>
        </w:rPr>
      </w:pPr>
      <w:r w:rsidRPr="00C50831">
        <w:rPr>
          <w:iCs/>
          <w:lang w:val="sk-SK"/>
        </w:rPr>
        <w:t>Na dosiahnutie výsled</w:t>
      </w:r>
      <w:r w:rsidR="00C834DC">
        <w:rPr>
          <w:iCs/>
          <w:lang w:val="sk-SK"/>
        </w:rPr>
        <w:t>kov</w:t>
      </w:r>
      <w:r w:rsidRPr="00C50831">
        <w:rPr>
          <w:iCs/>
          <w:lang w:val="sk-SK"/>
        </w:rPr>
        <w:t xml:space="preserve"> kvality služieb je potrebné zaznamenávať správne údaje</w:t>
      </w:r>
      <w:r w:rsidR="00C834DC">
        <w:rPr>
          <w:iCs/>
          <w:lang w:val="sk-SK"/>
        </w:rPr>
        <w:t>.</w:t>
      </w:r>
    </w:p>
    <w:p w14:paraId="23E9C92C" w14:textId="4BB1B68B" w:rsidR="00D22258" w:rsidRPr="00C50831" w:rsidRDefault="00C834DC" w:rsidP="00D22258">
      <w:pPr>
        <w:pStyle w:val="Odsekzoznamu"/>
        <w:numPr>
          <w:ilvl w:val="0"/>
          <w:numId w:val="9"/>
        </w:numPr>
        <w:spacing w:line="259" w:lineRule="auto"/>
        <w:rPr>
          <w:iCs/>
          <w:lang w:val="sk-SK"/>
        </w:rPr>
      </w:pPr>
      <w:r>
        <w:rPr>
          <w:iCs/>
          <w:lang w:val="sk-SK"/>
        </w:rPr>
        <w:t>Tok práce</w:t>
      </w:r>
      <w:r w:rsidR="00D22258" w:rsidRPr="00C50831">
        <w:rPr>
          <w:iCs/>
          <w:lang w:val="sk-SK"/>
        </w:rPr>
        <w:t xml:space="preserve"> musí byť jednoduchý a konfigurovateľný, aby zodpovedal typu </w:t>
      </w:r>
      <w:r>
        <w:rPr>
          <w:iCs/>
          <w:lang w:val="sk-SK"/>
        </w:rPr>
        <w:t>riešenej</w:t>
      </w:r>
      <w:r w:rsidR="00D22258" w:rsidRPr="00C50831">
        <w:rPr>
          <w:iCs/>
          <w:lang w:val="sk-SK"/>
        </w:rPr>
        <w:t xml:space="preserve"> </w:t>
      </w:r>
      <w:r w:rsidR="00B82353">
        <w:rPr>
          <w:iCs/>
          <w:lang w:val="sk-SK"/>
        </w:rPr>
        <w:t>požiadavk</w:t>
      </w:r>
      <w:r>
        <w:rPr>
          <w:iCs/>
          <w:lang w:val="sk-SK"/>
        </w:rPr>
        <w:t>y.</w:t>
      </w:r>
    </w:p>
    <w:p w14:paraId="5AD7588D" w14:textId="52365773" w:rsidR="00D22258" w:rsidRDefault="00D22258" w:rsidP="00D22258">
      <w:pPr>
        <w:pStyle w:val="Odsekzoznamu"/>
        <w:numPr>
          <w:ilvl w:val="0"/>
          <w:numId w:val="9"/>
        </w:numPr>
        <w:spacing w:line="259" w:lineRule="auto"/>
        <w:ind w:left="714" w:hanging="357"/>
        <w:rPr>
          <w:iCs/>
          <w:lang w:val="sk-SK"/>
        </w:rPr>
      </w:pPr>
      <w:r w:rsidRPr="00C50831">
        <w:rPr>
          <w:iCs/>
          <w:lang w:val="sk-SK"/>
        </w:rPr>
        <w:t xml:space="preserve">Údaje o všetkých zaznamenaných </w:t>
      </w:r>
      <w:r w:rsidR="00B82353">
        <w:rPr>
          <w:iCs/>
          <w:lang w:val="sk-SK"/>
        </w:rPr>
        <w:t>požiadavk</w:t>
      </w:r>
      <w:r w:rsidR="00C834DC">
        <w:rPr>
          <w:iCs/>
          <w:lang w:val="sk-SK"/>
        </w:rPr>
        <w:t>á</w:t>
      </w:r>
      <w:r w:rsidRPr="00C50831">
        <w:rPr>
          <w:iCs/>
          <w:lang w:val="sk-SK"/>
        </w:rPr>
        <w:t xml:space="preserve">ch a prístup k ďalším </w:t>
      </w:r>
      <w:r w:rsidR="00C834DC">
        <w:rPr>
          <w:iCs/>
          <w:lang w:val="sk-SK"/>
        </w:rPr>
        <w:t>dátam</w:t>
      </w:r>
      <w:r w:rsidRPr="00C50831">
        <w:rPr>
          <w:iCs/>
          <w:lang w:val="sk-SK"/>
        </w:rPr>
        <w:t xml:space="preserve">, ktoré pomôžu pri riešení </w:t>
      </w:r>
      <w:r w:rsidR="00C834DC">
        <w:rPr>
          <w:iCs/>
          <w:lang w:val="sk-SK"/>
        </w:rPr>
        <w:t>požiadavky,</w:t>
      </w:r>
      <w:r w:rsidRPr="00C50831">
        <w:rPr>
          <w:iCs/>
          <w:lang w:val="sk-SK"/>
        </w:rPr>
        <w:t xml:space="preserve"> musia byť voľne </w:t>
      </w:r>
      <w:r w:rsidR="00C834DC">
        <w:rPr>
          <w:iCs/>
          <w:lang w:val="sk-SK"/>
        </w:rPr>
        <w:t xml:space="preserve">dostupné </w:t>
      </w:r>
      <w:r w:rsidRPr="00C50831">
        <w:rPr>
          <w:iCs/>
          <w:lang w:val="sk-SK"/>
        </w:rPr>
        <w:t xml:space="preserve">a ľahko </w:t>
      </w:r>
      <w:r w:rsidR="00C834DC">
        <w:rPr>
          <w:iCs/>
          <w:lang w:val="sk-SK"/>
        </w:rPr>
        <w:t>prí</w:t>
      </w:r>
      <w:r w:rsidRPr="00C50831">
        <w:rPr>
          <w:iCs/>
          <w:lang w:val="sk-SK"/>
        </w:rPr>
        <w:t>stupné.</w:t>
      </w:r>
    </w:p>
    <w:p w14:paraId="6E430F4A" w14:textId="77777777" w:rsidR="00A46BA5" w:rsidRPr="00C50831" w:rsidRDefault="00A46BA5" w:rsidP="00A46BA5">
      <w:pPr>
        <w:pStyle w:val="Odsekzoznamu"/>
        <w:spacing w:line="259" w:lineRule="auto"/>
        <w:ind w:left="714"/>
        <w:rPr>
          <w:iCs/>
          <w:lang w:val="sk-SK"/>
        </w:rPr>
      </w:pPr>
    </w:p>
    <w:p w14:paraId="7B0883B6" w14:textId="77777777" w:rsidR="00D22258" w:rsidRPr="00C50831" w:rsidRDefault="00D22258" w:rsidP="00A46BA5">
      <w:pPr>
        <w:pStyle w:val="Odsekzoznamu"/>
        <w:keepNext/>
        <w:numPr>
          <w:ilvl w:val="0"/>
          <w:numId w:val="8"/>
        </w:numPr>
        <w:spacing w:line="259" w:lineRule="auto"/>
        <w:ind w:left="360"/>
        <w:rPr>
          <w:b/>
          <w:lang w:val="sk-SK"/>
        </w:rPr>
      </w:pPr>
      <w:r w:rsidRPr="00C50831">
        <w:rPr>
          <w:b/>
          <w:lang w:val="sk-SK"/>
        </w:rPr>
        <w:t>Nedostatok komunikačných zručností a empatie</w:t>
      </w:r>
    </w:p>
    <w:p w14:paraId="10B1D3CF" w14:textId="23665138" w:rsidR="00D22258" w:rsidRPr="00C50831" w:rsidRDefault="00D22258" w:rsidP="00D22258">
      <w:pPr>
        <w:rPr>
          <w:lang w:val="sk-SK"/>
        </w:rPr>
      </w:pPr>
      <w:r w:rsidRPr="00C50831">
        <w:rPr>
          <w:lang w:val="sk-SK"/>
        </w:rPr>
        <w:t>Poskytovatelia služieb by mali investovať do školenia, ktoré agentom pomôže lepšie komunikovať a vcítiť sa do situácie používateľov. Efektívne sprostredkovanie výsledkov v tomto scenári nie je len o technických schopnostiach</w:t>
      </w:r>
      <w:r w:rsidR="002312A9">
        <w:rPr>
          <w:lang w:val="sk-SK"/>
        </w:rPr>
        <w:t>. S</w:t>
      </w:r>
      <w:r w:rsidRPr="00C50831">
        <w:rPr>
          <w:lang w:val="sk-SK"/>
        </w:rPr>
        <w:t>pokojnosť používateľov často závisí výlučne od ich interakcií s</w:t>
      </w:r>
      <w:r w:rsidR="002312A9">
        <w:rPr>
          <w:lang w:val="sk-SK"/>
        </w:rPr>
        <w:t>o</w:t>
      </w:r>
      <w:r w:rsidRPr="00C50831">
        <w:rPr>
          <w:lang w:val="sk-SK"/>
        </w:rPr>
        <w:t xml:space="preserve"> </w:t>
      </w:r>
      <w:r w:rsidR="00882DE3">
        <w:rPr>
          <w:lang w:val="sk-SK"/>
        </w:rPr>
        <w:t xml:space="preserve">service </w:t>
      </w:r>
      <w:proofErr w:type="spellStart"/>
      <w:r w:rsidR="00882DE3">
        <w:rPr>
          <w:lang w:val="sk-SK"/>
        </w:rPr>
        <w:t>desk</w:t>
      </w:r>
      <w:r w:rsidR="002312A9">
        <w:rPr>
          <w:lang w:val="sk-SK"/>
        </w:rPr>
        <w:t>om</w:t>
      </w:r>
      <w:proofErr w:type="spellEnd"/>
      <w:r w:rsidRPr="00C50831">
        <w:rPr>
          <w:lang w:val="sk-SK"/>
        </w:rPr>
        <w:t>.</w:t>
      </w:r>
    </w:p>
    <w:p w14:paraId="47205424" w14:textId="77777777" w:rsidR="00D22258" w:rsidRPr="00C50831" w:rsidRDefault="00D22258" w:rsidP="00D22258">
      <w:pPr>
        <w:pStyle w:val="Nadpis3"/>
        <w:rPr>
          <w:lang w:val="sk-SK"/>
        </w:rPr>
      </w:pPr>
      <w:bookmarkStart w:id="67" w:name="_Toc166261032"/>
      <w:r w:rsidRPr="00C50831">
        <w:rPr>
          <w:lang w:val="sk-SK"/>
        </w:rPr>
        <w:t>Meranie výsledkov</w:t>
      </w:r>
      <w:bookmarkEnd w:id="67"/>
    </w:p>
    <w:p w14:paraId="3E48D473" w14:textId="5A151D4E" w:rsidR="00D22258" w:rsidRPr="00C50831" w:rsidRDefault="00D22258" w:rsidP="00D22258">
      <w:pPr>
        <w:rPr>
          <w:lang w:val="sk-SK"/>
        </w:rPr>
      </w:pPr>
      <w:r w:rsidRPr="00C50831">
        <w:rPr>
          <w:lang w:val="sk-SK"/>
        </w:rPr>
        <w:t xml:space="preserve">Meranie výkonnosti </w:t>
      </w:r>
      <w:r w:rsidR="00882DE3">
        <w:rPr>
          <w:lang w:val="sk-SK"/>
        </w:rPr>
        <w:t>service desku</w:t>
      </w:r>
      <w:r w:rsidRPr="00C50831">
        <w:rPr>
          <w:lang w:val="sk-SK"/>
        </w:rPr>
        <w:t xml:space="preserve"> je možné </w:t>
      </w:r>
      <w:r w:rsidR="005E4985">
        <w:rPr>
          <w:lang w:val="sk-SK"/>
        </w:rPr>
        <w:t>robiť</w:t>
      </w:r>
      <w:r w:rsidRPr="00C50831">
        <w:rPr>
          <w:lang w:val="sk-SK"/>
        </w:rPr>
        <w:t xml:space="preserve"> niekoľkými spôsobmi a úzko to súvisí s procesom merania a neustálym zlepšovaním </w:t>
      </w:r>
      <w:r w:rsidR="005E4985">
        <w:rPr>
          <w:lang w:val="sk-SK"/>
        </w:rPr>
        <w:t>v etape</w:t>
      </w:r>
      <w:r w:rsidRPr="00C50831">
        <w:rPr>
          <w:lang w:val="sk-SK"/>
        </w:rPr>
        <w:t xml:space="preserve"> Poskyt</w:t>
      </w:r>
      <w:r w:rsidR="005E4985">
        <w:rPr>
          <w:lang w:val="sk-SK"/>
        </w:rPr>
        <w:t>ujte</w:t>
      </w:r>
      <w:r w:rsidRPr="00C50831">
        <w:rPr>
          <w:lang w:val="sk-SK"/>
        </w:rPr>
        <w:t>.</w:t>
      </w:r>
    </w:p>
    <w:p w14:paraId="458EE0CD" w14:textId="58269017" w:rsidR="00D22258" w:rsidRPr="00C50831" w:rsidRDefault="00D22258" w:rsidP="00D22258">
      <w:pPr>
        <w:keepNext/>
        <w:rPr>
          <w:lang w:val="sk-SK"/>
        </w:rPr>
      </w:pPr>
      <w:r w:rsidRPr="00C50831">
        <w:rPr>
          <w:lang w:val="sk-SK"/>
        </w:rPr>
        <w:t xml:space="preserve">Možné metriky pre pracovisko </w:t>
      </w:r>
      <w:r w:rsidR="00882DE3">
        <w:rPr>
          <w:lang w:val="sk-SK"/>
        </w:rPr>
        <w:t>service desku</w:t>
      </w:r>
      <w:r w:rsidRPr="00C50831">
        <w:rPr>
          <w:lang w:val="sk-SK"/>
        </w:rPr>
        <w:t xml:space="preserve"> z pohľadu používateľa sú:</w:t>
      </w:r>
    </w:p>
    <w:p w14:paraId="1552F1A4" w14:textId="0CBB4869" w:rsidR="00D22258" w:rsidRPr="00C50831" w:rsidRDefault="005E4985" w:rsidP="00D22258">
      <w:pPr>
        <w:pStyle w:val="Odsekzoznamu"/>
        <w:numPr>
          <w:ilvl w:val="0"/>
          <w:numId w:val="11"/>
        </w:numPr>
        <w:spacing w:line="259" w:lineRule="auto"/>
        <w:rPr>
          <w:iCs/>
          <w:lang w:val="sk-SK"/>
        </w:rPr>
      </w:pPr>
      <w:r>
        <w:rPr>
          <w:iCs/>
          <w:lang w:val="sk-SK"/>
        </w:rPr>
        <w:t>j</w:t>
      </w:r>
      <w:r w:rsidR="00D22258" w:rsidRPr="00C50831">
        <w:rPr>
          <w:iCs/>
          <w:lang w:val="sk-SK"/>
        </w:rPr>
        <w:t xml:space="preserve">ednoduchosť kontaktovania </w:t>
      </w:r>
      <w:r w:rsidR="00882DE3">
        <w:rPr>
          <w:iCs/>
          <w:lang w:val="sk-SK"/>
        </w:rPr>
        <w:t>service desku</w:t>
      </w:r>
    </w:p>
    <w:p w14:paraId="2A0CD9E6" w14:textId="274C0A44" w:rsidR="00D22258" w:rsidRPr="00C50831" w:rsidRDefault="005E4985" w:rsidP="00D22258">
      <w:pPr>
        <w:pStyle w:val="Odsekzoznamu"/>
        <w:numPr>
          <w:ilvl w:val="0"/>
          <w:numId w:val="11"/>
        </w:numPr>
        <w:spacing w:line="259" w:lineRule="auto"/>
        <w:rPr>
          <w:iCs/>
          <w:lang w:val="sk-SK"/>
        </w:rPr>
      </w:pPr>
      <w:r>
        <w:rPr>
          <w:iCs/>
          <w:lang w:val="sk-SK"/>
        </w:rPr>
        <w:t>k</w:t>
      </w:r>
      <w:r w:rsidR="00D22258" w:rsidRPr="00C50831">
        <w:rPr>
          <w:iCs/>
          <w:lang w:val="sk-SK"/>
        </w:rPr>
        <w:t xml:space="preserve">valita riešenia </w:t>
      </w:r>
      <w:r w:rsidR="00B82353">
        <w:rPr>
          <w:iCs/>
          <w:lang w:val="sk-SK"/>
        </w:rPr>
        <w:t>požiadaviek</w:t>
      </w:r>
    </w:p>
    <w:p w14:paraId="4A1024AC" w14:textId="4D329A4B" w:rsidR="00D22258" w:rsidRPr="00C50831" w:rsidRDefault="005E4985" w:rsidP="00D22258">
      <w:pPr>
        <w:pStyle w:val="Odsekzoznamu"/>
        <w:numPr>
          <w:ilvl w:val="0"/>
          <w:numId w:val="11"/>
        </w:numPr>
        <w:spacing w:line="259" w:lineRule="auto"/>
        <w:rPr>
          <w:iCs/>
          <w:lang w:val="sk-SK"/>
        </w:rPr>
      </w:pPr>
      <w:r>
        <w:rPr>
          <w:iCs/>
          <w:lang w:val="sk-SK"/>
        </w:rPr>
        <w:t>r</w:t>
      </w:r>
      <w:r w:rsidR="00D22258" w:rsidRPr="00C50831">
        <w:rPr>
          <w:iCs/>
          <w:lang w:val="sk-SK"/>
        </w:rPr>
        <w:t xml:space="preserve">ýchlosť riešenia </w:t>
      </w:r>
      <w:r w:rsidR="00B82353">
        <w:rPr>
          <w:iCs/>
          <w:lang w:val="sk-SK"/>
        </w:rPr>
        <w:t>požiadaviek</w:t>
      </w:r>
    </w:p>
    <w:p w14:paraId="685BA556" w14:textId="5E53FB95" w:rsidR="00D22258" w:rsidRPr="00C50831" w:rsidRDefault="005E4985" w:rsidP="00D22258">
      <w:pPr>
        <w:pStyle w:val="Odsekzoznamu"/>
        <w:numPr>
          <w:ilvl w:val="0"/>
          <w:numId w:val="11"/>
        </w:numPr>
        <w:spacing w:line="259" w:lineRule="auto"/>
        <w:rPr>
          <w:iCs/>
          <w:lang w:val="sk-SK"/>
        </w:rPr>
      </w:pPr>
      <w:r>
        <w:rPr>
          <w:iCs/>
          <w:lang w:val="sk-SK"/>
        </w:rPr>
        <w:t>s</w:t>
      </w:r>
      <w:r w:rsidR="00D22258" w:rsidRPr="00C50831">
        <w:rPr>
          <w:iCs/>
          <w:lang w:val="sk-SK"/>
        </w:rPr>
        <w:t>kúsenos</w:t>
      </w:r>
      <w:r>
        <w:rPr>
          <w:iCs/>
          <w:lang w:val="sk-SK"/>
        </w:rPr>
        <w:t>ť</w:t>
      </w:r>
      <w:r w:rsidR="00D22258" w:rsidRPr="00C50831">
        <w:rPr>
          <w:iCs/>
          <w:lang w:val="sk-SK"/>
        </w:rPr>
        <w:t xml:space="preserve"> s interakciou so </w:t>
      </w:r>
      <w:r w:rsidR="00A46BA5">
        <w:rPr>
          <w:iCs/>
          <w:lang w:val="sk-SK"/>
        </w:rPr>
        <w:t xml:space="preserve">service </w:t>
      </w:r>
      <w:proofErr w:type="spellStart"/>
      <w:r w:rsidR="00A46BA5">
        <w:rPr>
          <w:iCs/>
          <w:lang w:val="sk-SK"/>
        </w:rPr>
        <w:t>deskom</w:t>
      </w:r>
      <w:proofErr w:type="spellEnd"/>
    </w:p>
    <w:p w14:paraId="06F7A9AA" w14:textId="3BEE77B3" w:rsidR="00D22258" w:rsidRPr="00C50831" w:rsidRDefault="00D22258" w:rsidP="00D22258">
      <w:pPr>
        <w:keepNext/>
        <w:rPr>
          <w:lang w:val="sk-SK"/>
        </w:rPr>
      </w:pPr>
      <w:r w:rsidRPr="00C50831">
        <w:rPr>
          <w:lang w:val="sk-SK"/>
        </w:rPr>
        <w:t xml:space="preserve">Možné metriky pre </w:t>
      </w:r>
      <w:r w:rsidR="00882DE3">
        <w:rPr>
          <w:lang w:val="sk-SK"/>
        </w:rPr>
        <w:t>service desk</w:t>
      </w:r>
      <w:r w:rsidRPr="00C50831">
        <w:rPr>
          <w:lang w:val="sk-SK"/>
        </w:rPr>
        <w:t xml:space="preserve"> z pohľadu poskytovateľa služieb sú:</w:t>
      </w:r>
    </w:p>
    <w:p w14:paraId="663494A1" w14:textId="50C58284" w:rsidR="00D22258" w:rsidRPr="00C50831" w:rsidRDefault="00B82353" w:rsidP="00D22258">
      <w:pPr>
        <w:pStyle w:val="Odsekzoznamu"/>
        <w:numPr>
          <w:ilvl w:val="0"/>
          <w:numId w:val="10"/>
        </w:numPr>
        <w:spacing w:line="259" w:lineRule="auto"/>
        <w:rPr>
          <w:iCs/>
          <w:lang w:val="sk-SK"/>
        </w:rPr>
      </w:pPr>
      <w:r>
        <w:rPr>
          <w:iCs/>
          <w:lang w:val="sk-SK"/>
        </w:rPr>
        <w:t>doba</w:t>
      </w:r>
      <w:r w:rsidR="00D22258" w:rsidRPr="00C50831">
        <w:rPr>
          <w:iCs/>
          <w:lang w:val="sk-SK"/>
        </w:rPr>
        <w:t xml:space="preserve"> </w:t>
      </w:r>
      <w:r w:rsidR="005E4985">
        <w:rPr>
          <w:iCs/>
          <w:lang w:val="sk-SK"/>
        </w:rPr>
        <w:t>odozvy</w:t>
      </w:r>
      <w:r w:rsidR="00D22258" w:rsidRPr="00C50831">
        <w:rPr>
          <w:iCs/>
          <w:lang w:val="sk-SK"/>
        </w:rPr>
        <w:t xml:space="preserve"> na </w:t>
      </w:r>
      <w:r>
        <w:rPr>
          <w:iCs/>
          <w:lang w:val="sk-SK"/>
        </w:rPr>
        <w:t>požiadavku</w:t>
      </w:r>
    </w:p>
    <w:p w14:paraId="0A36D555" w14:textId="5A4C92FE" w:rsidR="00D22258" w:rsidRPr="00C50831" w:rsidRDefault="00B82353" w:rsidP="00D22258">
      <w:pPr>
        <w:pStyle w:val="Odsekzoznamu"/>
        <w:numPr>
          <w:ilvl w:val="0"/>
          <w:numId w:val="10"/>
        </w:numPr>
        <w:spacing w:line="259" w:lineRule="auto"/>
        <w:rPr>
          <w:iCs/>
          <w:lang w:val="sk-SK"/>
        </w:rPr>
      </w:pPr>
      <w:r>
        <w:rPr>
          <w:iCs/>
          <w:lang w:val="sk-SK"/>
        </w:rPr>
        <w:lastRenderedPageBreak/>
        <w:t xml:space="preserve">doba </w:t>
      </w:r>
      <w:r w:rsidR="005E4985">
        <w:rPr>
          <w:iCs/>
          <w:lang w:val="sk-SK"/>
        </w:rPr>
        <w:t>na</w:t>
      </w:r>
      <w:r w:rsidR="00D22258" w:rsidRPr="00C50831">
        <w:rPr>
          <w:iCs/>
          <w:lang w:val="sk-SK"/>
        </w:rPr>
        <w:t xml:space="preserve"> </w:t>
      </w:r>
      <w:r w:rsidR="005E4985">
        <w:rPr>
          <w:iCs/>
          <w:lang w:val="sk-SK"/>
        </w:rPr>
        <w:t xml:space="preserve">vyriešenie </w:t>
      </w:r>
      <w:r>
        <w:rPr>
          <w:iCs/>
          <w:lang w:val="sk-SK"/>
        </w:rPr>
        <w:t>požiadavk</w:t>
      </w:r>
      <w:r w:rsidR="005E4985">
        <w:rPr>
          <w:iCs/>
          <w:lang w:val="sk-SK"/>
        </w:rPr>
        <w:t>y</w:t>
      </w:r>
    </w:p>
    <w:p w14:paraId="74A2E67B" w14:textId="19680EA1" w:rsidR="00D22258" w:rsidRPr="00C50831" w:rsidRDefault="00D22258" w:rsidP="00D22258">
      <w:pPr>
        <w:pStyle w:val="Odsekzoznamu"/>
        <w:numPr>
          <w:ilvl w:val="0"/>
          <w:numId w:val="10"/>
        </w:numPr>
        <w:spacing w:line="259" w:lineRule="auto"/>
        <w:rPr>
          <w:iCs/>
          <w:lang w:val="sk-SK"/>
        </w:rPr>
      </w:pPr>
      <w:r w:rsidRPr="00C50831">
        <w:rPr>
          <w:iCs/>
          <w:lang w:val="sk-SK"/>
        </w:rPr>
        <w:t xml:space="preserve">% </w:t>
      </w:r>
      <w:r w:rsidR="00B82353">
        <w:rPr>
          <w:iCs/>
          <w:lang w:val="sk-SK"/>
        </w:rPr>
        <w:t>požiadaviek</w:t>
      </w:r>
      <w:r w:rsidRPr="00C50831">
        <w:rPr>
          <w:iCs/>
          <w:lang w:val="sk-SK"/>
        </w:rPr>
        <w:t xml:space="preserve"> vyriešených v rámci prvého kontaktu</w:t>
      </w:r>
    </w:p>
    <w:p w14:paraId="2870FD43" w14:textId="66C65E25" w:rsidR="00D22258" w:rsidRPr="00C50831" w:rsidRDefault="00B82353" w:rsidP="00D22258">
      <w:pPr>
        <w:pStyle w:val="Odsekzoznamu"/>
        <w:numPr>
          <w:ilvl w:val="0"/>
          <w:numId w:val="10"/>
        </w:numPr>
        <w:spacing w:line="259" w:lineRule="auto"/>
        <w:rPr>
          <w:iCs/>
          <w:lang w:val="sk-SK"/>
        </w:rPr>
      </w:pPr>
      <w:r>
        <w:rPr>
          <w:iCs/>
          <w:lang w:val="sk-SK"/>
        </w:rPr>
        <w:t>p</w:t>
      </w:r>
      <w:r w:rsidR="00D22258" w:rsidRPr="00C50831">
        <w:rPr>
          <w:iCs/>
          <w:lang w:val="sk-SK"/>
        </w:rPr>
        <w:t xml:space="preserve">očet spracovaných </w:t>
      </w:r>
      <w:r>
        <w:rPr>
          <w:iCs/>
          <w:lang w:val="sk-SK"/>
        </w:rPr>
        <w:t>požiadaviek</w:t>
      </w:r>
      <w:r w:rsidR="00D22258" w:rsidRPr="00C50831">
        <w:rPr>
          <w:iCs/>
          <w:lang w:val="sk-SK"/>
        </w:rPr>
        <w:t xml:space="preserve"> na jedného agenta</w:t>
      </w:r>
      <w:r w:rsidR="002433B7">
        <w:rPr>
          <w:iCs/>
          <w:lang w:val="sk-SK"/>
        </w:rPr>
        <w:t xml:space="preserve"> </w:t>
      </w:r>
      <w:r w:rsidR="002433B7" w:rsidRPr="00C50831">
        <w:rPr>
          <w:iCs/>
          <w:lang w:val="sk-SK"/>
        </w:rPr>
        <w:t>(</w:t>
      </w:r>
      <w:r w:rsidR="002433B7">
        <w:rPr>
          <w:iCs/>
          <w:lang w:val="sk-SK"/>
        </w:rPr>
        <w:t xml:space="preserve">za </w:t>
      </w:r>
      <w:r w:rsidR="002433B7" w:rsidRPr="00C50831">
        <w:rPr>
          <w:iCs/>
          <w:lang w:val="sk-SK"/>
        </w:rPr>
        <w:t>časové obdobie)</w:t>
      </w:r>
    </w:p>
    <w:p w14:paraId="11B0C17E" w14:textId="7EFB5B73" w:rsidR="00D22258" w:rsidRPr="00C50831" w:rsidRDefault="00B82353" w:rsidP="00D22258">
      <w:pPr>
        <w:pStyle w:val="Odsekzoznamu"/>
        <w:numPr>
          <w:ilvl w:val="0"/>
          <w:numId w:val="10"/>
        </w:numPr>
        <w:spacing w:line="259" w:lineRule="auto"/>
        <w:rPr>
          <w:iCs/>
          <w:lang w:val="sk-SK"/>
        </w:rPr>
      </w:pPr>
      <w:r>
        <w:rPr>
          <w:iCs/>
          <w:lang w:val="sk-SK"/>
        </w:rPr>
        <w:t>p</w:t>
      </w:r>
      <w:r w:rsidR="00D22258" w:rsidRPr="00C50831">
        <w:rPr>
          <w:iCs/>
          <w:lang w:val="sk-SK"/>
        </w:rPr>
        <w:t xml:space="preserve">očet vyriešených </w:t>
      </w:r>
      <w:r>
        <w:rPr>
          <w:iCs/>
          <w:lang w:val="sk-SK"/>
        </w:rPr>
        <w:t>požiadaviek</w:t>
      </w:r>
      <w:r w:rsidR="00D22258" w:rsidRPr="00C50831">
        <w:rPr>
          <w:iCs/>
          <w:lang w:val="sk-SK"/>
        </w:rPr>
        <w:t xml:space="preserve"> na jedného agenta</w:t>
      </w:r>
      <w:r w:rsidR="002433B7">
        <w:rPr>
          <w:iCs/>
          <w:lang w:val="sk-SK"/>
        </w:rPr>
        <w:t xml:space="preserve"> </w:t>
      </w:r>
      <w:r w:rsidR="002433B7" w:rsidRPr="00C50831">
        <w:rPr>
          <w:iCs/>
          <w:lang w:val="sk-SK"/>
        </w:rPr>
        <w:t>(</w:t>
      </w:r>
      <w:r w:rsidR="002433B7">
        <w:rPr>
          <w:iCs/>
          <w:lang w:val="sk-SK"/>
        </w:rPr>
        <w:t xml:space="preserve">za </w:t>
      </w:r>
      <w:r w:rsidR="002433B7" w:rsidRPr="00C50831">
        <w:rPr>
          <w:iCs/>
          <w:lang w:val="sk-SK"/>
        </w:rPr>
        <w:t>časové obdobie)</w:t>
      </w:r>
    </w:p>
    <w:p w14:paraId="44FBC38F" w14:textId="1B36FF9A" w:rsidR="00D22258" w:rsidRPr="00C50831" w:rsidRDefault="00D22258" w:rsidP="00D22258">
      <w:pPr>
        <w:pStyle w:val="Odsekzoznamu"/>
        <w:numPr>
          <w:ilvl w:val="0"/>
          <w:numId w:val="10"/>
        </w:numPr>
        <w:spacing w:line="259" w:lineRule="auto"/>
        <w:rPr>
          <w:iCs/>
          <w:lang w:val="sk-SK"/>
        </w:rPr>
      </w:pPr>
      <w:r w:rsidRPr="00C50831">
        <w:rPr>
          <w:iCs/>
          <w:lang w:val="sk-SK"/>
        </w:rPr>
        <w:t xml:space="preserve">% opätovne otvorených </w:t>
      </w:r>
      <w:r w:rsidR="00B82353">
        <w:rPr>
          <w:iCs/>
          <w:lang w:val="sk-SK"/>
        </w:rPr>
        <w:t>požiadaviek</w:t>
      </w:r>
      <w:r w:rsidRPr="00C50831">
        <w:rPr>
          <w:iCs/>
          <w:lang w:val="sk-SK"/>
        </w:rPr>
        <w:t xml:space="preserve"> – aj keď niektorí </w:t>
      </w:r>
      <w:r w:rsidR="005A16B8">
        <w:rPr>
          <w:iCs/>
          <w:lang w:val="sk-SK"/>
        </w:rPr>
        <w:t xml:space="preserve">môžu </w:t>
      </w:r>
      <w:r w:rsidRPr="00C50831">
        <w:rPr>
          <w:iCs/>
          <w:lang w:val="sk-SK"/>
        </w:rPr>
        <w:t>nesúhlas</w:t>
      </w:r>
      <w:r w:rsidR="005A16B8">
        <w:rPr>
          <w:iCs/>
          <w:lang w:val="sk-SK"/>
        </w:rPr>
        <w:t>iť</w:t>
      </w:r>
      <w:r w:rsidRPr="00C50831">
        <w:rPr>
          <w:iCs/>
          <w:lang w:val="sk-SK"/>
        </w:rPr>
        <w:t xml:space="preserve"> s opätovn</w:t>
      </w:r>
      <w:r w:rsidR="005A16B8">
        <w:rPr>
          <w:iCs/>
          <w:lang w:val="sk-SK"/>
        </w:rPr>
        <w:t>ým</w:t>
      </w:r>
      <w:r w:rsidRPr="00C50831">
        <w:rPr>
          <w:iCs/>
          <w:lang w:val="sk-SK"/>
        </w:rPr>
        <w:t xml:space="preserve"> otváran</w:t>
      </w:r>
      <w:r w:rsidR="005A16B8">
        <w:rPr>
          <w:iCs/>
          <w:lang w:val="sk-SK"/>
        </w:rPr>
        <w:t>ím</w:t>
      </w:r>
      <w:r w:rsidRPr="00C50831">
        <w:rPr>
          <w:iCs/>
          <w:lang w:val="sk-SK"/>
        </w:rPr>
        <w:t xml:space="preserve"> hovorov, je dôležité zabezpečiť, aby po uzavretí hovorov bol</w:t>
      </w:r>
      <w:r w:rsidR="005A16B8">
        <w:rPr>
          <w:iCs/>
          <w:lang w:val="sk-SK"/>
        </w:rPr>
        <w:t>a požiadavka</w:t>
      </w:r>
      <w:r w:rsidRPr="00C50831">
        <w:rPr>
          <w:iCs/>
          <w:lang w:val="sk-SK"/>
        </w:rPr>
        <w:t xml:space="preserve"> úspešne vyriešen</w:t>
      </w:r>
      <w:r w:rsidR="005A16B8">
        <w:rPr>
          <w:iCs/>
          <w:lang w:val="sk-SK"/>
        </w:rPr>
        <w:t>á</w:t>
      </w:r>
      <w:r w:rsidRPr="00C50831">
        <w:rPr>
          <w:iCs/>
          <w:lang w:val="sk-SK"/>
        </w:rPr>
        <w:t xml:space="preserve"> a</w:t>
      </w:r>
      <w:r w:rsidR="005A16B8">
        <w:rPr>
          <w:iCs/>
          <w:lang w:val="sk-SK"/>
        </w:rPr>
        <w:t xml:space="preserve"> minimalizoval sa </w:t>
      </w:r>
      <w:r w:rsidRPr="00C50831">
        <w:rPr>
          <w:iCs/>
          <w:lang w:val="sk-SK"/>
        </w:rPr>
        <w:t>opakovaný výskyt</w:t>
      </w:r>
      <w:r w:rsidR="005A16B8">
        <w:rPr>
          <w:iCs/>
          <w:lang w:val="sk-SK"/>
        </w:rPr>
        <w:t xml:space="preserve"> </w:t>
      </w:r>
      <w:r w:rsidRPr="00C50831">
        <w:rPr>
          <w:iCs/>
          <w:lang w:val="sk-SK"/>
        </w:rPr>
        <w:t>–</w:t>
      </w:r>
      <w:r w:rsidR="005A16B8">
        <w:rPr>
          <w:iCs/>
          <w:lang w:val="sk-SK"/>
        </w:rPr>
        <w:t xml:space="preserve"> </w:t>
      </w:r>
      <w:r w:rsidRPr="00C50831">
        <w:rPr>
          <w:iCs/>
          <w:lang w:val="sk-SK"/>
        </w:rPr>
        <w:t xml:space="preserve">to sa meria tu. </w:t>
      </w:r>
    </w:p>
    <w:p w14:paraId="098A150D" w14:textId="7E3B0E6C" w:rsidR="00D22258" w:rsidRPr="00C50831" w:rsidRDefault="00D22258" w:rsidP="00D22258">
      <w:pPr>
        <w:pStyle w:val="Nadpis2"/>
        <w:rPr>
          <w:lang w:val="sk-SK"/>
        </w:rPr>
      </w:pPr>
      <w:bookmarkStart w:id="68" w:name="_Toc166261033"/>
      <w:r w:rsidRPr="00C50831">
        <w:rPr>
          <w:lang w:val="sk-SK"/>
        </w:rPr>
        <w:t xml:space="preserve">Riešenie </w:t>
      </w:r>
      <w:r w:rsidR="00313D54">
        <w:rPr>
          <w:lang w:val="sk-SK"/>
        </w:rPr>
        <w:t>požiadaviek (</w:t>
      </w:r>
      <w:proofErr w:type="spellStart"/>
      <w:r w:rsidR="00313D54">
        <w:rPr>
          <w:lang w:val="sk-SK"/>
        </w:rPr>
        <w:t>queries</w:t>
      </w:r>
      <w:proofErr w:type="spellEnd"/>
      <w:r w:rsidR="00313D54">
        <w:rPr>
          <w:lang w:val="sk-SK"/>
        </w:rPr>
        <w:t>)</w:t>
      </w:r>
      <w:bookmarkEnd w:id="68"/>
    </w:p>
    <w:p w14:paraId="11564DDF" w14:textId="1869A4CE" w:rsidR="00D22258" w:rsidRPr="00C50831" w:rsidRDefault="00D22258" w:rsidP="00D22258">
      <w:pPr>
        <w:rPr>
          <w:lang w:val="sk-SK"/>
        </w:rPr>
      </w:pPr>
      <w:r w:rsidRPr="00C50831">
        <w:rPr>
          <w:lang w:val="sk-SK"/>
        </w:rPr>
        <w:t>Tu prezent</w:t>
      </w:r>
      <w:r w:rsidR="00313D54">
        <w:rPr>
          <w:lang w:val="sk-SK"/>
        </w:rPr>
        <w:t>ujeme</w:t>
      </w:r>
      <w:r w:rsidRPr="00C50831">
        <w:rPr>
          <w:lang w:val="sk-SK"/>
        </w:rPr>
        <w:t xml:space="preserve"> jednoduchý proces na spracovanie všetkých používateľských </w:t>
      </w:r>
      <w:r w:rsidR="00313D54">
        <w:rPr>
          <w:lang w:val="sk-SK"/>
        </w:rPr>
        <w:t>požiadaviek</w:t>
      </w:r>
      <w:r w:rsidRPr="00C50831">
        <w:rPr>
          <w:lang w:val="sk-SK"/>
        </w:rPr>
        <w:t xml:space="preserve"> – čo môžu byť v tradičných podmienkach </w:t>
      </w:r>
      <w:r w:rsidR="005A16B8">
        <w:rPr>
          <w:lang w:val="sk-SK"/>
        </w:rPr>
        <w:t>riadenia</w:t>
      </w:r>
      <w:r w:rsidRPr="00C50831">
        <w:rPr>
          <w:lang w:val="sk-SK"/>
        </w:rPr>
        <w:t xml:space="preserve"> služieb incidenty, požiadavky na služby a dokonca </w:t>
      </w:r>
      <w:r w:rsidR="00432CA7">
        <w:rPr>
          <w:lang w:val="sk-SK"/>
        </w:rPr>
        <w:t xml:space="preserve">aj </w:t>
      </w:r>
      <w:r w:rsidRPr="00C50831">
        <w:rPr>
          <w:lang w:val="sk-SK"/>
        </w:rPr>
        <w:t>problémy.</w:t>
      </w:r>
    </w:p>
    <w:p w14:paraId="36F615B1" w14:textId="1D497891" w:rsidR="00D22258" w:rsidRPr="00C50831" w:rsidRDefault="00313D54" w:rsidP="00D22258">
      <w:pPr>
        <w:rPr>
          <w:lang w:val="sk-SK"/>
        </w:rPr>
      </w:pPr>
      <w:r>
        <w:rPr>
          <w:lang w:val="sk-SK"/>
        </w:rPr>
        <w:t>T</w:t>
      </w:r>
      <w:r w:rsidR="00432CA7">
        <w:rPr>
          <w:lang w:val="sk-SK"/>
        </w:rPr>
        <w:t>o, čo je</w:t>
      </w:r>
      <w:r w:rsidR="00D22258" w:rsidRPr="00C50831">
        <w:rPr>
          <w:lang w:val="sk-SK"/>
        </w:rPr>
        <w:t xml:space="preserve"> uvedené</w:t>
      </w:r>
      <w:r w:rsidR="00432CA7">
        <w:rPr>
          <w:lang w:val="sk-SK"/>
        </w:rPr>
        <w:t xml:space="preserve"> tu, </w:t>
      </w:r>
      <w:r w:rsidR="00D22258" w:rsidRPr="00C50831">
        <w:rPr>
          <w:lang w:val="sk-SK"/>
        </w:rPr>
        <w:t>je jednoduchý základ, ktorý možno vždy rozširovať podľa toho, ako sa vyvíjajú potreby organizácie</w:t>
      </w:r>
      <w:r>
        <w:rPr>
          <w:lang w:val="sk-SK"/>
        </w:rPr>
        <w:t xml:space="preserve">. </w:t>
      </w:r>
      <w:r w:rsidR="00432CA7">
        <w:rPr>
          <w:lang w:val="sk-SK"/>
        </w:rPr>
        <w:t>Komplexnosť</w:t>
      </w:r>
      <w:r w:rsidR="00D22258" w:rsidRPr="00C50831">
        <w:rPr>
          <w:lang w:val="sk-SK"/>
        </w:rPr>
        <w:t xml:space="preserve"> však prináša množstvo ďalších výziev.</w:t>
      </w:r>
    </w:p>
    <w:p w14:paraId="4D0D59A4" w14:textId="483D4E07" w:rsidR="00D22258" w:rsidRPr="00C50831" w:rsidRDefault="00B82353" w:rsidP="00D22258">
      <w:pPr>
        <w:rPr>
          <w:lang w:val="sk-SK"/>
        </w:rPr>
      </w:pPr>
      <w:r>
        <w:rPr>
          <w:lang w:val="sk-SK"/>
        </w:rPr>
        <w:t>Požiadavk</w:t>
      </w:r>
      <w:r w:rsidR="00D22258" w:rsidRPr="00C50831">
        <w:rPr>
          <w:lang w:val="sk-SK"/>
        </w:rPr>
        <w:t>y používateľov sa často neriešia</w:t>
      </w:r>
      <w:r w:rsidR="00432CA7">
        <w:rPr>
          <w:lang w:val="sk-SK"/>
        </w:rPr>
        <w:t xml:space="preserve"> úplne</w:t>
      </w:r>
      <w:r w:rsidR="00D22258" w:rsidRPr="00C50831">
        <w:rPr>
          <w:lang w:val="sk-SK"/>
        </w:rPr>
        <w:t xml:space="preserve">, pretože sa zavádzajú náhradné riešenia </w:t>
      </w:r>
      <w:r w:rsidR="00432CA7">
        <w:rPr>
          <w:lang w:val="sk-SK"/>
        </w:rPr>
        <w:t>(</w:t>
      </w:r>
      <w:proofErr w:type="spellStart"/>
      <w:r w:rsidR="00432CA7">
        <w:rPr>
          <w:lang w:val="sk-SK"/>
        </w:rPr>
        <w:t>workarounds</w:t>
      </w:r>
      <w:proofErr w:type="spellEnd"/>
      <w:r w:rsidR="00432CA7">
        <w:rPr>
          <w:lang w:val="sk-SK"/>
        </w:rPr>
        <w:t xml:space="preserve">) </w:t>
      </w:r>
      <w:r w:rsidR="00D22258" w:rsidRPr="00C50831">
        <w:rPr>
          <w:lang w:val="sk-SK"/>
        </w:rPr>
        <w:t>alebo dočasné opravy na rýchle obnovenie služby</w:t>
      </w:r>
      <w:r w:rsidR="00432CA7">
        <w:rPr>
          <w:lang w:val="sk-SK"/>
        </w:rPr>
        <w:t xml:space="preserve"> s vedomím</w:t>
      </w:r>
      <w:r w:rsidR="00D22258" w:rsidRPr="00C50831">
        <w:rPr>
          <w:lang w:val="sk-SK"/>
        </w:rPr>
        <w:t xml:space="preserve">, že </w:t>
      </w:r>
      <w:r w:rsidR="00432CA7">
        <w:rPr>
          <w:lang w:val="sk-SK"/>
        </w:rPr>
        <w:t>prvotná</w:t>
      </w:r>
      <w:r w:rsidR="00D22258" w:rsidRPr="00C50831">
        <w:rPr>
          <w:lang w:val="sk-SK"/>
        </w:rPr>
        <w:t xml:space="preserve"> príčina výpadku nebola vyriešená. Usmernenie </w:t>
      </w:r>
      <w:r w:rsidR="00AE5205">
        <w:rPr>
          <w:lang w:val="sk-SK"/>
        </w:rPr>
        <w:t xml:space="preserve">v tejto sekcii </w:t>
      </w:r>
      <w:r w:rsidR="00D22258" w:rsidRPr="00C50831">
        <w:rPr>
          <w:lang w:val="sk-SK"/>
        </w:rPr>
        <w:t xml:space="preserve">je založené na skúsenosti, že väčšina organizácií hovorí o riešení hlavných príčin až po </w:t>
      </w:r>
      <w:r w:rsidR="00AE5205">
        <w:rPr>
          <w:lang w:val="sk-SK"/>
        </w:rPr>
        <w:t>udalosti</w:t>
      </w:r>
      <w:r w:rsidR="00D22258" w:rsidRPr="00C50831">
        <w:rPr>
          <w:lang w:val="sk-SK"/>
        </w:rPr>
        <w:t xml:space="preserve">, a </w:t>
      </w:r>
      <w:r w:rsidR="00AE5205">
        <w:rPr>
          <w:lang w:val="sk-SK"/>
        </w:rPr>
        <w:t>preto</w:t>
      </w:r>
      <w:r w:rsidR="00D22258" w:rsidRPr="00C50831">
        <w:rPr>
          <w:lang w:val="sk-SK"/>
        </w:rPr>
        <w:t xml:space="preserve">  tu </w:t>
      </w:r>
      <w:r w:rsidR="00AE5205">
        <w:rPr>
          <w:lang w:val="sk-SK"/>
        </w:rPr>
        <w:t xml:space="preserve">je </w:t>
      </w:r>
      <w:r w:rsidR="00D22258" w:rsidRPr="00C50831">
        <w:rPr>
          <w:lang w:val="sk-SK"/>
        </w:rPr>
        <w:t xml:space="preserve">načrtnutý </w:t>
      </w:r>
      <w:r w:rsidR="00313D54">
        <w:rPr>
          <w:lang w:val="sk-SK"/>
        </w:rPr>
        <w:t>„</w:t>
      </w:r>
      <w:proofErr w:type="spellStart"/>
      <w:r w:rsidR="00D22258" w:rsidRPr="00C50831">
        <w:rPr>
          <w:lang w:val="sk-SK"/>
        </w:rPr>
        <w:t>jednoprocesový</w:t>
      </w:r>
      <w:proofErr w:type="spellEnd"/>
      <w:r w:rsidR="00313D54">
        <w:rPr>
          <w:lang w:val="sk-SK"/>
        </w:rPr>
        <w:t>“</w:t>
      </w:r>
      <w:r w:rsidR="00D22258" w:rsidRPr="00C50831">
        <w:rPr>
          <w:lang w:val="sk-SK"/>
        </w:rPr>
        <w:t xml:space="preserve"> prístup.</w:t>
      </w:r>
    </w:p>
    <w:p w14:paraId="1434D42E" w14:textId="412E68F2" w:rsidR="00D22258" w:rsidRPr="00C50831" w:rsidRDefault="00D22258" w:rsidP="00D22258">
      <w:pPr>
        <w:pStyle w:val="Nadpis2"/>
        <w:rPr>
          <w:lang w:val="sk-SK"/>
        </w:rPr>
      </w:pPr>
      <w:bookmarkStart w:id="69" w:name="_Toc166261034"/>
      <w:r w:rsidRPr="00C50831">
        <w:rPr>
          <w:lang w:val="sk-SK"/>
        </w:rPr>
        <w:t xml:space="preserve">Proces </w:t>
      </w:r>
      <w:r w:rsidR="00AE5DC0">
        <w:rPr>
          <w:lang w:val="sk-SK"/>
        </w:rPr>
        <w:t>odpovedania</w:t>
      </w:r>
      <w:bookmarkEnd w:id="69"/>
    </w:p>
    <w:p w14:paraId="49BC95E4" w14:textId="77777777" w:rsidR="00D22258" w:rsidRPr="00C50831" w:rsidRDefault="00D22258" w:rsidP="00D22258">
      <w:pPr>
        <w:pStyle w:val="Nadpis3"/>
        <w:rPr>
          <w:lang w:val="sk-SK"/>
        </w:rPr>
      </w:pPr>
      <w:bookmarkStart w:id="70" w:name="_Toc166261035"/>
      <w:r w:rsidRPr="00C50831">
        <w:rPr>
          <w:lang w:val="sk-SK"/>
        </w:rPr>
        <w:t>Ciele</w:t>
      </w:r>
      <w:bookmarkEnd w:id="70"/>
    </w:p>
    <w:p w14:paraId="62CF39F9" w14:textId="5864D3C2" w:rsidR="00D22258" w:rsidRPr="00C50831" w:rsidRDefault="00D22258" w:rsidP="00D22258">
      <w:pPr>
        <w:rPr>
          <w:lang w:val="sk-SK"/>
        </w:rPr>
      </w:pPr>
      <w:r w:rsidRPr="00C50831">
        <w:rPr>
          <w:lang w:val="sk-SK"/>
        </w:rPr>
        <w:t xml:space="preserve">Cieľom tohto procesu je </w:t>
      </w:r>
      <w:r w:rsidR="00AE5DC0">
        <w:rPr>
          <w:lang w:val="sk-SK"/>
        </w:rPr>
        <w:t>neustála</w:t>
      </w:r>
      <w:r w:rsidRPr="00C50831">
        <w:rPr>
          <w:lang w:val="sk-SK"/>
        </w:rPr>
        <w:t xml:space="preserve"> dostupnosť služieb. </w:t>
      </w:r>
      <w:r w:rsidR="00AE5DC0">
        <w:rPr>
          <w:lang w:val="sk-SK"/>
        </w:rPr>
        <w:t>Tento to p</w:t>
      </w:r>
      <w:r w:rsidRPr="00C50831">
        <w:rPr>
          <w:lang w:val="sk-SK"/>
        </w:rPr>
        <w:t xml:space="preserve">roces zabezpečuje </w:t>
      </w:r>
      <w:proofErr w:type="spellStart"/>
      <w:r w:rsidR="00AE5DC0">
        <w:rPr>
          <w:lang w:val="sk-SK"/>
        </w:rPr>
        <w:t>facilitovaním</w:t>
      </w:r>
      <w:proofErr w:type="spellEnd"/>
      <w:r w:rsidRPr="00C50831">
        <w:rPr>
          <w:lang w:val="sk-SK"/>
        </w:rPr>
        <w:t xml:space="preserve"> komunikácie a požiadaviek používateľov, obnovením služb</w:t>
      </w:r>
      <w:r w:rsidR="00AE5DC0">
        <w:rPr>
          <w:lang w:val="sk-SK"/>
        </w:rPr>
        <w:t>y pri výpadku</w:t>
      </w:r>
      <w:r w:rsidRPr="00C50831">
        <w:rPr>
          <w:lang w:val="sk-SK"/>
        </w:rPr>
        <w:t xml:space="preserve"> a zabezpečením, aby sa výpadky služby neopakovali.</w:t>
      </w:r>
    </w:p>
    <w:p w14:paraId="07677782" w14:textId="77777777" w:rsidR="00D22258" w:rsidRPr="00C50831" w:rsidRDefault="00D22258" w:rsidP="00D22258">
      <w:pPr>
        <w:pStyle w:val="Nadpis3"/>
        <w:rPr>
          <w:lang w:val="sk-SK"/>
        </w:rPr>
      </w:pPr>
      <w:bookmarkStart w:id="71" w:name="_Toc166261036"/>
      <w:r w:rsidRPr="00C50831">
        <w:rPr>
          <w:lang w:val="sk-SK"/>
        </w:rPr>
        <w:t>Prínosy</w:t>
      </w:r>
      <w:bookmarkEnd w:id="71"/>
    </w:p>
    <w:p w14:paraId="276076E4" w14:textId="2DDFA33A" w:rsidR="00D22258" w:rsidRPr="00C50831" w:rsidRDefault="00AE5DC0" w:rsidP="00D22258">
      <w:pPr>
        <w:pStyle w:val="Odsekzoznamu"/>
        <w:numPr>
          <w:ilvl w:val="0"/>
          <w:numId w:val="12"/>
        </w:numPr>
        <w:spacing w:line="259" w:lineRule="auto"/>
        <w:rPr>
          <w:iCs/>
          <w:lang w:val="sk-SK"/>
        </w:rPr>
      </w:pPr>
      <w:r>
        <w:rPr>
          <w:iCs/>
          <w:lang w:val="sk-SK"/>
        </w:rPr>
        <w:t>z</w:t>
      </w:r>
      <w:r w:rsidR="00D22258" w:rsidRPr="00C50831">
        <w:rPr>
          <w:iCs/>
          <w:lang w:val="sk-SK"/>
        </w:rPr>
        <w:t>lepšená produktivita koncových používateľov služb</w:t>
      </w:r>
      <w:r>
        <w:rPr>
          <w:iCs/>
          <w:lang w:val="sk-SK"/>
        </w:rPr>
        <w:t>y</w:t>
      </w:r>
    </w:p>
    <w:p w14:paraId="3ABDD94D" w14:textId="19648799" w:rsidR="00D22258" w:rsidRPr="00C50831" w:rsidRDefault="00AE5DC0" w:rsidP="00D22258">
      <w:pPr>
        <w:pStyle w:val="Odsekzoznamu"/>
        <w:numPr>
          <w:ilvl w:val="0"/>
          <w:numId w:val="12"/>
        </w:numPr>
        <w:spacing w:line="259" w:lineRule="auto"/>
        <w:rPr>
          <w:iCs/>
          <w:lang w:val="sk-SK"/>
        </w:rPr>
      </w:pPr>
      <w:r>
        <w:rPr>
          <w:iCs/>
          <w:lang w:val="sk-SK"/>
        </w:rPr>
        <w:t>z</w:t>
      </w:r>
      <w:r w:rsidR="00D22258" w:rsidRPr="00C50831">
        <w:rPr>
          <w:iCs/>
          <w:lang w:val="sk-SK"/>
        </w:rPr>
        <w:t>lepšená produktivita personálu poskytovateľa služ</w:t>
      </w:r>
      <w:r>
        <w:rPr>
          <w:iCs/>
          <w:lang w:val="sk-SK"/>
        </w:rPr>
        <w:t>by</w:t>
      </w:r>
    </w:p>
    <w:p w14:paraId="20463BF6" w14:textId="35EA820A" w:rsidR="00D22258" w:rsidRPr="00C50831" w:rsidRDefault="00AE5DC0" w:rsidP="00D22258">
      <w:pPr>
        <w:pStyle w:val="Odsekzoznamu"/>
        <w:numPr>
          <w:ilvl w:val="0"/>
          <w:numId w:val="12"/>
        </w:numPr>
        <w:spacing w:line="259" w:lineRule="auto"/>
        <w:rPr>
          <w:iCs/>
          <w:lang w:val="sk-SK"/>
        </w:rPr>
      </w:pPr>
      <w:r>
        <w:rPr>
          <w:iCs/>
          <w:lang w:val="sk-SK"/>
        </w:rPr>
        <w:t>p</w:t>
      </w:r>
      <w:r w:rsidR="00D22258" w:rsidRPr="00C50831">
        <w:rPr>
          <w:iCs/>
          <w:lang w:val="sk-SK"/>
        </w:rPr>
        <w:t>resné údaje o zhoršení alebo výpadkoch služ</w:t>
      </w:r>
      <w:r>
        <w:rPr>
          <w:iCs/>
          <w:lang w:val="sk-SK"/>
        </w:rPr>
        <w:t>by</w:t>
      </w:r>
      <w:r w:rsidR="00D22258" w:rsidRPr="00C50831">
        <w:rPr>
          <w:iCs/>
          <w:lang w:val="sk-SK"/>
        </w:rPr>
        <w:t xml:space="preserve"> a uľahčenie návrhu a plánovania služ</w:t>
      </w:r>
      <w:r>
        <w:rPr>
          <w:iCs/>
          <w:lang w:val="sk-SK"/>
        </w:rPr>
        <w:t>by</w:t>
      </w:r>
    </w:p>
    <w:p w14:paraId="41770FCE" w14:textId="5247E0A2" w:rsidR="00D22258" w:rsidRPr="00C50831" w:rsidRDefault="00AE5DC0" w:rsidP="00D22258">
      <w:pPr>
        <w:pStyle w:val="Odsekzoznamu"/>
        <w:numPr>
          <w:ilvl w:val="0"/>
          <w:numId w:val="12"/>
        </w:numPr>
        <w:spacing w:line="259" w:lineRule="auto"/>
        <w:rPr>
          <w:iCs/>
          <w:lang w:val="sk-SK"/>
        </w:rPr>
      </w:pPr>
      <w:proofErr w:type="spellStart"/>
      <w:r>
        <w:rPr>
          <w:iCs/>
          <w:lang w:val="sk-SK"/>
        </w:rPr>
        <w:t>facilitovanie</w:t>
      </w:r>
      <w:proofErr w:type="spellEnd"/>
      <w:r w:rsidR="00D22258" w:rsidRPr="00C50831">
        <w:rPr>
          <w:iCs/>
          <w:lang w:val="sk-SK"/>
        </w:rPr>
        <w:t xml:space="preserve"> lepšieho pochopenia nákladov na nedostupnosť služby a skutočných nákladov na službu.</w:t>
      </w:r>
    </w:p>
    <w:p w14:paraId="0FA61799" w14:textId="68060A7A" w:rsidR="00D22258" w:rsidRPr="00C50831" w:rsidRDefault="00D22258" w:rsidP="00D22258">
      <w:pPr>
        <w:pStyle w:val="Nadpis3"/>
        <w:rPr>
          <w:lang w:val="sk-SK"/>
        </w:rPr>
      </w:pPr>
      <w:bookmarkStart w:id="72" w:name="_Toc166261037"/>
      <w:r w:rsidRPr="00C50831">
        <w:rPr>
          <w:lang w:val="sk-SK"/>
        </w:rPr>
        <w:t xml:space="preserve">Kľúčové </w:t>
      </w:r>
      <w:r w:rsidR="000513F2">
        <w:rPr>
          <w:lang w:val="sk-SK"/>
        </w:rPr>
        <w:t>koncepty</w:t>
      </w:r>
      <w:bookmarkEnd w:id="72"/>
    </w:p>
    <w:p w14:paraId="71E4002D" w14:textId="4F3F7F4A" w:rsidR="00D22258" w:rsidRPr="00C50831" w:rsidRDefault="00D22258" w:rsidP="00D22258">
      <w:pPr>
        <w:rPr>
          <w:lang w:val="sk-SK"/>
        </w:rPr>
      </w:pPr>
      <w:r w:rsidRPr="00C50831">
        <w:rPr>
          <w:lang w:val="sk-SK"/>
        </w:rPr>
        <w:t>Tento proces sa zaoberá tromi kľúčovými konceptmi a líniami práce</w:t>
      </w:r>
      <w:r w:rsidR="00AE5DC0">
        <w:rPr>
          <w:lang w:val="sk-SK"/>
        </w:rPr>
        <w:t>. P</w:t>
      </w:r>
      <w:r w:rsidRPr="00C50831">
        <w:rPr>
          <w:lang w:val="sk-SK"/>
        </w:rPr>
        <w:t xml:space="preserve">oskytovatelia, ktorí ich chcú rozdeliť do troch </w:t>
      </w:r>
      <w:r w:rsidR="00AE5DC0">
        <w:rPr>
          <w:lang w:val="sk-SK"/>
        </w:rPr>
        <w:t>samostatných</w:t>
      </w:r>
      <w:r w:rsidRPr="00C50831">
        <w:rPr>
          <w:lang w:val="sk-SK"/>
        </w:rPr>
        <w:t xml:space="preserve"> procesov, </w:t>
      </w:r>
      <w:r w:rsidR="00AE5DC0">
        <w:rPr>
          <w:lang w:val="sk-SK"/>
        </w:rPr>
        <w:t>to môžu</w:t>
      </w:r>
      <w:r w:rsidRPr="00C50831">
        <w:rPr>
          <w:lang w:val="sk-SK"/>
        </w:rPr>
        <w:t xml:space="preserve"> urobiť. Sme však presvedčení, že medzi tým, ako sa riešia incidenty a </w:t>
      </w:r>
      <w:r w:rsidR="00AE5DC0">
        <w:rPr>
          <w:lang w:val="sk-SK"/>
        </w:rPr>
        <w:t>požiadavky</w:t>
      </w:r>
      <w:r w:rsidRPr="00C50831">
        <w:rPr>
          <w:lang w:val="sk-SK"/>
        </w:rPr>
        <w:t xml:space="preserve"> je tak málo rozdielov, že v mnohých organizáciách je </w:t>
      </w:r>
      <w:r w:rsidR="00AE5DC0">
        <w:rPr>
          <w:lang w:val="sk-SK"/>
        </w:rPr>
        <w:t>toto rozlišovanie</w:t>
      </w:r>
      <w:r w:rsidRPr="00C50831">
        <w:rPr>
          <w:lang w:val="sk-SK"/>
        </w:rPr>
        <w:t xml:space="preserve"> akademick</w:t>
      </w:r>
      <w:r w:rsidR="00AE5DC0">
        <w:rPr>
          <w:lang w:val="sk-SK"/>
        </w:rPr>
        <w:t>é</w:t>
      </w:r>
      <w:r w:rsidRPr="00C50831">
        <w:rPr>
          <w:lang w:val="sk-SK"/>
        </w:rPr>
        <w:t>.</w:t>
      </w:r>
    </w:p>
    <w:p w14:paraId="52E7B602" w14:textId="77318308" w:rsidR="00D22258" w:rsidRPr="00C50831" w:rsidRDefault="00D22258" w:rsidP="00D22258">
      <w:pPr>
        <w:rPr>
          <w:lang w:val="sk-SK"/>
        </w:rPr>
      </w:pPr>
      <w:r w:rsidRPr="00C50831">
        <w:rPr>
          <w:lang w:val="sk-SK"/>
        </w:rPr>
        <w:lastRenderedPageBreak/>
        <w:t xml:space="preserve">V priebehu desaťročí sme pozorovali, že keď sa </w:t>
      </w:r>
      <w:r w:rsidR="000266CC" w:rsidRPr="00C50831">
        <w:rPr>
          <w:lang w:val="sk-SK"/>
        </w:rPr>
        <w:t>stane prvoradým cieľom</w:t>
      </w:r>
      <w:r w:rsidR="000266CC" w:rsidRPr="00C50831">
        <w:rPr>
          <w:lang w:val="sk-SK"/>
        </w:rPr>
        <w:t xml:space="preserve"> </w:t>
      </w:r>
      <w:r w:rsidRPr="00C50831">
        <w:rPr>
          <w:lang w:val="sk-SK"/>
        </w:rPr>
        <w:t>riešenie incidentov (napríklad nedostupnos</w:t>
      </w:r>
      <w:r w:rsidR="000266CC">
        <w:rPr>
          <w:lang w:val="sk-SK"/>
        </w:rPr>
        <w:t>ti</w:t>
      </w:r>
      <w:r w:rsidRPr="00C50831">
        <w:rPr>
          <w:lang w:val="sk-SK"/>
        </w:rPr>
        <w:t xml:space="preserve"> alebo degradáci</w:t>
      </w:r>
      <w:r w:rsidR="000266CC">
        <w:rPr>
          <w:lang w:val="sk-SK"/>
        </w:rPr>
        <w:t>e</w:t>
      </w:r>
      <w:r w:rsidRPr="00C50831">
        <w:rPr>
          <w:lang w:val="sk-SK"/>
        </w:rPr>
        <w:t xml:space="preserve"> služby), zanedbáva sa riešenie </w:t>
      </w:r>
      <w:r w:rsidR="000266CC">
        <w:rPr>
          <w:lang w:val="sk-SK"/>
        </w:rPr>
        <w:t>prvotnej</w:t>
      </w:r>
      <w:r w:rsidRPr="00C50831">
        <w:rPr>
          <w:lang w:val="sk-SK"/>
        </w:rPr>
        <w:t xml:space="preserve"> príčiny po obnovení služby (všeobecne označované ako </w:t>
      </w:r>
      <w:r w:rsidR="000266CC">
        <w:rPr>
          <w:lang w:val="sk-SK"/>
        </w:rPr>
        <w:t>riadenie</w:t>
      </w:r>
      <w:r w:rsidRPr="00C50831">
        <w:rPr>
          <w:lang w:val="sk-SK"/>
        </w:rPr>
        <w:t xml:space="preserve"> problémov</w:t>
      </w:r>
      <w:r w:rsidR="000266CC">
        <w:rPr>
          <w:lang w:val="sk-SK"/>
        </w:rPr>
        <w:t xml:space="preserve"> – </w:t>
      </w:r>
      <w:proofErr w:type="spellStart"/>
      <w:r w:rsidR="000266CC">
        <w:rPr>
          <w:lang w:val="sk-SK"/>
        </w:rPr>
        <w:t>problem</w:t>
      </w:r>
      <w:proofErr w:type="spellEnd"/>
      <w:r w:rsidR="000266CC">
        <w:rPr>
          <w:lang w:val="sk-SK"/>
        </w:rPr>
        <w:t xml:space="preserve"> management</w:t>
      </w:r>
      <w:r w:rsidRPr="00C50831">
        <w:rPr>
          <w:lang w:val="sk-SK"/>
        </w:rPr>
        <w:t>). Preto sa domnievame, že integrovaný prístup je opodstatnený a tam, kde sa uplatňuje, je obozretný.</w:t>
      </w:r>
    </w:p>
    <w:p w14:paraId="1E3E47B7" w14:textId="0EB2B499" w:rsidR="00D22258" w:rsidRPr="00C50831" w:rsidRDefault="000266CC" w:rsidP="00D22258">
      <w:pPr>
        <w:rPr>
          <w:lang w:val="sk-SK"/>
        </w:rPr>
      </w:pPr>
      <w:r>
        <w:rPr>
          <w:lang w:val="sk-SK"/>
        </w:rPr>
        <w:t>Čo</w:t>
      </w:r>
      <w:r w:rsidR="00D22258" w:rsidRPr="00C50831">
        <w:rPr>
          <w:lang w:val="sk-SK"/>
        </w:rPr>
        <w:t xml:space="preserve"> však </w:t>
      </w:r>
      <w:r>
        <w:rPr>
          <w:lang w:val="sk-SK"/>
        </w:rPr>
        <w:t xml:space="preserve">sú </w:t>
      </w:r>
      <w:r w:rsidR="00D22258" w:rsidRPr="00C50831">
        <w:rPr>
          <w:lang w:val="sk-SK"/>
        </w:rPr>
        <w:t>incidenty, problémy a požiadavky, ktorými sa tento proces zaoberá?</w:t>
      </w:r>
    </w:p>
    <w:p w14:paraId="5651FAEA" w14:textId="5886BFC8" w:rsidR="00D22258" w:rsidRPr="00C50831" w:rsidRDefault="00D22258" w:rsidP="00D22258">
      <w:pPr>
        <w:rPr>
          <w:b/>
          <w:lang w:val="sk-SK"/>
        </w:rPr>
      </w:pPr>
      <w:r w:rsidRPr="00C50831">
        <w:rPr>
          <w:b/>
          <w:lang w:val="sk-SK"/>
        </w:rPr>
        <w:t>Incidenty sú prerušenia alebo zhoršeni</w:t>
      </w:r>
      <w:r w:rsidR="00104125">
        <w:rPr>
          <w:b/>
          <w:lang w:val="sk-SK"/>
        </w:rPr>
        <w:t>a</w:t>
      </w:r>
      <w:r w:rsidRPr="00C50831">
        <w:rPr>
          <w:b/>
          <w:lang w:val="sk-SK"/>
        </w:rPr>
        <w:t xml:space="preserve"> služby, ktoré bránia používateľovi získať </w:t>
      </w:r>
      <w:r w:rsidR="00104125">
        <w:rPr>
          <w:b/>
          <w:lang w:val="sk-SK"/>
        </w:rPr>
        <w:t>plné prínosy</w:t>
      </w:r>
      <w:r w:rsidRPr="00C50831">
        <w:rPr>
          <w:b/>
          <w:lang w:val="sk-SK"/>
        </w:rPr>
        <w:t xml:space="preserve">, ktoré má služba ponúkať. </w:t>
      </w:r>
      <w:r w:rsidRPr="00C50831">
        <w:rPr>
          <w:lang w:val="sk-SK"/>
        </w:rPr>
        <w:t xml:space="preserve">Tieto prípady prerušenia alebo zníženého výkonu služby sú často výsledkom niektorých základných štrukturálnych problémov v rámci návrhu alebo prevádzky služby, ktoré často nie sú zjavne viditeľné. Napriek tomu, ak sa tieto problémy správne nevyriešia, budú sa opakovať, pretože </w:t>
      </w:r>
      <w:r w:rsidR="00104125">
        <w:rPr>
          <w:lang w:val="sk-SK"/>
        </w:rPr>
        <w:t>prvotné</w:t>
      </w:r>
      <w:r w:rsidRPr="00C50831">
        <w:rPr>
          <w:lang w:val="sk-SK"/>
        </w:rPr>
        <w:t xml:space="preserve"> príčiny incidentov zostávajú. </w:t>
      </w:r>
      <w:r w:rsidRPr="00C50831">
        <w:rPr>
          <w:b/>
          <w:lang w:val="sk-SK"/>
        </w:rPr>
        <w:t xml:space="preserve">Riešenie </w:t>
      </w:r>
      <w:r w:rsidR="00104125">
        <w:rPr>
          <w:b/>
          <w:lang w:val="sk-SK"/>
        </w:rPr>
        <w:t>prvotnej</w:t>
      </w:r>
      <w:r w:rsidRPr="00C50831">
        <w:rPr>
          <w:b/>
          <w:lang w:val="sk-SK"/>
        </w:rPr>
        <w:t xml:space="preserve"> príčiny incidentov sa často nazýva </w:t>
      </w:r>
      <w:r w:rsidR="00104125">
        <w:rPr>
          <w:b/>
          <w:lang w:val="sk-SK"/>
        </w:rPr>
        <w:t>riadenie problémov (</w:t>
      </w:r>
      <w:proofErr w:type="spellStart"/>
      <w:r w:rsidR="00104125">
        <w:rPr>
          <w:b/>
          <w:lang w:val="sk-SK"/>
        </w:rPr>
        <w:t>problem</w:t>
      </w:r>
      <w:proofErr w:type="spellEnd"/>
      <w:r w:rsidR="00104125">
        <w:rPr>
          <w:b/>
          <w:lang w:val="sk-SK"/>
        </w:rPr>
        <w:t xml:space="preserve"> management)</w:t>
      </w:r>
      <w:r w:rsidRPr="00C50831">
        <w:rPr>
          <w:b/>
          <w:lang w:val="sk-SK"/>
        </w:rPr>
        <w:t>.</w:t>
      </w:r>
    </w:p>
    <w:p w14:paraId="2213CF22" w14:textId="2A36D000" w:rsidR="00D22258" w:rsidRPr="00C50831" w:rsidRDefault="00D22258" w:rsidP="00D22258">
      <w:pPr>
        <w:rPr>
          <w:lang w:val="sk-SK"/>
        </w:rPr>
      </w:pPr>
      <w:r w:rsidRPr="002E3E56">
        <w:rPr>
          <w:b/>
          <w:bCs/>
          <w:lang w:val="sk-SK"/>
        </w:rPr>
        <w:t>Ak</w:t>
      </w:r>
      <w:r w:rsidR="002E3E56" w:rsidRPr="002E3E56">
        <w:rPr>
          <w:b/>
          <w:bCs/>
          <w:lang w:val="sk-SK"/>
        </w:rPr>
        <w:t>á</w:t>
      </w:r>
      <w:r w:rsidRPr="002E3E56">
        <w:rPr>
          <w:b/>
          <w:bCs/>
          <w:lang w:val="sk-SK"/>
        </w:rPr>
        <w:t xml:space="preserve">koľvek </w:t>
      </w:r>
      <w:r w:rsidR="002E3E56" w:rsidRPr="002E3E56">
        <w:rPr>
          <w:b/>
          <w:bCs/>
          <w:lang w:val="sk-SK"/>
        </w:rPr>
        <w:t>iná</w:t>
      </w:r>
      <w:r w:rsidRPr="002E3E56">
        <w:rPr>
          <w:b/>
          <w:bCs/>
          <w:lang w:val="sk-SK"/>
        </w:rPr>
        <w:t xml:space="preserve"> </w:t>
      </w:r>
      <w:r w:rsidR="00B82353" w:rsidRPr="002E3E56">
        <w:rPr>
          <w:b/>
          <w:bCs/>
          <w:lang w:val="sk-SK"/>
        </w:rPr>
        <w:t>požiadavk</w:t>
      </w:r>
      <w:r w:rsidR="002E3E56" w:rsidRPr="002E3E56">
        <w:rPr>
          <w:b/>
          <w:bCs/>
          <w:lang w:val="sk-SK"/>
        </w:rPr>
        <w:t>a</w:t>
      </w:r>
      <w:r w:rsidRPr="002E3E56">
        <w:rPr>
          <w:b/>
          <w:bCs/>
          <w:lang w:val="sk-SK"/>
        </w:rPr>
        <w:t xml:space="preserve"> </w:t>
      </w:r>
      <w:r w:rsidR="002E3E56">
        <w:rPr>
          <w:b/>
          <w:bCs/>
          <w:lang w:val="sk-SK"/>
        </w:rPr>
        <w:t>(</w:t>
      </w:r>
      <w:proofErr w:type="spellStart"/>
      <w:r w:rsidR="002E3E56">
        <w:rPr>
          <w:b/>
          <w:bCs/>
          <w:lang w:val="sk-SK"/>
        </w:rPr>
        <w:t>query</w:t>
      </w:r>
      <w:proofErr w:type="spellEnd"/>
      <w:r w:rsidR="002E3E56">
        <w:rPr>
          <w:b/>
          <w:bCs/>
          <w:lang w:val="sk-SK"/>
        </w:rPr>
        <w:t xml:space="preserve">) </w:t>
      </w:r>
      <w:r w:rsidRPr="002E3E56">
        <w:rPr>
          <w:b/>
          <w:bCs/>
          <w:lang w:val="sk-SK"/>
        </w:rPr>
        <w:t>používateľa týkajúc</w:t>
      </w:r>
      <w:r w:rsidR="002E3E56" w:rsidRPr="002E3E56">
        <w:rPr>
          <w:b/>
          <w:bCs/>
          <w:lang w:val="sk-SK"/>
        </w:rPr>
        <w:t>a</w:t>
      </w:r>
      <w:r w:rsidRPr="002E3E56">
        <w:rPr>
          <w:b/>
          <w:bCs/>
          <w:lang w:val="sk-SK"/>
        </w:rPr>
        <w:t xml:space="preserve"> sa používania služby je požiadavka</w:t>
      </w:r>
      <w:r w:rsidR="002E3E56">
        <w:rPr>
          <w:b/>
          <w:bCs/>
          <w:lang w:val="sk-SK"/>
        </w:rPr>
        <w:t xml:space="preserve"> (</w:t>
      </w:r>
      <w:proofErr w:type="spellStart"/>
      <w:r w:rsidR="002E3E56">
        <w:rPr>
          <w:b/>
          <w:bCs/>
          <w:lang w:val="sk-SK"/>
        </w:rPr>
        <w:t>request</w:t>
      </w:r>
      <w:proofErr w:type="spellEnd"/>
      <w:r w:rsidR="002E3E56">
        <w:rPr>
          <w:b/>
          <w:bCs/>
          <w:lang w:val="sk-SK"/>
        </w:rPr>
        <w:t>)</w:t>
      </w:r>
      <w:r w:rsidRPr="002E3E56">
        <w:rPr>
          <w:b/>
          <w:bCs/>
          <w:lang w:val="sk-SK"/>
        </w:rPr>
        <w:t>.</w:t>
      </w:r>
      <w:r w:rsidRPr="00C50831">
        <w:rPr>
          <w:lang w:val="sk-SK"/>
        </w:rPr>
        <w:t xml:space="preserve"> To zahŕňa otázky </w:t>
      </w:r>
      <w:r w:rsidR="00D273DA">
        <w:rPr>
          <w:lang w:val="sk-SK"/>
        </w:rPr>
        <w:t>o</w:t>
      </w:r>
      <w:r w:rsidRPr="00C50831">
        <w:rPr>
          <w:lang w:val="sk-SK"/>
        </w:rPr>
        <w:t xml:space="preserve"> jej používan</w:t>
      </w:r>
      <w:r w:rsidR="00D273DA">
        <w:rPr>
          <w:lang w:val="sk-SK"/>
        </w:rPr>
        <w:t>í</w:t>
      </w:r>
      <w:r w:rsidRPr="00C50831">
        <w:rPr>
          <w:lang w:val="sk-SK"/>
        </w:rPr>
        <w:t>, prístup</w:t>
      </w:r>
      <w:r w:rsidR="00D273DA">
        <w:rPr>
          <w:lang w:val="sk-SK"/>
        </w:rPr>
        <w:t xml:space="preserve"> ku službe alebo jej</w:t>
      </w:r>
      <w:r w:rsidRPr="00C50831">
        <w:rPr>
          <w:lang w:val="sk-SK"/>
        </w:rPr>
        <w:t xml:space="preserve"> funkciám alebo </w:t>
      </w:r>
      <w:r w:rsidR="00D273DA">
        <w:rPr>
          <w:lang w:val="sk-SK"/>
        </w:rPr>
        <w:t>akcie</w:t>
      </w:r>
      <w:r w:rsidRPr="00C50831">
        <w:rPr>
          <w:lang w:val="sk-SK"/>
        </w:rPr>
        <w:t xml:space="preserve"> poskytovateľa služieb, ktoré používateľom pomôžu maximalizovať </w:t>
      </w:r>
      <w:r w:rsidR="00D273DA">
        <w:rPr>
          <w:lang w:val="sk-SK"/>
        </w:rPr>
        <w:t>prínosy z</w:t>
      </w:r>
      <w:r w:rsidRPr="00C50831">
        <w:rPr>
          <w:lang w:val="sk-SK"/>
        </w:rPr>
        <w:t xml:space="preserve"> používania služby. </w:t>
      </w:r>
      <w:r w:rsidR="00E073F9">
        <w:rPr>
          <w:lang w:val="sk-SK"/>
        </w:rPr>
        <w:t>Č</w:t>
      </w:r>
      <w:r w:rsidRPr="00C50831">
        <w:rPr>
          <w:lang w:val="sk-SK"/>
        </w:rPr>
        <w:t>asto zahŕňajú požiadavky na prispôsobený výstup služby, spotrebný materiál používaný pri poskytovaní služb</w:t>
      </w:r>
      <w:r w:rsidR="00E073F9">
        <w:rPr>
          <w:lang w:val="sk-SK"/>
        </w:rPr>
        <w:t>y</w:t>
      </w:r>
      <w:r w:rsidRPr="00C50831">
        <w:rPr>
          <w:lang w:val="sk-SK"/>
        </w:rPr>
        <w:t xml:space="preserve"> alebo špeciálny výstup – napríklad správy</w:t>
      </w:r>
      <w:r w:rsidR="00E073F9">
        <w:rPr>
          <w:lang w:val="sk-SK"/>
        </w:rPr>
        <w:t xml:space="preserve"> o službe</w:t>
      </w:r>
      <w:r w:rsidRPr="00C50831">
        <w:rPr>
          <w:lang w:val="sk-SK"/>
        </w:rPr>
        <w:t>.</w:t>
      </w:r>
    </w:p>
    <w:p w14:paraId="6CFE02F2" w14:textId="730E7C71" w:rsidR="00D22258" w:rsidRPr="00C50831" w:rsidRDefault="00D22258" w:rsidP="00D22258">
      <w:pPr>
        <w:rPr>
          <w:lang w:val="sk-SK"/>
        </w:rPr>
      </w:pPr>
      <w:r w:rsidRPr="00C50831">
        <w:rPr>
          <w:lang w:val="sk-SK"/>
        </w:rPr>
        <w:t>Všimnite si, že požiadavky na poskytnutie nových alebo zmenených funkcií služby sa nevybavujú ako požiadavky</w:t>
      </w:r>
      <w:r w:rsidR="00FE09E6">
        <w:rPr>
          <w:lang w:val="sk-SK"/>
        </w:rPr>
        <w:t xml:space="preserve"> na službu</w:t>
      </w:r>
      <w:r w:rsidRPr="00C50831">
        <w:rPr>
          <w:lang w:val="sk-SK"/>
        </w:rPr>
        <w:t xml:space="preserve">, ale skôr ako požiadavky na zmenu a sú </w:t>
      </w:r>
      <w:r w:rsidR="00FE09E6">
        <w:rPr>
          <w:lang w:val="sk-SK"/>
        </w:rPr>
        <w:t>podporované</w:t>
      </w:r>
      <w:r w:rsidRPr="00C50831">
        <w:rPr>
          <w:lang w:val="sk-SK"/>
        </w:rPr>
        <w:t xml:space="preserve"> procesom riadenia zmien. Tento proces </w:t>
      </w:r>
      <w:r w:rsidR="00FE09E6">
        <w:rPr>
          <w:lang w:val="sk-SK"/>
        </w:rPr>
        <w:t xml:space="preserve">je </w:t>
      </w:r>
      <w:r w:rsidRPr="00C50831">
        <w:rPr>
          <w:lang w:val="sk-SK"/>
        </w:rPr>
        <w:t>možn</w:t>
      </w:r>
      <w:r w:rsidR="00FE09E6">
        <w:rPr>
          <w:lang w:val="sk-SK"/>
        </w:rPr>
        <w:t>é</w:t>
      </w:r>
      <w:r w:rsidRPr="00C50831">
        <w:rPr>
          <w:lang w:val="sk-SK"/>
        </w:rPr>
        <w:t xml:space="preserve"> použiť na zaznamenanie takýchto požiadaviek a ich následné odovzdanie procesu, ktorý sa zaoberá zmenou a prispôsobením služby.</w:t>
      </w:r>
    </w:p>
    <w:p w14:paraId="67C3F593" w14:textId="415D9771" w:rsidR="00D22258" w:rsidRPr="00C50831" w:rsidRDefault="00D22258" w:rsidP="00D22258">
      <w:pPr>
        <w:rPr>
          <w:lang w:val="sk-SK"/>
        </w:rPr>
      </w:pPr>
      <w:r w:rsidRPr="00C50831">
        <w:rPr>
          <w:lang w:val="sk-SK"/>
        </w:rPr>
        <w:t xml:space="preserve">Mnohé zo zmien, ktoré </w:t>
      </w:r>
      <w:r w:rsidR="00FE09E6" w:rsidRPr="00C50831">
        <w:rPr>
          <w:lang w:val="sk-SK"/>
        </w:rPr>
        <w:t>požadujú</w:t>
      </w:r>
      <w:r w:rsidR="00FE09E6" w:rsidRPr="00C50831">
        <w:rPr>
          <w:lang w:val="sk-SK"/>
        </w:rPr>
        <w:t xml:space="preserve"> </w:t>
      </w:r>
      <w:r w:rsidRPr="00C50831">
        <w:rPr>
          <w:lang w:val="sk-SK"/>
        </w:rPr>
        <w:t xml:space="preserve">používatelia, sú však často </w:t>
      </w:r>
      <w:r w:rsidR="00FE09E6">
        <w:rPr>
          <w:lang w:val="sk-SK"/>
        </w:rPr>
        <w:t xml:space="preserve">vopred </w:t>
      </w:r>
      <w:r w:rsidRPr="00C50831">
        <w:rPr>
          <w:lang w:val="sk-SK"/>
        </w:rPr>
        <w:t xml:space="preserve">dobre pochopené a riziká sú známe. </w:t>
      </w:r>
      <w:r w:rsidR="00FE09E6">
        <w:rPr>
          <w:lang w:val="sk-SK"/>
        </w:rPr>
        <w:t>Takéto zmeny m</w:t>
      </w:r>
      <w:r w:rsidRPr="00C50831">
        <w:rPr>
          <w:lang w:val="sk-SK"/>
        </w:rPr>
        <w:t xml:space="preserve">ôžu byť riadené splnením požiadavky v rámci určitých hraníc a personál </w:t>
      </w:r>
      <w:r w:rsidR="00FE09E6">
        <w:rPr>
          <w:lang w:val="sk-SK"/>
        </w:rPr>
        <w:t xml:space="preserve">prvej línie podpory </w:t>
      </w:r>
      <w:r w:rsidRPr="00C50831">
        <w:rPr>
          <w:lang w:val="sk-SK"/>
        </w:rPr>
        <w:t xml:space="preserve">sa môže naučiť, ako </w:t>
      </w:r>
      <w:proofErr w:type="spellStart"/>
      <w:r w:rsidR="00FE09E6">
        <w:rPr>
          <w:lang w:val="sk-SK"/>
        </w:rPr>
        <w:t>facilitovať</w:t>
      </w:r>
      <w:proofErr w:type="spellEnd"/>
      <w:r w:rsidRPr="00C50831">
        <w:rPr>
          <w:lang w:val="sk-SK"/>
        </w:rPr>
        <w:t xml:space="preserve"> túto štandardizovanú zmenu.</w:t>
      </w:r>
    </w:p>
    <w:p w14:paraId="63B0E563" w14:textId="40C72EC7" w:rsidR="00D22258" w:rsidRPr="00C50831" w:rsidRDefault="00D22258" w:rsidP="00D22258">
      <w:pPr>
        <w:rPr>
          <w:lang w:val="sk-SK"/>
        </w:rPr>
      </w:pPr>
      <w:r w:rsidRPr="00C50831">
        <w:rPr>
          <w:lang w:val="sk-SK"/>
        </w:rPr>
        <w:t xml:space="preserve">Organizácie priraďujú žiadostiam </w:t>
      </w:r>
      <w:r w:rsidRPr="00C50831">
        <w:rPr>
          <w:b/>
          <w:bCs/>
          <w:lang w:val="sk-SK"/>
        </w:rPr>
        <w:t>úrovne priority</w:t>
      </w:r>
      <w:r w:rsidRPr="00C50831">
        <w:rPr>
          <w:lang w:val="sk-SK"/>
        </w:rPr>
        <w:t xml:space="preserve"> na základe </w:t>
      </w:r>
      <w:r w:rsidRPr="00C50831">
        <w:rPr>
          <w:b/>
          <w:bCs/>
          <w:lang w:val="sk-SK"/>
        </w:rPr>
        <w:t>dopadu a naliehavosti</w:t>
      </w:r>
      <w:r w:rsidRPr="00C50831">
        <w:rPr>
          <w:lang w:val="sk-SK"/>
        </w:rPr>
        <w:t xml:space="preserve"> požiadavky a súvisiacich </w:t>
      </w:r>
      <w:r w:rsidR="00FE09E6">
        <w:rPr>
          <w:lang w:val="sk-SK"/>
        </w:rPr>
        <w:t>harmonogramov</w:t>
      </w:r>
      <w:r w:rsidRPr="00C50831">
        <w:rPr>
          <w:lang w:val="sk-SK"/>
        </w:rPr>
        <w:t>, ktoré ovplyvňujú realizáciu negatívneho účinku.</w:t>
      </w:r>
    </w:p>
    <w:p w14:paraId="145CF0C4" w14:textId="0EC8C25A" w:rsidR="00D22258" w:rsidRPr="00C50831" w:rsidRDefault="00D22258" w:rsidP="00D22258">
      <w:pPr>
        <w:rPr>
          <w:lang w:val="sk-SK"/>
        </w:rPr>
      </w:pPr>
      <w:r w:rsidRPr="00C50831">
        <w:rPr>
          <w:lang w:val="sk-SK"/>
        </w:rPr>
        <w:t xml:space="preserve">Služby sa často obnovujú pomocou dočasnej opravy alebo riešenia a koncepčne sa incident uzavrie, keď používateľ môže obnoviť svoje </w:t>
      </w:r>
      <w:r w:rsidR="00FE09E6">
        <w:rPr>
          <w:lang w:val="sk-SK"/>
        </w:rPr>
        <w:t>normálne</w:t>
      </w:r>
      <w:r w:rsidRPr="00C50831">
        <w:rPr>
          <w:lang w:val="sk-SK"/>
        </w:rPr>
        <w:t xml:space="preserve"> denné funkcie.</w:t>
      </w:r>
    </w:p>
    <w:p w14:paraId="4C8D54F6" w14:textId="27EC099C" w:rsidR="00D22258" w:rsidRPr="00C50831" w:rsidRDefault="00D22258" w:rsidP="00D22258">
      <w:pPr>
        <w:rPr>
          <w:lang w:val="sk-SK"/>
        </w:rPr>
      </w:pPr>
      <w:r w:rsidRPr="00C50831">
        <w:rPr>
          <w:lang w:val="sk-SK"/>
        </w:rPr>
        <w:t xml:space="preserve">Treba poznamenať, že aj keď sa zdá, že incident je uzavretý, </w:t>
      </w:r>
      <w:r w:rsidR="00FE09E6">
        <w:rPr>
          <w:lang w:val="sk-SK"/>
        </w:rPr>
        <w:t>prvotná</w:t>
      </w:r>
      <w:r w:rsidRPr="00C50831">
        <w:rPr>
          <w:lang w:val="sk-SK"/>
        </w:rPr>
        <w:t xml:space="preserve"> príčina nebola vyriešená</w:t>
      </w:r>
      <w:r w:rsidR="00FE09E6">
        <w:rPr>
          <w:lang w:val="sk-SK"/>
        </w:rPr>
        <w:t xml:space="preserve"> a to</w:t>
      </w:r>
      <w:r w:rsidRPr="00C50831">
        <w:rPr>
          <w:lang w:val="sk-SK"/>
        </w:rPr>
        <w:t xml:space="preserve"> čo často vedie k ďalšiemu zhoršovaniu služb</w:t>
      </w:r>
      <w:r w:rsidR="00FE09E6">
        <w:rPr>
          <w:lang w:val="sk-SK"/>
        </w:rPr>
        <w:t>y</w:t>
      </w:r>
      <w:r w:rsidRPr="00C50831">
        <w:rPr>
          <w:lang w:val="sk-SK"/>
        </w:rPr>
        <w:t>, nestabiln</w:t>
      </w:r>
      <w:r w:rsidR="00FE09E6">
        <w:rPr>
          <w:lang w:val="sk-SK"/>
        </w:rPr>
        <w:t>ej</w:t>
      </w:r>
      <w:r w:rsidRPr="00C50831">
        <w:rPr>
          <w:lang w:val="sk-SK"/>
        </w:rPr>
        <w:t xml:space="preserve"> služb</w:t>
      </w:r>
      <w:r w:rsidR="00FE09E6">
        <w:rPr>
          <w:lang w:val="sk-SK"/>
        </w:rPr>
        <w:t>e</w:t>
      </w:r>
      <w:r w:rsidRPr="00C50831">
        <w:rPr>
          <w:lang w:val="sk-SK"/>
        </w:rPr>
        <w:t xml:space="preserve"> a ďalším prerušeniam služb</w:t>
      </w:r>
      <w:r w:rsidR="00FE09E6">
        <w:rPr>
          <w:lang w:val="sk-SK"/>
        </w:rPr>
        <w:t>y</w:t>
      </w:r>
      <w:r w:rsidRPr="00C50831">
        <w:rPr>
          <w:lang w:val="sk-SK"/>
        </w:rPr>
        <w:t xml:space="preserve"> – čo sa čoskoro môže stať začarovaným kruhom.</w:t>
      </w:r>
    </w:p>
    <w:p w14:paraId="65013F53" w14:textId="21851C7E" w:rsidR="00D22258" w:rsidRPr="00C50831" w:rsidRDefault="00D22258" w:rsidP="00D22258">
      <w:pPr>
        <w:rPr>
          <w:bCs/>
          <w:lang w:val="sk-SK"/>
        </w:rPr>
      </w:pPr>
      <w:r w:rsidRPr="00C50831">
        <w:rPr>
          <w:bCs/>
          <w:lang w:val="sk-SK"/>
        </w:rPr>
        <w:lastRenderedPageBreak/>
        <w:t xml:space="preserve">V tradičnom prístupe </w:t>
      </w:r>
      <w:r w:rsidR="004D1295">
        <w:rPr>
          <w:bCs/>
          <w:lang w:val="sk-SK"/>
        </w:rPr>
        <w:t xml:space="preserve">k </w:t>
      </w:r>
      <w:r w:rsidRPr="00C50831">
        <w:rPr>
          <w:bCs/>
          <w:lang w:val="sk-SK"/>
        </w:rPr>
        <w:t>riadeni</w:t>
      </w:r>
      <w:r w:rsidR="004D1295">
        <w:rPr>
          <w:bCs/>
          <w:lang w:val="sk-SK"/>
        </w:rPr>
        <w:t>u</w:t>
      </w:r>
      <w:r w:rsidRPr="00C50831">
        <w:rPr>
          <w:bCs/>
          <w:lang w:val="sk-SK"/>
        </w:rPr>
        <w:t xml:space="preserve"> služieb sa na nájdenie základných príčin a implementáciu trvalých opráv používa samostatný proces (riadenie problémov) – jediným problémom je, že len </w:t>
      </w:r>
      <w:r w:rsidRPr="004D1295">
        <w:rPr>
          <w:bCs/>
          <w:i/>
          <w:iCs/>
          <w:lang w:val="sk-SK"/>
        </w:rPr>
        <w:t>veľmi</w:t>
      </w:r>
      <w:r w:rsidRPr="00C50831">
        <w:rPr>
          <w:bCs/>
          <w:lang w:val="sk-SK"/>
        </w:rPr>
        <w:t xml:space="preserve"> málo organizácií to </w:t>
      </w:r>
      <w:r w:rsidR="004D1295">
        <w:rPr>
          <w:bCs/>
          <w:lang w:val="sk-SK"/>
        </w:rPr>
        <w:t xml:space="preserve">vôbec robí alebo to robí </w:t>
      </w:r>
      <w:r w:rsidRPr="00C50831">
        <w:rPr>
          <w:bCs/>
          <w:lang w:val="sk-SK"/>
        </w:rPr>
        <w:t>skutočne dobre.</w:t>
      </w:r>
    </w:p>
    <w:p w14:paraId="7BE74ACF" w14:textId="1EC61C0D" w:rsidR="00D22258" w:rsidRPr="00C50831" w:rsidRDefault="00D22258" w:rsidP="00D22258">
      <w:pPr>
        <w:rPr>
          <w:lang w:val="sk-SK"/>
        </w:rPr>
      </w:pPr>
      <w:r w:rsidRPr="00C50831">
        <w:rPr>
          <w:lang w:val="sk-SK"/>
        </w:rPr>
        <w:t>Navrhujeme integrovaný prístup k riadeniu incidentov/</w:t>
      </w:r>
      <w:r w:rsidR="008A70DA">
        <w:rPr>
          <w:lang w:val="sk-SK"/>
        </w:rPr>
        <w:t xml:space="preserve"> </w:t>
      </w:r>
      <w:r w:rsidRPr="00C50831">
        <w:rPr>
          <w:lang w:val="sk-SK"/>
        </w:rPr>
        <w:t>problémov. Dôkazy naznačujú, že pravdepodobnosť</w:t>
      </w:r>
      <w:r w:rsidR="008A70DA">
        <w:rPr>
          <w:lang w:val="sk-SK"/>
        </w:rPr>
        <w:t xml:space="preserve"> toho</w:t>
      </w:r>
      <w:r w:rsidRPr="00C50831">
        <w:rPr>
          <w:lang w:val="sk-SK"/>
        </w:rPr>
        <w:t>, že príčiny incidentov sa budú riešiť, je oveľa vyššia pri použití integrovaného prístupu.</w:t>
      </w:r>
    </w:p>
    <w:p w14:paraId="438906CA" w14:textId="6F0BA020" w:rsidR="00D22258" w:rsidRPr="00C50831" w:rsidRDefault="00D22258" w:rsidP="00D22258">
      <w:pPr>
        <w:rPr>
          <w:lang w:val="sk-SK"/>
        </w:rPr>
      </w:pPr>
      <w:r w:rsidRPr="00C50831">
        <w:rPr>
          <w:lang w:val="sk-SK"/>
        </w:rPr>
        <w:t>Všetky bežné prístupy k nájdeniu a odstráneniu základnej príčiny jedného alebo viacerých incidentov majú spoločné nasledovné</w:t>
      </w:r>
      <w:r w:rsidR="008A70DA">
        <w:rPr>
          <w:lang w:val="sk-SK"/>
        </w:rPr>
        <w:t>:</w:t>
      </w:r>
    </w:p>
    <w:p w14:paraId="7AD63D55" w14:textId="28D09AFA" w:rsidR="00D22258" w:rsidRPr="00C50831" w:rsidRDefault="00D22258" w:rsidP="00D22258">
      <w:pPr>
        <w:pStyle w:val="Odsekzoznamu"/>
        <w:numPr>
          <w:ilvl w:val="0"/>
          <w:numId w:val="13"/>
        </w:numPr>
        <w:spacing w:line="259" w:lineRule="auto"/>
        <w:rPr>
          <w:iCs/>
          <w:lang w:val="sk-SK"/>
        </w:rPr>
      </w:pPr>
      <w:r w:rsidRPr="00C50831">
        <w:rPr>
          <w:iCs/>
          <w:lang w:val="sk-SK"/>
        </w:rPr>
        <w:t xml:space="preserve">Definovanie, </w:t>
      </w:r>
      <w:r w:rsidR="008A70DA">
        <w:rPr>
          <w:iCs/>
          <w:lang w:val="sk-SK"/>
        </w:rPr>
        <w:t>v </w:t>
      </w:r>
      <w:r w:rsidRPr="00C50831">
        <w:rPr>
          <w:iCs/>
          <w:lang w:val="sk-SK"/>
        </w:rPr>
        <w:t>čo</w:t>
      </w:r>
      <w:r w:rsidR="008A70DA">
        <w:rPr>
          <w:iCs/>
          <w:lang w:val="sk-SK"/>
        </w:rPr>
        <w:t>m je problém.</w:t>
      </w:r>
    </w:p>
    <w:p w14:paraId="675192F4" w14:textId="2827F872" w:rsidR="00D22258" w:rsidRPr="00C50831" w:rsidRDefault="008A70DA" w:rsidP="00D22258">
      <w:pPr>
        <w:pStyle w:val="Odsekzoznamu"/>
        <w:numPr>
          <w:ilvl w:val="0"/>
          <w:numId w:val="13"/>
        </w:numPr>
        <w:spacing w:line="259" w:lineRule="auto"/>
        <w:rPr>
          <w:iCs/>
          <w:lang w:val="sk-SK"/>
        </w:rPr>
      </w:pPr>
      <w:r>
        <w:rPr>
          <w:iCs/>
          <w:lang w:val="sk-SK"/>
        </w:rPr>
        <w:t>Nájdenie prvotnej</w:t>
      </w:r>
      <w:r w:rsidR="00D22258" w:rsidRPr="00C50831">
        <w:rPr>
          <w:iCs/>
          <w:lang w:val="sk-SK"/>
        </w:rPr>
        <w:t xml:space="preserve"> príčiny – uvedomte si, že kauzálna analýza nie je potrebná</w:t>
      </w:r>
      <w:r>
        <w:rPr>
          <w:iCs/>
          <w:lang w:val="sk-SK"/>
        </w:rPr>
        <w:t>.</w:t>
      </w:r>
      <w:r w:rsidR="00D22258" w:rsidRPr="00C50831">
        <w:rPr>
          <w:iCs/>
          <w:lang w:val="sk-SK"/>
        </w:rPr>
        <w:t xml:space="preserve"> </w:t>
      </w:r>
      <w:r>
        <w:rPr>
          <w:iCs/>
          <w:lang w:val="sk-SK"/>
        </w:rPr>
        <w:t>A</w:t>
      </w:r>
      <w:r w:rsidR="00D22258" w:rsidRPr="00C50831">
        <w:rPr>
          <w:iCs/>
          <w:lang w:val="sk-SK"/>
        </w:rPr>
        <w:t xml:space="preserve">nalýza </w:t>
      </w:r>
      <w:r>
        <w:rPr>
          <w:iCs/>
          <w:lang w:val="sk-SK"/>
        </w:rPr>
        <w:t>prvotných</w:t>
      </w:r>
      <w:r w:rsidR="00D22258" w:rsidRPr="00C50831">
        <w:rPr>
          <w:iCs/>
          <w:lang w:val="sk-SK"/>
        </w:rPr>
        <w:t xml:space="preserve"> príčin môže mať príčinu sama o</w:t>
      </w:r>
      <w:r>
        <w:rPr>
          <w:iCs/>
          <w:lang w:val="sk-SK"/>
        </w:rPr>
        <w:t> </w:t>
      </w:r>
      <w:r w:rsidR="00D22258" w:rsidRPr="00C50831">
        <w:rPr>
          <w:iCs/>
          <w:lang w:val="sk-SK"/>
        </w:rPr>
        <w:t>sebe</w:t>
      </w:r>
      <w:r>
        <w:rPr>
          <w:iCs/>
          <w:lang w:val="sk-SK"/>
        </w:rPr>
        <w:t>.</w:t>
      </w:r>
      <w:r w:rsidR="00D22258" w:rsidRPr="00C50831">
        <w:rPr>
          <w:iCs/>
          <w:lang w:val="sk-SK"/>
        </w:rPr>
        <w:t xml:space="preserve"> </w:t>
      </w:r>
      <w:r>
        <w:rPr>
          <w:iCs/>
          <w:lang w:val="sk-SK"/>
        </w:rPr>
        <w:t>A</w:t>
      </w:r>
      <w:r w:rsidR="00D22258" w:rsidRPr="00C50831">
        <w:rPr>
          <w:iCs/>
          <w:lang w:val="sk-SK"/>
        </w:rPr>
        <w:t xml:space="preserve">k chcete problém vyriešiť natrvalo, musíte </w:t>
      </w:r>
      <w:r>
        <w:rPr>
          <w:iCs/>
          <w:lang w:val="sk-SK"/>
        </w:rPr>
        <w:t>vystopovať</w:t>
      </w:r>
      <w:r w:rsidR="00D22258" w:rsidRPr="00C50831">
        <w:rPr>
          <w:iCs/>
          <w:lang w:val="sk-SK"/>
        </w:rPr>
        <w:t xml:space="preserve"> príčinu príčin, kým sa nedostanete ku koreňu problému</w:t>
      </w:r>
      <w:r>
        <w:rPr>
          <w:iCs/>
          <w:lang w:val="sk-SK"/>
        </w:rPr>
        <w:t>.</w:t>
      </w:r>
    </w:p>
    <w:p w14:paraId="1D55C2CA" w14:textId="76BF84DB" w:rsidR="00D22258" w:rsidRPr="00C50831" w:rsidRDefault="00D22258" w:rsidP="00D22258">
      <w:pPr>
        <w:pStyle w:val="Odsekzoznamu"/>
        <w:numPr>
          <w:ilvl w:val="0"/>
          <w:numId w:val="13"/>
        </w:numPr>
        <w:spacing w:line="259" w:lineRule="auto"/>
        <w:rPr>
          <w:iCs/>
          <w:lang w:val="sk-SK"/>
        </w:rPr>
      </w:pPr>
      <w:r w:rsidRPr="00C50831">
        <w:rPr>
          <w:iCs/>
          <w:lang w:val="sk-SK"/>
        </w:rPr>
        <w:t xml:space="preserve">Vykonávanie opatrení na odstránenie </w:t>
      </w:r>
      <w:r w:rsidR="008A70DA">
        <w:rPr>
          <w:iCs/>
          <w:lang w:val="sk-SK"/>
        </w:rPr>
        <w:t>prvotnej</w:t>
      </w:r>
      <w:r w:rsidRPr="00C50831">
        <w:rPr>
          <w:iCs/>
          <w:lang w:val="sk-SK"/>
        </w:rPr>
        <w:t xml:space="preserve"> príčiny.</w:t>
      </w:r>
    </w:p>
    <w:p w14:paraId="742E70CD" w14:textId="43E41D14" w:rsidR="00D22258" w:rsidRPr="00C50831" w:rsidRDefault="00D22258" w:rsidP="00D22258">
      <w:pPr>
        <w:rPr>
          <w:lang w:val="sk-SK"/>
        </w:rPr>
      </w:pPr>
      <w:r w:rsidRPr="00C50831">
        <w:rPr>
          <w:lang w:val="sk-SK"/>
        </w:rPr>
        <w:t xml:space="preserve">Tu je namieste opatrnosť – nepredpokladajte, že existuje </w:t>
      </w:r>
      <w:r w:rsidR="0014354A">
        <w:rPr>
          <w:lang w:val="sk-SK"/>
        </w:rPr>
        <w:t>jediná</w:t>
      </w:r>
      <w:r w:rsidRPr="00C50831">
        <w:rPr>
          <w:lang w:val="sk-SK"/>
        </w:rPr>
        <w:t xml:space="preserve"> </w:t>
      </w:r>
      <w:r w:rsidR="008A70DA">
        <w:rPr>
          <w:lang w:val="sk-SK"/>
        </w:rPr>
        <w:t>prvotná</w:t>
      </w:r>
      <w:r w:rsidRPr="00C50831">
        <w:rPr>
          <w:lang w:val="sk-SK"/>
        </w:rPr>
        <w:t xml:space="preserve"> príčina – často existujú viaceré </w:t>
      </w:r>
      <w:r w:rsidR="008A70DA">
        <w:rPr>
          <w:lang w:val="sk-SK"/>
        </w:rPr>
        <w:t>prvotné</w:t>
      </w:r>
      <w:r w:rsidRPr="00C50831">
        <w:rPr>
          <w:lang w:val="sk-SK"/>
        </w:rPr>
        <w:t xml:space="preserve"> príčiny.</w:t>
      </w:r>
    </w:p>
    <w:p w14:paraId="09088064" w14:textId="5422F603" w:rsidR="00D22258" w:rsidRPr="00C50831" w:rsidRDefault="00D22258" w:rsidP="00D22258">
      <w:pPr>
        <w:rPr>
          <w:bCs/>
          <w:lang w:val="sk-SK"/>
        </w:rPr>
      </w:pPr>
      <w:r w:rsidRPr="00C50831">
        <w:rPr>
          <w:bCs/>
          <w:lang w:val="sk-SK"/>
        </w:rPr>
        <w:t xml:space="preserve">Nie všetky požiadavky používateľov by mali zahŕňať posúdenie </w:t>
      </w:r>
      <w:r w:rsidR="008A70DA">
        <w:rPr>
          <w:bCs/>
          <w:lang w:val="sk-SK"/>
        </w:rPr>
        <w:t>prvotnej</w:t>
      </w:r>
      <w:r w:rsidRPr="00C50831">
        <w:rPr>
          <w:bCs/>
          <w:lang w:val="sk-SK"/>
        </w:rPr>
        <w:t xml:space="preserve"> príčiny, ale tie s vysokou prioritou by určite mali.</w:t>
      </w:r>
    </w:p>
    <w:p w14:paraId="26323055" w14:textId="77777777" w:rsidR="00D22258" w:rsidRPr="00C50831" w:rsidRDefault="00D22258" w:rsidP="00D22258">
      <w:pPr>
        <w:pStyle w:val="Nadpis3"/>
        <w:rPr>
          <w:lang w:val="sk-SK"/>
        </w:rPr>
      </w:pPr>
      <w:bookmarkStart w:id="73" w:name="_Toc166261038"/>
      <w:r w:rsidRPr="00C50831">
        <w:rPr>
          <w:lang w:val="sk-SK"/>
        </w:rPr>
        <w:t>Proces</w:t>
      </w:r>
      <w:bookmarkEnd w:id="73"/>
    </w:p>
    <w:p w14:paraId="6E74E29A" w14:textId="0433AF03" w:rsidR="00D22258" w:rsidRPr="00C50831" w:rsidRDefault="00D22258" w:rsidP="00D22258">
      <w:pPr>
        <w:rPr>
          <w:lang w:val="sk-SK"/>
        </w:rPr>
      </w:pPr>
      <w:r w:rsidRPr="00C50831">
        <w:rPr>
          <w:lang w:val="sk-SK"/>
        </w:rPr>
        <w:t xml:space="preserve">Celkový proces na zabezpečenie komplexnej odpovede na </w:t>
      </w:r>
      <w:r w:rsidR="00B82353">
        <w:rPr>
          <w:lang w:val="sk-SK"/>
        </w:rPr>
        <w:t>požiadavk</w:t>
      </w:r>
      <w:r w:rsidRPr="00C50831">
        <w:rPr>
          <w:lang w:val="sk-SK"/>
        </w:rPr>
        <w:t xml:space="preserve">y </w:t>
      </w:r>
      <w:r w:rsidR="00D15385">
        <w:rPr>
          <w:lang w:val="sk-SK"/>
        </w:rPr>
        <w:t xml:space="preserve">na službu </w:t>
      </w:r>
      <w:r w:rsidRPr="00C50831">
        <w:rPr>
          <w:lang w:val="sk-SK"/>
        </w:rPr>
        <w:t>zahŕňa nasledujúce komponenty</w:t>
      </w:r>
      <w:r w:rsidR="00D15385">
        <w:rPr>
          <w:lang w:val="sk-SK"/>
        </w:rPr>
        <w:t>:</w:t>
      </w:r>
    </w:p>
    <w:p w14:paraId="152610DB" w14:textId="226450A4" w:rsidR="00D22258" w:rsidRPr="00C50831" w:rsidRDefault="00D15385" w:rsidP="00D22258">
      <w:pPr>
        <w:rPr>
          <w:lang w:val="sk-SK"/>
        </w:rPr>
      </w:pPr>
      <w:r>
        <w:rPr>
          <w:noProof/>
          <w:lang w:val="sk-SK"/>
        </w:rPr>
        <w:drawing>
          <wp:inline distT="0" distB="0" distL="0" distR="0" wp14:anchorId="7D7673D3" wp14:editId="7BC99D37">
            <wp:extent cx="5912677" cy="2735580"/>
            <wp:effectExtent l="0" t="0" r="0" b="0"/>
            <wp:docPr id="534185277" name="Obrázok 2" descr="Diagram odpoved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85277" name="Obrázok 2" descr="Diagram odpovedania"/>
                    <pic:cNvPicPr/>
                  </pic:nvPicPr>
                  <pic:blipFill rotWithShape="1">
                    <a:blip r:embed="rId10" cstate="print">
                      <a:extLst>
                        <a:ext uri="{28A0092B-C50C-407E-A947-70E740481C1C}">
                          <a14:useLocalDpi xmlns:a14="http://schemas.microsoft.com/office/drawing/2010/main" val="0"/>
                        </a:ext>
                      </a:extLst>
                    </a:blip>
                    <a:srcRect t="9958" b="24659"/>
                    <a:stretch/>
                  </pic:blipFill>
                  <pic:spPr bwMode="auto">
                    <a:xfrm>
                      <a:off x="0" y="0"/>
                      <a:ext cx="5932809" cy="2744894"/>
                    </a:xfrm>
                    <a:prstGeom prst="rect">
                      <a:avLst/>
                    </a:prstGeom>
                    <a:ln>
                      <a:noFill/>
                    </a:ln>
                    <a:extLst>
                      <a:ext uri="{53640926-AAD7-44D8-BBD7-CCE9431645EC}">
                        <a14:shadowObscured xmlns:a14="http://schemas.microsoft.com/office/drawing/2010/main"/>
                      </a:ext>
                    </a:extLst>
                  </pic:spPr>
                </pic:pic>
              </a:graphicData>
            </a:graphic>
          </wp:inline>
        </w:drawing>
      </w:r>
    </w:p>
    <w:p w14:paraId="5FAF1B75" w14:textId="16F964C0" w:rsidR="00D22258" w:rsidRPr="00C50831" w:rsidRDefault="00D22258" w:rsidP="00D22258">
      <w:pPr>
        <w:pStyle w:val="Odsekzoznamu"/>
        <w:keepNext/>
        <w:numPr>
          <w:ilvl w:val="0"/>
          <w:numId w:val="14"/>
        </w:numPr>
        <w:rPr>
          <w:b/>
          <w:lang w:val="sk-SK"/>
        </w:rPr>
      </w:pPr>
      <w:r w:rsidRPr="00C50831">
        <w:rPr>
          <w:b/>
          <w:lang w:val="sk-SK"/>
        </w:rPr>
        <w:lastRenderedPageBreak/>
        <w:t xml:space="preserve">Zaznamenajte, klasifikujte a </w:t>
      </w:r>
      <w:r w:rsidR="00B93115">
        <w:rPr>
          <w:b/>
          <w:lang w:val="sk-SK"/>
        </w:rPr>
        <w:t>stanovte</w:t>
      </w:r>
      <w:r w:rsidRPr="00C50831">
        <w:rPr>
          <w:b/>
          <w:lang w:val="sk-SK"/>
        </w:rPr>
        <w:t xml:space="preserve"> prioritu požiadavky</w:t>
      </w:r>
    </w:p>
    <w:p w14:paraId="5BBD5336" w14:textId="71D58A71" w:rsidR="00D22258" w:rsidRPr="00C50831" w:rsidRDefault="00D22258" w:rsidP="00D22258">
      <w:pPr>
        <w:rPr>
          <w:lang w:val="sk-SK"/>
        </w:rPr>
      </w:pPr>
      <w:r w:rsidRPr="00C50831">
        <w:rPr>
          <w:lang w:val="sk-SK"/>
        </w:rPr>
        <w:t xml:space="preserve">Keď sa </w:t>
      </w:r>
      <w:r w:rsidR="00B93115">
        <w:rPr>
          <w:lang w:val="sk-SK"/>
        </w:rPr>
        <w:t>evidujú</w:t>
      </w:r>
      <w:r w:rsidRPr="00C50831">
        <w:rPr>
          <w:lang w:val="sk-SK"/>
        </w:rPr>
        <w:t xml:space="preserve"> požiadavky používateľov, agenti </w:t>
      </w:r>
      <w:r w:rsidR="00882DE3">
        <w:rPr>
          <w:lang w:val="sk-SK"/>
        </w:rPr>
        <w:t>service desku</w:t>
      </w:r>
      <w:r w:rsidRPr="00C50831">
        <w:rPr>
          <w:lang w:val="sk-SK"/>
        </w:rPr>
        <w:t xml:space="preserve"> by mali službám rozumieť dostatočne dobre nielen na to, aby zaznamenali </w:t>
      </w:r>
      <w:r w:rsidR="00B93115">
        <w:rPr>
          <w:lang w:val="sk-SK"/>
        </w:rPr>
        <w:t>požiadavku</w:t>
      </w:r>
      <w:r w:rsidRPr="00C50831">
        <w:rPr>
          <w:lang w:val="sk-SK"/>
        </w:rPr>
        <w:t>, ale aj správne klasifikovali typ požiadavky a priradili požiadavke</w:t>
      </w:r>
      <w:r w:rsidR="00B93115">
        <w:rPr>
          <w:lang w:val="sk-SK"/>
        </w:rPr>
        <w:t xml:space="preserve"> </w:t>
      </w:r>
      <w:r w:rsidR="00B93115" w:rsidRPr="00C50831">
        <w:rPr>
          <w:lang w:val="sk-SK"/>
        </w:rPr>
        <w:t>prioritu</w:t>
      </w:r>
      <w:r w:rsidRPr="00C50831">
        <w:rPr>
          <w:lang w:val="sk-SK"/>
        </w:rPr>
        <w:t xml:space="preserve"> je v súlade s dopadom alebo účinkom</w:t>
      </w:r>
      <w:r w:rsidR="00324E95">
        <w:rPr>
          <w:lang w:val="sk-SK"/>
        </w:rPr>
        <w:t xml:space="preserve"> na </w:t>
      </w:r>
      <w:r w:rsidR="00324E95">
        <w:rPr>
          <w:lang w:val="sk-SK"/>
        </w:rPr>
        <w:t>biznis</w:t>
      </w:r>
      <w:r w:rsidRPr="00C50831">
        <w:rPr>
          <w:lang w:val="sk-SK"/>
        </w:rPr>
        <w:t>.</w:t>
      </w:r>
    </w:p>
    <w:p w14:paraId="092E1430" w14:textId="62B40B1A" w:rsidR="00D22258" w:rsidRPr="00C50831" w:rsidRDefault="00D22258" w:rsidP="00D22258">
      <w:pPr>
        <w:rPr>
          <w:lang w:val="sk-SK"/>
        </w:rPr>
      </w:pPr>
      <w:r w:rsidRPr="00C50831">
        <w:rPr>
          <w:lang w:val="sk-SK"/>
        </w:rPr>
        <w:t>Zaznamenanie zvyčajne zahŕňa informácie ako podrobnosti o používateľovi, poloha, dotknutá služba a typické príznaky alebo účinky.</w:t>
      </w:r>
    </w:p>
    <w:p w14:paraId="47C9398C" w14:textId="0A4D1770" w:rsidR="00D22258" w:rsidRPr="00C50831" w:rsidRDefault="00D22258" w:rsidP="00D22258">
      <w:pPr>
        <w:rPr>
          <w:lang w:val="sk-SK"/>
        </w:rPr>
      </w:pPr>
      <w:r w:rsidRPr="00C50831">
        <w:rPr>
          <w:lang w:val="sk-SK"/>
        </w:rPr>
        <w:t xml:space="preserve">Klasifikácia zahŕňa rozhodnutie, o aký typ požiadavky ide (napríklad </w:t>
      </w:r>
      <w:r w:rsidR="00324E95">
        <w:rPr>
          <w:lang w:val="sk-SK"/>
        </w:rPr>
        <w:t>požiadavka na</w:t>
      </w:r>
      <w:r w:rsidRPr="00C50831">
        <w:rPr>
          <w:lang w:val="sk-SK"/>
        </w:rPr>
        <w:t xml:space="preserve"> informáci</w:t>
      </w:r>
      <w:r w:rsidR="00324E95">
        <w:rPr>
          <w:lang w:val="sk-SK"/>
        </w:rPr>
        <w:t>u</w:t>
      </w:r>
      <w:r w:rsidRPr="00C50831">
        <w:rPr>
          <w:lang w:val="sk-SK"/>
        </w:rPr>
        <w:t xml:space="preserve">, </w:t>
      </w:r>
      <w:r w:rsidR="00324E95">
        <w:rPr>
          <w:lang w:val="sk-SK"/>
        </w:rPr>
        <w:t>požiadavka na</w:t>
      </w:r>
      <w:r w:rsidRPr="00C50831">
        <w:rPr>
          <w:lang w:val="sk-SK"/>
        </w:rPr>
        <w:t xml:space="preserve"> oprávnenie na službu alebo </w:t>
      </w:r>
      <w:r w:rsidR="00324E95">
        <w:rPr>
          <w:lang w:val="sk-SK"/>
        </w:rPr>
        <w:t>degradácia či</w:t>
      </w:r>
      <w:r w:rsidRPr="00C50831">
        <w:rPr>
          <w:lang w:val="sk-SK"/>
        </w:rPr>
        <w:t xml:space="preserve"> zlyhanie služby – používa sa na spustenie konkrétneho toku</w:t>
      </w:r>
      <w:r w:rsidR="00324E95">
        <w:rPr>
          <w:lang w:val="sk-SK"/>
        </w:rPr>
        <w:t xml:space="preserve"> práce</w:t>
      </w:r>
      <w:r w:rsidRPr="00C50831">
        <w:rPr>
          <w:lang w:val="sk-SK"/>
        </w:rPr>
        <w:t>) a napokon vplyv na biznis, ktorý sa používa na definovanie priority požiadavky.</w:t>
      </w:r>
    </w:p>
    <w:p w14:paraId="6FA04253" w14:textId="4E7B537E" w:rsidR="00D22258" w:rsidRPr="00C50831" w:rsidRDefault="00D22258" w:rsidP="00D22258">
      <w:pPr>
        <w:rPr>
          <w:lang w:val="sk-SK"/>
        </w:rPr>
      </w:pPr>
      <w:r w:rsidRPr="00C50831">
        <w:rPr>
          <w:lang w:val="sk-SK"/>
        </w:rPr>
        <w:t xml:space="preserve">Na základe typu požiadavky je možné použiť špecifický </w:t>
      </w:r>
      <w:r w:rsidR="00324E95">
        <w:rPr>
          <w:lang w:val="sk-SK"/>
        </w:rPr>
        <w:t>tok práce</w:t>
      </w:r>
      <w:r w:rsidRPr="00C50831">
        <w:rPr>
          <w:lang w:val="sk-SK"/>
        </w:rPr>
        <w:t xml:space="preserve"> alebo postup, ktorý umožní rýchle uzavretie požiadavky.</w:t>
      </w:r>
    </w:p>
    <w:p w14:paraId="721D652F" w14:textId="3E983F74" w:rsidR="00D22258" w:rsidRPr="00C50831" w:rsidRDefault="00882DE3" w:rsidP="00D22258">
      <w:pPr>
        <w:pStyle w:val="Odsekzoznamu"/>
        <w:keepNext/>
        <w:numPr>
          <w:ilvl w:val="0"/>
          <w:numId w:val="14"/>
        </w:numPr>
        <w:rPr>
          <w:b/>
          <w:lang w:val="sk-SK"/>
        </w:rPr>
      </w:pPr>
      <w:r>
        <w:rPr>
          <w:b/>
          <w:lang w:val="sk-SK"/>
        </w:rPr>
        <w:t>Service desk</w:t>
      </w:r>
    </w:p>
    <w:p w14:paraId="6CBF9FCD" w14:textId="7070FB12" w:rsidR="00D22258" w:rsidRPr="00C50831" w:rsidRDefault="00D22258" w:rsidP="00D22258">
      <w:pPr>
        <w:rPr>
          <w:lang w:val="sk-SK"/>
        </w:rPr>
      </w:pPr>
      <w:r w:rsidRPr="00C50831">
        <w:rPr>
          <w:lang w:val="sk-SK"/>
        </w:rPr>
        <w:t xml:space="preserve">To, že </w:t>
      </w:r>
      <w:r w:rsidR="00882DE3">
        <w:rPr>
          <w:lang w:val="sk-SK"/>
        </w:rPr>
        <w:t>service desk</w:t>
      </w:r>
      <w:r w:rsidRPr="00C50831">
        <w:rPr>
          <w:lang w:val="sk-SK"/>
        </w:rPr>
        <w:t xml:space="preserve"> je </w:t>
      </w:r>
      <w:r w:rsidR="00324E95">
        <w:rPr>
          <w:lang w:val="sk-SK"/>
        </w:rPr>
        <w:t>jednotným</w:t>
      </w:r>
      <w:r w:rsidRPr="00C50831">
        <w:rPr>
          <w:lang w:val="sk-SK"/>
        </w:rPr>
        <w:t xml:space="preserve"> kontaktným miestom, neznamená, že telefón je jediným zdrojom prístupu k </w:t>
      </w:r>
      <w:r w:rsidR="00882DE3">
        <w:rPr>
          <w:lang w:val="sk-SK"/>
        </w:rPr>
        <w:t>service desku</w:t>
      </w:r>
      <w:r w:rsidR="00324E95">
        <w:rPr>
          <w:lang w:val="sk-SK"/>
        </w:rPr>
        <w:t>.</w:t>
      </w:r>
      <w:r w:rsidRPr="00C50831">
        <w:rPr>
          <w:lang w:val="sk-SK"/>
        </w:rPr>
        <w:t xml:space="preserve"> Ser</w:t>
      </w:r>
      <w:r w:rsidR="00324E95">
        <w:rPr>
          <w:lang w:val="sk-SK"/>
        </w:rPr>
        <w:t>vice desk</w:t>
      </w:r>
      <w:r w:rsidRPr="00C50831">
        <w:rPr>
          <w:lang w:val="sk-SK"/>
        </w:rPr>
        <w:t xml:space="preserve"> by mal byť schopn</w:t>
      </w:r>
      <w:r w:rsidR="00324E95">
        <w:rPr>
          <w:lang w:val="sk-SK"/>
        </w:rPr>
        <w:t>ý</w:t>
      </w:r>
      <w:r w:rsidRPr="00C50831">
        <w:rPr>
          <w:lang w:val="sk-SK"/>
        </w:rPr>
        <w:t xml:space="preserve"> účinne </w:t>
      </w:r>
      <w:proofErr w:type="spellStart"/>
      <w:r w:rsidR="00324E95">
        <w:rPr>
          <w:lang w:val="sk-SK"/>
        </w:rPr>
        <w:t>facilitovať</w:t>
      </w:r>
      <w:proofErr w:type="spellEnd"/>
      <w:r w:rsidRPr="00C50831">
        <w:rPr>
          <w:lang w:val="sk-SK"/>
        </w:rPr>
        <w:t xml:space="preserve"> požiadavky používateľov bez ohľadu na </w:t>
      </w:r>
      <w:r w:rsidR="00324E95">
        <w:rPr>
          <w:lang w:val="sk-SK"/>
        </w:rPr>
        <w:t xml:space="preserve">prostriedok </w:t>
      </w:r>
      <w:r w:rsidRPr="00C50831">
        <w:rPr>
          <w:lang w:val="sk-SK"/>
        </w:rPr>
        <w:t>kontakt</w:t>
      </w:r>
      <w:r w:rsidR="00324E95">
        <w:rPr>
          <w:lang w:val="sk-SK"/>
        </w:rPr>
        <w:t>ovania,</w:t>
      </w:r>
      <w:r w:rsidRPr="00C50831">
        <w:rPr>
          <w:lang w:val="sk-SK"/>
        </w:rPr>
        <w:t xml:space="preserve"> </w:t>
      </w:r>
      <w:r w:rsidR="00324E95">
        <w:rPr>
          <w:lang w:val="sk-SK"/>
        </w:rPr>
        <w:t xml:space="preserve">ktorý </w:t>
      </w:r>
      <w:r w:rsidRPr="00C50831">
        <w:rPr>
          <w:lang w:val="sk-SK"/>
        </w:rPr>
        <w:t>používateľ</w:t>
      </w:r>
      <w:r w:rsidR="00324E95">
        <w:rPr>
          <w:lang w:val="sk-SK"/>
        </w:rPr>
        <w:t xml:space="preserve"> použil</w:t>
      </w:r>
      <w:r w:rsidRPr="00C50831">
        <w:rPr>
          <w:lang w:val="sk-SK"/>
        </w:rPr>
        <w:t>.</w:t>
      </w:r>
    </w:p>
    <w:p w14:paraId="71D67D1C" w14:textId="77777777" w:rsidR="00D22258" w:rsidRPr="00C50831" w:rsidRDefault="00D22258" w:rsidP="00D22258">
      <w:pPr>
        <w:pStyle w:val="Odsekzoznamu"/>
        <w:keepNext/>
        <w:numPr>
          <w:ilvl w:val="0"/>
          <w:numId w:val="14"/>
        </w:numPr>
        <w:rPr>
          <w:b/>
          <w:lang w:val="sk-SK"/>
        </w:rPr>
      </w:pPr>
      <w:r w:rsidRPr="00C50831">
        <w:rPr>
          <w:b/>
          <w:lang w:val="sk-SK"/>
        </w:rPr>
        <w:t>Poskytnite informácie</w:t>
      </w:r>
    </w:p>
    <w:p w14:paraId="4C8A9DB2" w14:textId="4DFE8E54" w:rsidR="00D22258" w:rsidRPr="00C50831" w:rsidRDefault="00D22258" w:rsidP="00D22258">
      <w:pPr>
        <w:rPr>
          <w:lang w:val="sk-SK"/>
        </w:rPr>
      </w:pPr>
      <w:r w:rsidRPr="00C50831">
        <w:rPr>
          <w:lang w:val="sk-SK"/>
        </w:rPr>
        <w:t>Organizácie často pripravujú štandardnú odpoveď na často kladené otázky (FAQ), čo je praktický zdroj na zodpovedanie požiadaviek používateľov. Dá sa to urobiť online a malo by byť dostupné aj všetkým agentom servi</w:t>
      </w:r>
      <w:r w:rsidR="00324E95">
        <w:rPr>
          <w:lang w:val="sk-SK"/>
        </w:rPr>
        <w:t>ce desk</w:t>
      </w:r>
      <w:r w:rsidRPr="00C50831">
        <w:rPr>
          <w:lang w:val="sk-SK"/>
        </w:rPr>
        <w:t>u.</w:t>
      </w:r>
    </w:p>
    <w:p w14:paraId="6A8AFD99" w14:textId="2B696EAC" w:rsidR="00D22258" w:rsidRPr="00C50831" w:rsidRDefault="00D22258" w:rsidP="00D22258">
      <w:pPr>
        <w:rPr>
          <w:lang w:val="sk-SK"/>
        </w:rPr>
      </w:pPr>
      <w:r w:rsidRPr="00C50831">
        <w:rPr>
          <w:lang w:val="sk-SK"/>
        </w:rPr>
        <w:t xml:space="preserve">Ak </w:t>
      </w:r>
      <w:r w:rsidR="00503AAD">
        <w:rPr>
          <w:lang w:val="sk-SK"/>
        </w:rPr>
        <w:t>požiadavku</w:t>
      </w:r>
      <w:r w:rsidRPr="00C50831">
        <w:rPr>
          <w:lang w:val="sk-SK"/>
        </w:rPr>
        <w:t xml:space="preserve"> používateľa </w:t>
      </w:r>
      <w:r w:rsidR="00503AAD">
        <w:rPr>
          <w:lang w:val="sk-SK"/>
        </w:rPr>
        <w:t>na</w:t>
      </w:r>
      <w:r w:rsidRPr="00C50831">
        <w:rPr>
          <w:lang w:val="sk-SK"/>
        </w:rPr>
        <w:t xml:space="preserve"> informáci</w:t>
      </w:r>
      <w:r w:rsidR="00503AAD">
        <w:rPr>
          <w:lang w:val="sk-SK"/>
        </w:rPr>
        <w:t>u</w:t>
      </w:r>
      <w:r w:rsidRPr="00C50831">
        <w:rPr>
          <w:lang w:val="sk-SK"/>
        </w:rPr>
        <w:t xml:space="preserve"> nemožno uspokojiť poskytnutím štandardnej odpovede</w:t>
      </w:r>
      <w:r w:rsidR="00B82353">
        <w:rPr>
          <w:lang w:val="sk-SK"/>
        </w:rPr>
        <w:t>, s</w:t>
      </w:r>
      <w:r w:rsidR="00882DE3">
        <w:rPr>
          <w:lang w:val="sk-SK"/>
        </w:rPr>
        <w:t>ervice desk</w:t>
      </w:r>
      <w:r w:rsidRPr="00C50831">
        <w:rPr>
          <w:lang w:val="sk-SK"/>
        </w:rPr>
        <w:t xml:space="preserve"> by ma</w:t>
      </w:r>
      <w:r w:rsidR="00B82353">
        <w:rPr>
          <w:lang w:val="sk-SK"/>
        </w:rPr>
        <w:t>l</w:t>
      </w:r>
      <w:r w:rsidRPr="00C50831">
        <w:rPr>
          <w:lang w:val="sk-SK"/>
        </w:rPr>
        <w:t xml:space="preserve"> postúpiť </w:t>
      </w:r>
      <w:r w:rsidR="00B82353">
        <w:rPr>
          <w:lang w:val="sk-SK"/>
        </w:rPr>
        <w:t>požiadavku</w:t>
      </w:r>
      <w:r w:rsidRPr="00C50831">
        <w:rPr>
          <w:lang w:val="sk-SK"/>
        </w:rPr>
        <w:t xml:space="preserve"> zdroj</w:t>
      </w:r>
      <w:r w:rsidR="00B82353">
        <w:rPr>
          <w:lang w:val="sk-SK"/>
        </w:rPr>
        <w:t>u</w:t>
      </w:r>
      <w:r w:rsidRPr="00C50831">
        <w:rPr>
          <w:lang w:val="sk-SK"/>
        </w:rPr>
        <w:t xml:space="preserve"> v organizácii, ktorý na to m</w:t>
      </w:r>
      <w:r w:rsidR="00503AAD">
        <w:rPr>
          <w:lang w:val="sk-SK"/>
        </w:rPr>
        <w:t>á</w:t>
      </w:r>
      <w:r w:rsidRPr="00C50831">
        <w:rPr>
          <w:lang w:val="sk-SK"/>
        </w:rPr>
        <w:t xml:space="preserve"> najlepšie predpoklady – opäť sú na to potrebné znalosti biznisu</w:t>
      </w:r>
      <w:r w:rsidR="00B82353">
        <w:rPr>
          <w:lang w:val="sk-SK"/>
        </w:rPr>
        <w:t>.</w:t>
      </w:r>
    </w:p>
    <w:p w14:paraId="712FCEB0" w14:textId="77777777" w:rsidR="00D22258" w:rsidRPr="00C50831" w:rsidRDefault="00D22258" w:rsidP="00D22258">
      <w:pPr>
        <w:pStyle w:val="Odsekzoznamu"/>
        <w:keepNext/>
        <w:numPr>
          <w:ilvl w:val="0"/>
          <w:numId w:val="14"/>
        </w:numPr>
        <w:rPr>
          <w:b/>
          <w:lang w:val="sk-SK"/>
        </w:rPr>
      </w:pPr>
      <w:r w:rsidRPr="00C50831">
        <w:rPr>
          <w:b/>
          <w:lang w:val="sk-SK"/>
        </w:rPr>
        <w:t>Oprávnenia na služby</w:t>
      </w:r>
    </w:p>
    <w:p w14:paraId="52193CA8" w14:textId="2969B0E9" w:rsidR="00D22258" w:rsidRPr="00C50831" w:rsidRDefault="00D22258" w:rsidP="00D22258">
      <w:pPr>
        <w:rPr>
          <w:lang w:val="sk-SK"/>
        </w:rPr>
      </w:pPr>
      <w:r w:rsidRPr="00D17CAB">
        <w:rPr>
          <w:b/>
          <w:bCs/>
          <w:lang w:val="sk-SK"/>
        </w:rPr>
        <w:t>Oprávnenia na služby sú povolenia pre koncových používateľov na prístup k</w:t>
      </w:r>
      <w:r w:rsidR="00D17CAB" w:rsidRPr="00D17CAB">
        <w:rPr>
          <w:b/>
          <w:bCs/>
          <w:lang w:val="sk-SK"/>
        </w:rPr>
        <w:t>u</w:t>
      </w:r>
      <w:r w:rsidRPr="00D17CAB">
        <w:rPr>
          <w:b/>
          <w:bCs/>
          <w:lang w:val="sk-SK"/>
        </w:rPr>
        <w:t xml:space="preserve"> zdrojom, ako </w:t>
      </w:r>
      <w:r w:rsidR="00D17CAB">
        <w:rPr>
          <w:b/>
          <w:bCs/>
          <w:lang w:val="sk-SK"/>
        </w:rPr>
        <w:t>napr.</w:t>
      </w:r>
      <w:r w:rsidRPr="00D17CAB">
        <w:rPr>
          <w:b/>
          <w:bCs/>
          <w:lang w:val="sk-SK"/>
        </w:rPr>
        <w:t xml:space="preserve"> prístup k aplikáci</w:t>
      </w:r>
      <w:r w:rsidR="00D17CAB">
        <w:rPr>
          <w:b/>
          <w:bCs/>
          <w:lang w:val="sk-SK"/>
        </w:rPr>
        <w:t>i</w:t>
      </w:r>
      <w:r w:rsidRPr="00D17CAB">
        <w:rPr>
          <w:b/>
          <w:bCs/>
          <w:lang w:val="sk-SK"/>
        </w:rPr>
        <w:t xml:space="preserve"> alebo dokumentu.</w:t>
      </w:r>
      <w:r w:rsidRPr="00C50831">
        <w:rPr>
          <w:lang w:val="sk-SK"/>
        </w:rPr>
        <w:t xml:space="preserve"> Tento </w:t>
      </w:r>
      <w:r w:rsidR="00D17CAB">
        <w:rPr>
          <w:lang w:val="sk-SK"/>
        </w:rPr>
        <w:t>typ požiadavky</w:t>
      </w:r>
      <w:r w:rsidRPr="00C50831">
        <w:rPr>
          <w:lang w:val="sk-SK"/>
        </w:rPr>
        <w:t xml:space="preserve"> možno jednoducho spracovať na </w:t>
      </w:r>
      <w:r w:rsidR="00D17CAB">
        <w:rPr>
          <w:lang w:val="sk-SK"/>
        </w:rPr>
        <w:t>service desku</w:t>
      </w:r>
      <w:r w:rsidRPr="00C50831">
        <w:rPr>
          <w:lang w:val="sk-SK"/>
        </w:rPr>
        <w:t xml:space="preserve">, </w:t>
      </w:r>
      <w:r w:rsidR="00D17CAB">
        <w:rPr>
          <w:lang w:val="sk-SK"/>
        </w:rPr>
        <w:t>len čo</w:t>
      </w:r>
      <w:r w:rsidRPr="00C50831">
        <w:rPr>
          <w:lang w:val="sk-SK"/>
        </w:rPr>
        <w:t xml:space="preserve"> agent overí oprávnenie.</w:t>
      </w:r>
    </w:p>
    <w:p w14:paraId="7B685F5D" w14:textId="7CEEBD52" w:rsidR="00D22258" w:rsidRPr="00C50831" w:rsidRDefault="00D22258" w:rsidP="00D22258">
      <w:pPr>
        <w:rPr>
          <w:lang w:val="sk-SK"/>
        </w:rPr>
      </w:pPr>
      <w:r w:rsidRPr="00C50831">
        <w:rPr>
          <w:lang w:val="sk-SK"/>
        </w:rPr>
        <w:t>Niekedy je však tiež potrebné eskalovať oprávnenia na služby na jednotlivca so zručnosťami, prístupom a</w:t>
      </w:r>
      <w:r w:rsidR="00D17CAB">
        <w:rPr>
          <w:lang w:val="sk-SK"/>
        </w:rPr>
        <w:t> </w:t>
      </w:r>
      <w:proofErr w:type="spellStart"/>
      <w:r w:rsidRPr="00C50831">
        <w:rPr>
          <w:lang w:val="sk-SK"/>
        </w:rPr>
        <w:t>senioritou</w:t>
      </w:r>
      <w:proofErr w:type="spellEnd"/>
      <w:r w:rsidR="00D17CAB">
        <w:rPr>
          <w:lang w:val="sk-SK"/>
        </w:rPr>
        <w:t xml:space="preserve"> potrebnými na to</w:t>
      </w:r>
      <w:r w:rsidRPr="00C50831">
        <w:rPr>
          <w:lang w:val="sk-SK"/>
        </w:rPr>
        <w:t xml:space="preserve">, aby sa mohol špecificky zaoberať týmto typom </w:t>
      </w:r>
      <w:r w:rsidR="00B82353">
        <w:rPr>
          <w:lang w:val="sk-SK"/>
        </w:rPr>
        <w:t>požiadavky</w:t>
      </w:r>
      <w:r w:rsidRPr="00C50831">
        <w:rPr>
          <w:lang w:val="sk-SK"/>
        </w:rPr>
        <w:t>.</w:t>
      </w:r>
    </w:p>
    <w:p w14:paraId="6E1F7FB9" w14:textId="77777777" w:rsidR="00D22258" w:rsidRPr="00C50831" w:rsidRDefault="00D22258" w:rsidP="00D22258">
      <w:pPr>
        <w:pStyle w:val="Odsekzoznamu"/>
        <w:keepNext/>
        <w:numPr>
          <w:ilvl w:val="0"/>
          <w:numId w:val="14"/>
        </w:numPr>
        <w:rPr>
          <w:b/>
          <w:lang w:val="sk-SK"/>
        </w:rPr>
      </w:pPr>
      <w:r w:rsidRPr="00C50831">
        <w:rPr>
          <w:b/>
          <w:lang w:val="sk-SK"/>
        </w:rPr>
        <w:lastRenderedPageBreak/>
        <w:t>Obnova služby</w:t>
      </w:r>
    </w:p>
    <w:p w14:paraId="4973CFAC" w14:textId="37B2A9B8" w:rsidR="00D22258" w:rsidRPr="00C50831" w:rsidRDefault="00D22258" w:rsidP="00D22258">
      <w:pPr>
        <w:rPr>
          <w:lang w:val="sk-SK"/>
        </w:rPr>
      </w:pPr>
      <w:r w:rsidRPr="00C50831">
        <w:rPr>
          <w:lang w:val="sk-SK"/>
        </w:rPr>
        <w:t xml:space="preserve">Obnova zlyhaných alebo </w:t>
      </w:r>
      <w:r w:rsidR="00D657C4">
        <w:rPr>
          <w:lang w:val="sk-SK"/>
        </w:rPr>
        <w:t>degradovaných</w:t>
      </w:r>
      <w:r w:rsidRPr="00C50831">
        <w:rPr>
          <w:lang w:val="sk-SK"/>
        </w:rPr>
        <w:t xml:space="preserve"> služieb si často vyžaduje technickú </w:t>
      </w:r>
      <w:r w:rsidR="00D657C4">
        <w:rPr>
          <w:lang w:val="sk-SK"/>
        </w:rPr>
        <w:t>kompetenciu.</w:t>
      </w:r>
      <w:r w:rsidRPr="00C50831">
        <w:rPr>
          <w:lang w:val="sk-SK"/>
        </w:rPr>
        <w:t xml:space="preserve"> </w:t>
      </w:r>
      <w:r w:rsidR="00D657C4">
        <w:rPr>
          <w:lang w:val="sk-SK"/>
        </w:rPr>
        <w:t>H</w:t>
      </w:r>
      <w:r w:rsidRPr="00C50831">
        <w:rPr>
          <w:lang w:val="sk-SK"/>
        </w:rPr>
        <w:t xml:space="preserve">lboké technické znalosti však nie sú vždy potrebné, ak sa riadne zaznamená </w:t>
      </w:r>
      <w:r w:rsidR="00D657C4" w:rsidRPr="00C50831">
        <w:rPr>
          <w:lang w:val="sk-SK"/>
        </w:rPr>
        <w:t xml:space="preserve">predchádzajúce úsilie </w:t>
      </w:r>
      <w:r w:rsidRPr="00C50831">
        <w:rPr>
          <w:lang w:val="sk-SK"/>
        </w:rPr>
        <w:t xml:space="preserve">a použije </w:t>
      </w:r>
      <w:r w:rsidR="00D657C4">
        <w:rPr>
          <w:lang w:val="sk-SK"/>
        </w:rPr>
        <w:t xml:space="preserve">sa </w:t>
      </w:r>
      <w:r w:rsidRPr="00C50831">
        <w:rPr>
          <w:lang w:val="sk-SK"/>
        </w:rPr>
        <w:t>ako referenčná databáza.</w:t>
      </w:r>
    </w:p>
    <w:p w14:paraId="7AF2CFE0" w14:textId="335E59A2" w:rsidR="00D22258" w:rsidRPr="00C50831" w:rsidRDefault="00D22258" w:rsidP="00D22258">
      <w:pPr>
        <w:rPr>
          <w:lang w:val="sk-SK"/>
        </w:rPr>
      </w:pPr>
      <w:r w:rsidRPr="00C50831">
        <w:rPr>
          <w:lang w:val="sk-SK"/>
        </w:rPr>
        <w:t>Defin</w:t>
      </w:r>
      <w:r w:rsidR="00D657C4">
        <w:rPr>
          <w:lang w:val="sk-SK"/>
        </w:rPr>
        <w:t>ovanie</w:t>
      </w:r>
      <w:r w:rsidRPr="00C50831">
        <w:rPr>
          <w:lang w:val="sk-SK"/>
        </w:rPr>
        <w:t xml:space="preserve"> možné</w:t>
      </w:r>
      <w:r w:rsidR="00D657C4">
        <w:rPr>
          <w:lang w:val="sk-SK"/>
        </w:rPr>
        <w:t>ho</w:t>
      </w:r>
      <w:r w:rsidRPr="00C50831">
        <w:rPr>
          <w:lang w:val="sk-SK"/>
        </w:rPr>
        <w:t xml:space="preserve"> riešeni</w:t>
      </w:r>
      <w:r w:rsidR="00D657C4">
        <w:rPr>
          <w:lang w:val="sk-SK"/>
        </w:rPr>
        <w:t>a</w:t>
      </w:r>
      <w:r w:rsidRPr="00C50831">
        <w:rPr>
          <w:lang w:val="sk-SK"/>
        </w:rPr>
        <w:t xml:space="preserve"> bežne sa vyskytujúcich problémov so službami na </w:t>
      </w:r>
      <w:r w:rsidR="00D657C4">
        <w:rPr>
          <w:lang w:val="sk-SK"/>
        </w:rPr>
        <w:t>service desku môže</w:t>
      </w:r>
      <w:r w:rsidRPr="00C50831">
        <w:rPr>
          <w:lang w:val="sk-SK"/>
        </w:rPr>
        <w:t xml:space="preserve"> zlepšiť </w:t>
      </w:r>
      <w:r w:rsidR="00D657C4">
        <w:rPr>
          <w:lang w:val="sk-SK"/>
        </w:rPr>
        <w:t>podiel</w:t>
      </w:r>
      <w:r w:rsidRPr="00C50831">
        <w:rPr>
          <w:lang w:val="sk-SK"/>
        </w:rPr>
        <w:t xml:space="preserve"> </w:t>
      </w:r>
      <w:r w:rsidR="00D657C4">
        <w:rPr>
          <w:lang w:val="sk-SK"/>
        </w:rPr>
        <w:t>vy</w:t>
      </w:r>
      <w:r w:rsidRPr="00C50831">
        <w:rPr>
          <w:lang w:val="sk-SK"/>
        </w:rPr>
        <w:t xml:space="preserve">riešenia </w:t>
      </w:r>
      <w:r w:rsidR="00B82353">
        <w:rPr>
          <w:lang w:val="sk-SK"/>
        </w:rPr>
        <w:t>požiadav</w:t>
      </w:r>
      <w:r w:rsidR="00D657C4">
        <w:rPr>
          <w:lang w:val="sk-SK"/>
        </w:rPr>
        <w:t>iek „na</w:t>
      </w:r>
      <w:r w:rsidRPr="00C50831">
        <w:rPr>
          <w:lang w:val="sk-SK"/>
        </w:rPr>
        <w:t xml:space="preserve"> prv</w:t>
      </w:r>
      <w:r w:rsidR="00D657C4">
        <w:rPr>
          <w:lang w:val="sk-SK"/>
        </w:rPr>
        <w:t>ý</w:t>
      </w:r>
      <w:r w:rsidRPr="00C50831">
        <w:rPr>
          <w:lang w:val="sk-SK"/>
        </w:rPr>
        <w:t xml:space="preserve"> </w:t>
      </w:r>
      <w:r w:rsidR="00D657C4">
        <w:rPr>
          <w:lang w:val="sk-SK"/>
        </w:rPr>
        <w:t>hovor“</w:t>
      </w:r>
      <w:r w:rsidRPr="00C50831">
        <w:rPr>
          <w:lang w:val="sk-SK"/>
        </w:rPr>
        <w:t>.</w:t>
      </w:r>
    </w:p>
    <w:p w14:paraId="501DAEC6" w14:textId="566A6D71" w:rsidR="00D22258" w:rsidRPr="00C50831" w:rsidRDefault="00D22258" w:rsidP="00D22258">
      <w:pPr>
        <w:rPr>
          <w:lang w:val="sk-SK"/>
        </w:rPr>
      </w:pPr>
      <w:r w:rsidRPr="00C50831">
        <w:rPr>
          <w:lang w:val="sk-SK"/>
        </w:rPr>
        <w:t xml:space="preserve">Ak agent service desku nedokáže vyriešiť incident, mal by mať dostatok technických znalostí na preposlanie (eskaláciu) dopytu </w:t>
      </w:r>
      <w:r w:rsidR="005E7861">
        <w:rPr>
          <w:lang w:val="sk-SK"/>
        </w:rPr>
        <w:t xml:space="preserve">tomu </w:t>
      </w:r>
      <w:r w:rsidRPr="00C50831">
        <w:rPr>
          <w:lang w:val="sk-SK"/>
        </w:rPr>
        <w:t>technickému zdroju, ktorý je s najväčšou pravdepodobnosťou schopný vyriešiť incident.</w:t>
      </w:r>
    </w:p>
    <w:p w14:paraId="1DC6B913" w14:textId="3083316C" w:rsidR="00D22258" w:rsidRPr="00C50831" w:rsidRDefault="00D22258" w:rsidP="00D22258">
      <w:pPr>
        <w:rPr>
          <w:lang w:val="sk-SK"/>
        </w:rPr>
      </w:pPr>
      <w:r w:rsidRPr="00C50831">
        <w:rPr>
          <w:lang w:val="sk-SK"/>
        </w:rPr>
        <w:t>Ak s</w:t>
      </w:r>
      <w:r w:rsidR="005E7861">
        <w:rPr>
          <w:lang w:val="sk-SK"/>
        </w:rPr>
        <w:t>a</w:t>
      </w:r>
      <w:r w:rsidRPr="00C50831">
        <w:rPr>
          <w:lang w:val="sk-SK"/>
        </w:rPr>
        <w:t xml:space="preserve"> incidenty eskal</w:t>
      </w:r>
      <w:r w:rsidR="005E7861">
        <w:rPr>
          <w:lang w:val="sk-SK"/>
        </w:rPr>
        <w:t>ujú</w:t>
      </w:r>
      <w:r w:rsidRPr="00C50831">
        <w:rPr>
          <w:lang w:val="sk-SK"/>
        </w:rPr>
        <w:t xml:space="preserve">, </w:t>
      </w:r>
      <w:r w:rsidR="00882DE3">
        <w:rPr>
          <w:lang w:val="sk-SK"/>
        </w:rPr>
        <w:t>service desk</w:t>
      </w:r>
      <w:r w:rsidRPr="00C50831">
        <w:rPr>
          <w:lang w:val="sk-SK"/>
        </w:rPr>
        <w:t xml:space="preserve"> musí sledovať priebeh a overovať s používateľmi, že incident bol vyriešený k ich spokojnosti, keď technický zdroj a koncový používateľ indikujú, že incident bol vyriešený.</w:t>
      </w:r>
    </w:p>
    <w:p w14:paraId="6BB6CAE4" w14:textId="48FD4719" w:rsidR="00D22258" w:rsidRPr="00C50831" w:rsidRDefault="00D22258" w:rsidP="00D22258">
      <w:pPr>
        <w:rPr>
          <w:lang w:val="sk-SK"/>
        </w:rPr>
      </w:pPr>
      <w:r w:rsidRPr="00C50831">
        <w:rPr>
          <w:lang w:val="sk-SK"/>
        </w:rPr>
        <w:t xml:space="preserve">Tu je vložený podproces, zvyčajne definovaný ako samostatný proces nazývaný </w:t>
      </w:r>
      <w:r w:rsidR="0017716E">
        <w:rPr>
          <w:lang w:val="sk-SK"/>
        </w:rPr>
        <w:t>riadenie problémov (</w:t>
      </w:r>
      <w:proofErr w:type="spellStart"/>
      <w:r w:rsidR="0017716E">
        <w:rPr>
          <w:lang w:val="sk-SK"/>
        </w:rPr>
        <w:t>problem</w:t>
      </w:r>
      <w:proofErr w:type="spellEnd"/>
      <w:r w:rsidR="0017716E">
        <w:rPr>
          <w:lang w:val="sk-SK"/>
        </w:rPr>
        <w:t xml:space="preserve"> management)</w:t>
      </w:r>
      <w:r w:rsidRPr="00C50831">
        <w:rPr>
          <w:lang w:val="sk-SK"/>
        </w:rPr>
        <w:t>.</w:t>
      </w:r>
    </w:p>
    <w:p w14:paraId="36648739" w14:textId="578E821E" w:rsidR="00D22258" w:rsidRPr="00C50831" w:rsidRDefault="00D22258" w:rsidP="00D22258">
      <w:pPr>
        <w:rPr>
          <w:lang w:val="sk-SK"/>
        </w:rPr>
      </w:pPr>
      <w:r w:rsidRPr="00C50831">
        <w:rPr>
          <w:lang w:val="sk-SK"/>
        </w:rPr>
        <w:t xml:space="preserve">Pred uzavretím incidentov by mal </w:t>
      </w:r>
      <w:r w:rsidR="00882DE3">
        <w:rPr>
          <w:lang w:val="sk-SK"/>
        </w:rPr>
        <w:t>service desk</w:t>
      </w:r>
      <w:r w:rsidRPr="00C50831">
        <w:rPr>
          <w:lang w:val="sk-SK"/>
        </w:rPr>
        <w:t xml:space="preserve"> </w:t>
      </w:r>
      <w:r w:rsidR="008D47A7">
        <w:rPr>
          <w:lang w:val="sk-SK"/>
        </w:rPr>
        <w:t>zistiť</w:t>
      </w:r>
      <w:r w:rsidRPr="00C50831">
        <w:rPr>
          <w:lang w:val="sk-SK"/>
        </w:rPr>
        <w:t>, či je incident kritick</w:t>
      </w:r>
      <w:r w:rsidR="008D47A7">
        <w:rPr>
          <w:lang w:val="sk-SK"/>
        </w:rPr>
        <w:t>ej povahy</w:t>
      </w:r>
      <w:r w:rsidRPr="00C50831">
        <w:rPr>
          <w:lang w:val="sk-SK"/>
        </w:rPr>
        <w:t xml:space="preserve"> s významným dopadom na biznis alebo nie. Ak je odpoveď kladná, incident </w:t>
      </w:r>
      <w:r w:rsidR="008D47A7">
        <w:rPr>
          <w:lang w:val="sk-SK"/>
        </w:rPr>
        <w:t xml:space="preserve">nie je </w:t>
      </w:r>
      <w:r w:rsidRPr="00C50831">
        <w:rPr>
          <w:lang w:val="sk-SK"/>
        </w:rPr>
        <w:t>možn</w:t>
      </w:r>
      <w:r w:rsidR="008D47A7">
        <w:rPr>
          <w:lang w:val="sk-SK"/>
        </w:rPr>
        <w:t>é</w:t>
      </w:r>
      <w:r w:rsidRPr="00C50831">
        <w:rPr>
          <w:lang w:val="sk-SK"/>
        </w:rPr>
        <w:t xml:space="preserve"> uzavrieť, ale mal by byť priradený </w:t>
      </w:r>
      <w:proofErr w:type="spellStart"/>
      <w:r w:rsidR="008D47A7">
        <w:rPr>
          <w:lang w:val="sk-SK"/>
        </w:rPr>
        <w:t>seniornejšiemu</w:t>
      </w:r>
      <w:proofErr w:type="spellEnd"/>
      <w:r w:rsidRPr="00C50831">
        <w:rPr>
          <w:lang w:val="sk-SK"/>
        </w:rPr>
        <w:t xml:space="preserve"> technickému zdroju na analýzu </w:t>
      </w:r>
      <w:r w:rsidR="008D47A7">
        <w:rPr>
          <w:lang w:val="sk-SK"/>
        </w:rPr>
        <w:t>prvotnej</w:t>
      </w:r>
      <w:r w:rsidRPr="00C50831">
        <w:rPr>
          <w:lang w:val="sk-SK"/>
        </w:rPr>
        <w:t xml:space="preserve"> príčiny. V tomto prípade môže byť incident uzavretý až po identifikácii a vyriešení </w:t>
      </w:r>
      <w:r w:rsidR="008D47A7">
        <w:rPr>
          <w:lang w:val="sk-SK"/>
        </w:rPr>
        <w:t>prvotnej</w:t>
      </w:r>
      <w:r w:rsidRPr="00C50831">
        <w:rPr>
          <w:lang w:val="sk-SK"/>
        </w:rPr>
        <w:t xml:space="preserve"> príčiny degradácie alebo zlyhania služby.</w:t>
      </w:r>
    </w:p>
    <w:p w14:paraId="49A4741E" w14:textId="73221AF4" w:rsidR="00D22258" w:rsidRPr="00C50831" w:rsidRDefault="00ED7F55" w:rsidP="00D22258">
      <w:pPr>
        <w:pStyle w:val="Odsekzoznamu"/>
        <w:keepNext/>
        <w:numPr>
          <w:ilvl w:val="0"/>
          <w:numId w:val="14"/>
        </w:numPr>
        <w:rPr>
          <w:b/>
          <w:lang w:val="sk-SK"/>
        </w:rPr>
      </w:pPr>
      <w:r>
        <w:rPr>
          <w:b/>
          <w:lang w:val="sk-SK"/>
        </w:rPr>
        <w:t>Ošetrenie</w:t>
      </w:r>
      <w:r w:rsidR="00D22258" w:rsidRPr="00C50831">
        <w:rPr>
          <w:b/>
          <w:lang w:val="sk-SK"/>
        </w:rPr>
        <w:t xml:space="preserve"> </w:t>
      </w:r>
      <w:r>
        <w:rPr>
          <w:b/>
          <w:lang w:val="sk-SK"/>
        </w:rPr>
        <w:t>prvotných</w:t>
      </w:r>
      <w:r w:rsidR="00D22258" w:rsidRPr="00C50831">
        <w:rPr>
          <w:b/>
          <w:lang w:val="sk-SK"/>
        </w:rPr>
        <w:t xml:space="preserve"> príčin</w:t>
      </w:r>
    </w:p>
    <w:p w14:paraId="450777A4" w14:textId="7668FF73" w:rsidR="00D22258" w:rsidRPr="00C50831" w:rsidRDefault="00D22258" w:rsidP="00D22258">
      <w:pPr>
        <w:rPr>
          <w:lang w:val="sk-SK"/>
        </w:rPr>
      </w:pPr>
      <w:r w:rsidRPr="00D245FF">
        <w:rPr>
          <w:i/>
          <w:iCs/>
          <w:lang w:val="sk-SK"/>
        </w:rPr>
        <w:t xml:space="preserve">Všetky degradácie služieb a ich zlyhania, ktoré mali podstatný vplyv na biznis spotrebiteľa, sa musia </w:t>
      </w:r>
      <w:r w:rsidR="00D245FF">
        <w:rPr>
          <w:i/>
          <w:iCs/>
          <w:lang w:val="sk-SK"/>
        </w:rPr>
        <w:t>vyšetriť hlbšie</w:t>
      </w:r>
      <w:r w:rsidRPr="00C50831">
        <w:rPr>
          <w:lang w:val="sk-SK"/>
        </w:rPr>
        <w:t xml:space="preserve"> (po obnovení služby), aby sa určila </w:t>
      </w:r>
      <w:r w:rsidR="0037011D">
        <w:rPr>
          <w:lang w:val="sk-SK"/>
        </w:rPr>
        <w:t>prvotná</w:t>
      </w:r>
      <w:r w:rsidRPr="00C50831">
        <w:rPr>
          <w:lang w:val="sk-SK"/>
        </w:rPr>
        <w:t xml:space="preserve"> príčina týchto výpadkov. Keďže tieto výpadky mali významný vplyv na biznis, poskytovateľ služb</w:t>
      </w:r>
      <w:r w:rsidR="0037011D">
        <w:rPr>
          <w:lang w:val="sk-SK"/>
        </w:rPr>
        <w:t>y</w:t>
      </w:r>
      <w:r w:rsidRPr="00C50831">
        <w:rPr>
          <w:lang w:val="sk-SK"/>
        </w:rPr>
        <w:t xml:space="preserve"> nemôže zanedbať zabezpečenie toho, aby sa výpadok alebo zhoršenie služb</w:t>
      </w:r>
      <w:r w:rsidR="0037011D">
        <w:rPr>
          <w:lang w:val="sk-SK"/>
        </w:rPr>
        <w:t>y</w:t>
      </w:r>
      <w:r w:rsidRPr="00C50831">
        <w:rPr>
          <w:lang w:val="sk-SK"/>
        </w:rPr>
        <w:t xml:space="preserve"> </w:t>
      </w:r>
      <w:r w:rsidR="0037011D">
        <w:rPr>
          <w:lang w:val="sk-SK"/>
        </w:rPr>
        <w:t xml:space="preserve">nevyskytol znovu </w:t>
      </w:r>
      <w:r w:rsidRPr="00C50831">
        <w:rPr>
          <w:lang w:val="sk-SK"/>
        </w:rPr>
        <w:t>v budúcnosti.</w:t>
      </w:r>
    </w:p>
    <w:p w14:paraId="4A85B920" w14:textId="6CD88DB6" w:rsidR="00D22258" w:rsidRPr="00C50831" w:rsidRDefault="002C4394" w:rsidP="00D22258">
      <w:pPr>
        <w:rPr>
          <w:lang w:val="sk-SK"/>
        </w:rPr>
      </w:pPr>
      <w:r>
        <w:rPr>
          <w:lang w:val="sk-SK"/>
        </w:rPr>
        <w:t xml:space="preserve">Metóda, ako to spraviť, je na </w:t>
      </w:r>
      <w:r w:rsidR="00D22258" w:rsidRPr="00C50831">
        <w:rPr>
          <w:lang w:val="sk-SK"/>
        </w:rPr>
        <w:t>poskytovateľ</w:t>
      </w:r>
      <w:r>
        <w:rPr>
          <w:lang w:val="sk-SK"/>
        </w:rPr>
        <w:t>ovi služby.</w:t>
      </w:r>
    </w:p>
    <w:p w14:paraId="071BE5B5" w14:textId="521F9390" w:rsidR="00D22258" w:rsidRPr="00C50831" w:rsidRDefault="00D22258" w:rsidP="00D22258">
      <w:pPr>
        <w:rPr>
          <w:lang w:val="sk-SK"/>
        </w:rPr>
      </w:pPr>
      <w:r w:rsidRPr="00C50831">
        <w:rPr>
          <w:lang w:val="sk-SK"/>
        </w:rPr>
        <w:t xml:space="preserve">Jediným špecifickým usmernením, ktoré tu zostáva, je, že je nepravdepodobné, že by táto úloha bola pridelená jednotlivcovi, pretože </w:t>
      </w:r>
      <w:r w:rsidR="00AF4F30">
        <w:rPr>
          <w:lang w:val="sk-SK"/>
        </w:rPr>
        <w:t>žiadny jednotlivec</w:t>
      </w:r>
      <w:r w:rsidRPr="00C50831">
        <w:rPr>
          <w:lang w:val="sk-SK"/>
        </w:rPr>
        <w:t xml:space="preserve"> nebude mať zručnosti</w:t>
      </w:r>
      <w:r w:rsidR="00AF4F30">
        <w:rPr>
          <w:lang w:val="sk-SK"/>
        </w:rPr>
        <w:t xml:space="preserve"> </w:t>
      </w:r>
      <w:r w:rsidR="00AF4F30" w:rsidRPr="00C50831">
        <w:rPr>
          <w:lang w:val="sk-SK"/>
        </w:rPr>
        <w:t>potrebné</w:t>
      </w:r>
      <w:r w:rsidR="00AF4F30">
        <w:rPr>
          <w:lang w:val="sk-SK"/>
        </w:rPr>
        <w:t xml:space="preserve"> na to</w:t>
      </w:r>
      <w:r w:rsidRPr="00C50831">
        <w:rPr>
          <w:lang w:val="sk-SK"/>
        </w:rPr>
        <w:t xml:space="preserve">, aby sa na problém pozrel z rôznych uhlov pohľadu. Riešenie problémov sa najlepšie vykonáva pomocou multidisciplinárneho tímu technických a </w:t>
      </w:r>
      <w:r w:rsidR="00AF4F30">
        <w:rPr>
          <w:lang w:val="sk-SK"/>
        </w:rPr>
        <w:t>biznis</w:t>
      </w:r>
      <w:r w:rsidRPr="00C50831">
        <w:rPr>
          <w:lang w:val="sk-SK"/>
        </w:rPr>
        <w:t xml:space="preserve"> expertov, aby ste skutočne pochopili </w:t>
      </w:r>
      <w:r w:rsidR="00AF4F30">
        <w:rPr>
          <w:lang w:val="sk-SK"/>
        </w:rPr>
        <w:t>prvotnú</w:t>
      </w:r>
      <w:r w:rsidRPr="00C50831">
        <w:rPr>
          <w:lang w:val="sk-SK"/>
        </w:rPr>
        <w:t xml:space="preserve"> príčinu alebo príčiny </w:t>
      </w:r>
      <w:r w:rsidR="00AF4F30">
        <w:rPr>
          <w:lang w:val="sk-SK"/>
        </w:rPr>
        <w:t>degradácie</w:t>
      </w:r>
      <w:r w:rsidRPr="00C50831">
        <w:rPr>
          <w:lang w:val="sk-SK"/>
        </w:rPr>
        <w:t xml:space="preserve"> alebo výpadku služby.</w:t>
      </w:r>
    </w:p>
    <w:p w14:paraId="6A07FAE8" w14:textId="475690BF" w:rsidR="00D22258" w:rsidRPr="00C50831" w:rsidRDefault="00D22258" w:rsidP="00D22258">
      <w:pPr>
        <w:rPr>
          <w:lang w:val="sk-SK"/>
        </w:rPr>
      </w:pPr>
      <w:r w:rsidRPr="00C50831">
        <w:rPr>
          <w:lang w:val="sk-SK"/>
        </w:rPr>
        <w:t xml:space="preserve">Po nájdení </w:t>
      </w:r>
      <w:r w:rsidR="00AA46FD">
        <w:rPr>
          <w:lang w:val="sk-SK"/>
        </w:rPr>
        <w:t>prvotnej</w:t>
      </w:r>
      <w:r w:rsidRPr="00C50831">
        <w:rPr>
          <w:lang w:val="sk-SK"/>
        </w:rPr>
        <w:t xml:space="preserve"> príčiny by mali byť podniknuté </w:t>
      </w:r>
      <w:r w:rsidR="006305D1">
        <w:rPr>
          <w:lang w:val="sk-SK"/>
        </w:rPr>
        <w:t>akcie</w:t>
      </w:r>
      <w:r w:rsidRPr="00C50831">
        <w:rPr>
          <w:lang w:val="sk-SK"/>
        </w:rPr>
        <w:t xml:space="preserve"> na trvalé </w:t>
      </w:r>
      <w:r w:rsidR="006305D1">
        <w:rPr>
          <w:lang w:val="sk-SK"/>
        </w:rPr>
        <w:t>ošetrenie</w:t>
      </w:r>
      <w:r w:rsidRPr="00C50831">
        <w:rPr>
          <w:lang w:val="sk-SK"/>
        </w:rPr>
        <w:t xml:space="preserve"> problému. To často zahŕňa </w:t>
      </w:r>
      <w:r w:rsidR="006305D1">
        <w:rPr>
          <w:lang w:val="sk-SK"/>
        </w:rPr>
        <w:t>akcie</w:t>
      </w:r>
      <w:r w:rsidRPr="00C50831">
        <w:rPr>
          <w:lang w:val="sk-SK"/>
        </w:rPr>
        <w:t>, ktoré si vyžadujú formálne posúdenie vykonania týchto zmien a</w:t>
      </w:r>
      <w:r w:rsidR="006305D1">
        <w:rPr>
          <w:lang w:val="sk-SK"/>
        </w:rPr>
        <w:t> </w:t>
      </w:r>
      <w:r w:rsidRPr="00C50831">
        <w:rPr>
          <w:lang w:val="sk-SK"/>
        </w:rPr>
        <w:t>mal</w:t>
      </w:r>
      <w:r w:rsidR="006305D1">
        <w:rPr>
          <w:lang w:val="sk-SK"/>
        </w:rPr>
        <w:t xml:space="preserve"> by ich riešiť </w:t>
      </w:r>
      <w:r w:rsidRPr="00C50831">
        <w:rPr>
          <w:lang w:val="sk-SK"/>
        </w:rPr>
        <w:t>proces zmeny.</w:t>
      </w:r>
    </w:p>
    <w:p w14:paraId="4F317657" w14:textId="6CC20CA1" w:rsidR="00D22258" w:rsidRPr="00C50831" w:rsidRDefault="00D22258" w:rsidP="00D22258">
      <w:pPr>
        <w:pStyle w:val="Odsekzoznamu"/>
        <w:keepNext/>
        <w:numPr>
          <w:ilvl w:val="0"/>
          <w:numId w:val="14"/>
        </w:numPr>
        <w:rPr>
          <w:b/>
          <w:lang w:val="sk-SK"/>
        </w:rPr>
      </w:pPr>
      <w:r w:rsidRPr="00C50831">
        <w:rPr>
          <w:b/>
          <w:lang w:val="sk-SK"/>
        </w:rPr>
        <w:lastRenderedPageBreak/>
        <w:t xml:space="preserve">Uzatvorenie požiadavky a </w:t>
      </w:r>
      <w:r w:rsidR="001169FC">
        <w:rPr>
          <w:b/>
          <w:lang w:val="sk-SK"/>
        </w:rPr>
        <w:t>spravodajstvo</w:t>
      </w:r>
    </w:p>
    <w:p w14:paraId="3795BC33" w14:textId="505EF9CC" w:rsidR="00D22258" w:rsidRPr="00C50831" w:rsidRDefault="00D22258" w:rsidP="00D22258">
      <w:pPr>
        <w:rPr>
          <w:lang w:val="sk-SK"/>
        </w:rPr>
      </w:pPr>
      <w:r w:rsidRPr="00C50831">
        <w:rPr>
          <w:lang w:val="sk-SK"/>
        </w:rPr>
        <w:t xml:space="preserve">Všetky </w:t>
      </w:r>
      <w:r w:rsidR="001169FC">
        <w:rPr>
          <w:lang w:val="sk-SK"/>
        </w:rPr>
        <w:t>požiadavky</w:t>
      </w:r>
      <w:r w:rsidRPr="00C50831">
        <w:rPr>
          <w:lang w:val="sk-SK"/>
        </w:rPr>
        <w:t xml:space="preserve"> by sa mali formálne </w:t>
      </w:r>
      <w:r w:rsidR="001169FC">
        <w:rPr>
          <w:lang w:val="sk-SK"/>
        </w:rPr>
        <w:t>zrevidovať</w:t>
      </w:r>
      <w:r w:rsidRPr="00C50831">
        <w:rPr>
          <w:lang w:val="sk-SK"/>
        </w:rPr>
        <w:t xml:space="preserve"> a</w:t>
      </w:r>
      <w:r w:rsidR="001169FC">
        <w:rPr>
          <w:lang w:val="sk-SK"/>
        </w:rPr>
        <w:t> </w:t>
      </w:r>
      <w:r w:rsidRPr="00C50831">
        <w:rPr>
          <w:lang w:val="sk-SK"/>
        </w:rPr>
        <w:t>uzavrieť</w:t>
      </w:r>
      <w:r w:rsidR="001169FC">
        <w:rPr>
          <w:lang w:val="sk-SK"/>
        </w:rPr>
        <w:t>.</w:t>
      </w:r>
      <w:r w:rsidRPr="00C50831">
        <w:rPr>
          <w:lang w:val="sk-SK"/>
        </w:rPr>
        <w:t xml:space="preserve"> </w:t>
      </w:r>
      <w:r w:rsidR="001169FC">
        <w:rPr>
          <w:lang w:val="sk-SK"/>
        </w:rPr>
        <w:t>M</w:t>
      </w:r>
      <w:r w:rsidRPr="00C50831">
        <w:rPr>
          <w:lang w:val="sk-SK"/>
        </w:rPr>
        <w:t xml:space="preserve">ôže to byť často také jednoduché ako spýtať sa používateľa, ktorý </w:t>
      </w:r>
      <w:r w:rsidR="001169FC">
        <w:rPr>
          <w:lang w:val="sk-SK"/>
        </w:rPr>
        <w:t>zaevidoval požiadavku</w:t>
      </w:r>
      <w:r w:rsidRPr="00C50831">
        <w:rPr>
          <w:lang w:val="sk-SK"/>
        </w:rPr>
        <w:t>, či je spokojný s odpoveďou a ponúk</w:t>
      </w:r>
      <w:r w:rsidR="001169FC">
        <w:rPr>
          <w:lang w:val="sk-SK"/>
        </w:rPr>
        <w:t>nutým</w:t>
      </w:r>
      <w:r w:rsidRPr="00C50831">
        <w:rPr>
          <w:lang w:val="sk-SK"/>
        </w:rPr>
        <w:t xml:space="preserve"> riešením.</w:t>
      </w:r>
    </w:p>
    <w:p w14:paraId="0661CD24" w14:textId="615DC735" w:rsidR="00D22258" w:rsidRPr="00C50831" w:rsidRDefault="00D22258" w:rsidP="00D22258">
      <w:pPr>
        <w:rPr>
          <w:lang w:val="sk-SK"/>
        </w:rPr>
      </w:pPr>
      <w:r w:rsidRPr="00C50831">
        <w:rPr>
          <w:lang w:val="sk-SK"/>
        </w:rPr>
        <w:t xml:space="preserve">Avšak formálne </w:t>
      </w:r>
      <w:r w:rsidR="002325C5">
        <w:rPr>
          <w:lang w:val="sk-SK"/>
        </w:rPr>
        <w:t>zrevidovanie</w:t>
      </w:r>
      <w:r w:rsidRPr="00C50831">
        <w:rPr>
          <w:lang w:val="sk-SK"/>
        </w:rPr>
        <w:t xml:space="preserve"> a implementácia nápravných opatrení (</w:t>
      </w:r>
      <w:r w:rsidR="002325C5">
        <w:rPr>
          <w:lang w:val="sk-SK"/>
        </w:rPr>
        <w:t>ošetrenie</w:t>
      </w:r>
      <w:r w:rsidRPr="00C50831">
        <w:rPr>
          <w:lang w:val="sk-SK"/>
        </w:rPr>
        <w:t xml:space="preserve"> príčin</w:t>
      </w:r>
      <w:r w:rsidR="002325C5">
        <w:rPr>
          <w:lang w:val="sk-SK"/>
        </w:rPr>
        <w:t>/</w:t>
      </w:r>
      <w:r w:rsidRPr="00C50831">
        <w:rPr>
          <w:lang w:val="sk-SK"/>
        </w:rPr>
        <w:t xml:space="preserve">y, zvyčajne podliehajúce </w:t>
      </w:r>
      <w:r w:rsidR="002325C5">
        <w:rPr>
          <w:lang w:val="sk-SK"/>
        </w:rPr>
        <w:t>riadeniu</w:t>
      </w:r>
      <w:r w:rsidRPr="00C50831">
        <w:rPr>
          <w:lang w:val="sk-SK"/>
        </w:rPr>
        <w:t xml:space="preserve"> zmien) sú kritériami na </w:t>
      </w:r>
      <w:r w:rsidR="002325C5">
        <w:rPr>
          <w:lang w:val="sk-SK"/>
        </w:rPr>
        <w:t>konečné uzavretie</w:t>
      </w:r>
      <w:r w:rsidRPr="00C50831">
        <w:rPr>
          <w:lang w:val="sk-SK"/>
        </w:rPr>
        <w:t xml:space="preserve"> </w:t>
      </w:r>
      <w:r w:rsidR="002325C5">
        <w:rPr>
          <w:lang w:val="sk-SK"/>
        </w:rPr>
        <w:t xml:space="preserve">degradácie </w:t>
      </w:r>
      <w:r w:rsidRPr="00C50831">
        <w:rPr>
          <w:lang w:val="sk-SK"/>
        </w:rPr>
        <w:t>a zlyhan</w:t>
      </w:r>
      <w:r w:rsidR="002325C5">
        <w:rPr>
          <w:lang w:val="sk-SK"/>
        </w:rPr>
        <w:t>ia</w:t>
      </w:r>
      <w:r w:rsidRPr="00C50831">
        <w:rPr>
          <w:lang w:val="sk-SK"/>
        </w:rPr>
        <w:t xml:space="preserve"> služb</w:t>
      </w:r>
      <w:r w:rsidR="002325C5">
        <w:rPr>
          <w:lang w:val="sk-SK"/>
        </w:rPr>
        <w:t>y</w:t>
      </w:r>
      <w:r w:rsidRPr="00C50831">
        <w:rPr>
          <w:lang w:val="sk-SK"/>
        </w:rPr>
        <w:t>, ktoré mali významný vplyv na biznis.</w:t>
      </w:r>
    </w:p>
    <w:p w14:paraId="4D5324A2" w14:textId="165CA4D9" w:rsidR="00D22258" w:rsidRPr="00C50831" w:rsidRDefault="00D22258" w:rsidP="00D22258">
      <w:pPr>
        <w:rPr>
          <w:lang w:val="sk-SK"/>
        </w:rPr>
      </w:pPr>
      <w:r w:rsidRPr="00C50831">
        <w:rPr>
          <w:lang w:val="sk-SK"/>
        </w:rPr>
        <w:t xml:space="preserve">V týchto prípadoch je tiež rozumné vyhodnotiť trendy </w:t>
      </w:r>
      <w:r w:rsidR="002325C5">
        <w:rPr>
          <w:lang w:val="sk-SK"/>
        </w:rPr>
        <w:t>požiadaviek</w:t>
      </w:r>
      <w:r w:rsidRPr="00C50831">
        <w:rPr>
          <w:lang w:val="sk-SK"/>
        </w:rPr>
        <w:t>, aby sa potvrdilo, že riešená oblasť vykazuje výrazné zlepšenie z hľadiska kvality poskytovan</w:t>
      </w:r>
      <w:r w:rsidR="002325C5">
        <w:rPr>
          <w:lang w:val="sk-SK"/>
        </w:rPr>
        <w:t>ej</w:t>
      </w:r>
      <w:r w:rsidRPr="00C50831">
        <w:rPr>
          <w:lang w:val="sk-SK"/>
        </w:rPr>
        <w:t xml:space="preserve"> služb</w:t>
      </w:r>
      <w:r w:rsidR="002325C5">
        <w:rPr>
          <w:lang w:val="sk-SK"/>
        </w:rPr>
        <w:t>y</w:t>
      </w:r>
      <w:r w:rsidR="008C0704">
        <w:rPr>
          <w:lang w:val="sk-SK"/>
        </w:rPr>
        <w:t>, s v</w:t>
      </w:r>
      <w:r w:rsidRPr="00C50831">
        <w:rPr>
          <w:lang w:val="sk-SK"/>
        </w:rPr>
        <w:t>yužit</w:t>
      </w:r>
      <w:r w:rsidR="008C0704">
        <w:rPr>
          <w:lang w:val="sk-SK"/>
        </w:rPr>
        <w:t>ím</w:t>
      </w:r>
      <w:r w:rsidRPr="00C50831">
        <w:rPr>
          <w:lang w:val="sk-SK"/>
        </w:rPr>
        <w:t xml:space="preserve"> analýzy trendov na vyhodnotenie dostupnosti služb</w:t>
      </w:r>
      <w:r w:rsidR="008C0704">
        <w:rPr>
          <w:lang w:val="sk-SK"/>
        </w:rPr>
        <w:t>y</w:t>
      </w:r>
      <w:r w:rsidRPr="00C50831">
        <w:rPr>
          <w:lang w:val="sk-SK"/>
        </w:rPr>
        <w:t xml:space="preserve"> a zlepšenie kapacity.</w:t>
      </w:r>
    </w:p>
    <w:p w14:paraId="09B13718" w14:textId="1FAE5604" w:rsidR="00D22258" w:rsidRPr="00C50831" w:rsidRDefault="00D22258" w:rsidP="00D22258">
      <w:pPr>
        <w:rPr>
          <w:lang w:val="sk-SK"/>
        </w:rPr>
      </w:pPr>
      <w:r w:rsidRPr="00C50831">
        <w:rPr>
          <w:lang w:val="sk-SK"/>
        </w:rPr>
        <w:t xml:space="preserve">Prístup k </w:t>
      </w:r>
      <w:r w:rsidR="00882DE3">
        <w:rPr>
          <w:lang w:val="sk-SK"/>
        </w:rPr>
        <w:t>service desku</w:t>
      </w:r>
      <w:r w:rsidRPr="00C50831">
        <w:rPr>
          <w:lang w:val="sk-SK"/>
        </w:rPr>
        <w:t xml:space="preserve"> a </w:t>
      </w:r>
      <w:r w:rsidR="0074536A">
        <w:rPr>
          <w:lang w:val="sk-SK"/>
        </w:rPr>
        <w:t>dátam</w:t>
      </w:r>
      <w:r w:rsidRPr="00C50831">
        <w:rPr>
          <w:lang w:val="sk-SK"/>
        </w:rPr>
        <w:t xml:space="preserve"> o procese riešenia by mali byť prístupn</w:t>
      </w:r>
      <w:r w:rsidR="0074536A">
        <w:rPr>
          <w:lang w:val="sk-SK"/>
        </w:rPr>
        <w:t>ý</w:t>
      </w:r>
      <w:r w:rsidRPr="00C50831">
        <w:rPr>
          <w:lang w:val="sk-SK"/>
        </w:rPr>
        <w:t xml:space="preserve"> a anonymizovan</w:t>
      </w:r>
      <w:r w:rsidR="0074536A">
        <w:rPr>
          <w:lang w:val="sk-SK"/>
        </w:rPr>
        <w:t>ý</w:t>
      </w:r>
      <w:r w:rsidRPr="00C50831">
        <w:rPr>
          <w:lang w:val="sk-SK"/>
        </w:rPr>
        <w:t xml:space="preserve">, </w:t>
      </w:r>
      <w:r w:rsidR="0074536A">
        <w:rPr>
          <w:lang w:val="sk-SK"/>
        </w:rPr>
        <w:t>čo sa týka súkromných</w:t>
      </w:r>
      <w:r w:rsidRPr="00C50831">
        <w:rPr>
          <w:lang w:val="sk-SK"/>
        </w:rPr>
        <w:t xml:space="preserve"> informáci</w:t>
      </w:r>
      <w:r w:rsidR="0074536A">
        <w:rPr>
          <w:lang w:val="sk-SK"/>
        </w:rPr>
        <w:t>í</w:t>
      </w:r>
      <w:r w:rsidRPr="00C50831">
        <w:rPr>
          <w:lang w:val="sk-SK"/>
        </w:rPr>
        <w:t>, predtým, ako budú zdieľané</w:t>
      </w:r>
      <w:r w:rsidR="0074536A">
        <w:rPr>
          <w:lang w:val="sk-SK"/>
        </w:rPr>
        <w:t xml:space="preserve"> s inými disciplínami služby</w:t>
      </w:r>
      <w:r w:rsidRPr="00C50831">
        <w:rPr>
          <w:lang w:val="sk-SK"/>
        </w:rPr>
        <w:t>.</w:t>
      </w:r>
    </w:p>
    <w:p w14:paraId="6E9B37D5" w14:textId="05C8E21C" w:rsidR="00D22258" w:rsidRPr="00C50831" w:rsidRDefault="00D22258" w:rsidP="00D22258">
      <w:pPr>
        <w:rPr>
          <w:lang w:val="sk-SK"/>
        </w:rPr>
      </w:pPr>
      <w:r w:rsidRPr="00C50831">
        <w:rPr>
          <w:lang w:val="sk-SK"/>
        </w:rPr>
        <w:t xml:space="preserve">Podrobnejšie </w:t>
      </w:r>
      <w:r w:rsidR="0074536A">
        <w:rPr>
          <w:lang w:val="sk-SK"/>
        </w:rPr>
        <w:t>usmernenia sú</w:t>
      </w:r>
      <w:r w:rsidRPr="00C50831">
        <w:rPr>
          <w:lang w:val="sk-SK"/>
        </w:rPr>
        <w:t xml:space="preserve"> v rámci procesu </w:t>
      </w:r>
      <w:r w:rsidR="0014354A">
        <w:rPr>
          <w:lang w:val="sk-SK"/>
        </w:rPr>
        <w:t>spravodajstva</w:t>
      </w:r>
      <w:r w:rsidRPr="00C50831">
        <w:rPr>
          <w:lang w:val="sk-SK"/>
        </w:rPr>
        <w:t xml:space="preserve"> o službe.</w:t>
      </w:r>
    </w:p>
    <w:p w14:paraId="1B3A91A0" w14:textId="77777777" w:rsidR="00D22258" w:rsidRPr="00C50831" w:rsidRDefault="00D22258" w:rsidP="00D22258">
      <w:pPr>
        <w:pStyle w:val="Nadpis3"/>
        <w:rPr>
          <w:lang w:val="sk-SK"/>
        </w:rPr>
      </w:pPr>
      <w:bookmarkStart w:id="74" w:name="_Toc166261039"/>
      <w:r w:rsidRPr="00C50831">
        <w:rPr>
          <w:lang w:val="sk-SK"/>
        </w:rPr>
        <w:t>Bežné úskalia</w:t>
      </w:r>
      <w:bookmarkEnd w:id="74"/>
    </w:p>
    <w:p w14:paraId="30F155E2" w14:textId="2FB7CEE7" w:rsidR="00D22258" w:rsidRPr="00C50831" w:rsidRDefault="00D22258" w:rsidP="00D22258">
      <w:pPr>
        <w:pStyle w:val="Odsekzoznamu"/>
        <w:numPr>
          <w:ilvl w:val="0"/>
          <w:numId w:val="15"/>
        </w:numPr>
        <w:rPr>
          <w:lang w:val="sk-SK"/>
        </w:rPr>
      </w:pPr>
      <w:r w:rsidRPr="00C50831">
        <w:rPr>
          <w:lang w:val="sk-SK"/>
        </w:rPr>
        <w:t xml:space="preserve">Aktivity </w:t>
      </w:r>
      <w:r w:rsidR="00BA1B4B">
        <w:rPr>
          <w:lang w:val="sk-SK"/>
        </w:rPr>
        <w:t>odpovedania</w:t>
      </w:r>
      <w:r w:rsidRPr="00C50831">
        <w:rPr>
          <w:lang w:val="sk-SK"/>
        </w:rPr>
        <w:t xml:space="preserve"> sú účinné len vtedy, ak sa v organizácii zachováva disciplinovaný prístup k zaznamenávaniu, sledovaniu, reagovaniu a riešeniu </w:t>
      </w:r>
      <w:r w:rsidR="00A51417">
        <w:rPr>
          <w:lang w:val="sk-SK"/>
        </w:rPr>
        <w:t>nečakaných situácií</w:t>
      </w:r>
      <w:r w:rsidRPr="00C50831">
        <w:rPr>
          <w:lang w:val="sk-SK"/>
        </w:rPr>
        <w:t>. To často znamená významné vzdelávanie zamestnancov zákazník</w:t>
      </w:r>
      <w:r w:rsidR="00A51417">
        <w:rPr>
          <w:lang w:val="sk-SK"/>
        </w:rPr>
        <w:t>a</w:t>
      </w:r>
      <w:r w:rsidRPr="00C50831">
        <w:rPr>
          <w:lang w:val="sk-SK"/>
        </w:rPr>
        <w:t xml:space="preserve"> a</w:t>
      </w:r>
      <w:r w:rsidR="00A51417">
        <w:rPr>
          <w:lang w:val="sk-SK"/>
        </w:rPr>
        <w:t>j</w:t>
      </w:r>
      <w:r w:rsidRPr="00C50831">
        <w:rPr>
          <w:lang w:val="sk-SK"/>
        </w:rPr>
        <w:t xml:space="preserve"> poskytovateľ</w:t>
      </w:r>
      <w:r w:rsidR="00A51417">
        <w:rPr>
          <w:lang w:val="sk-SK"/>
        </w:rPr>
        <w:t>a</w:t>
      </w:r>
      <w:r w:rsidRPr="00C50831">
        <w:rPr>
          <w:lang w:val="sk-SK"/>
        </w:rPr>
        <w:t xml:space="preserve"> služieb. Každý by mal pochopiť, čo sa robí, ako sa to robí a čo môže očakávať.</w:t>
      </w:r>
    </w:p>
    <w:p w14:paraId="35787FC4" w14:textId="46227864" w:rsidR="00D22258" w:rsidRPr="00C50831" w:rsidRDefault="00D22258" w:rsidP="00D22258">
      <w:pPr>
        <w:pStyle w:val="Odsekzoznamu"/>
        <w:numPr>
          <w:ilvl w:val="0"/>
          <w:numId w:val="15"/>
        </w:numPr>
        <w:rPr>
          <w:lang w:val="sk-SK"/>
        </w:rPr>
      </w:pPr>
      <w:r w:rsidRPr="00C50831">
        <w:rPr>
          <w:lang w:val="sk-SK"/>
        </w:rPr>
        <w:t xml:space="preserve">Agenti </w:t>
      </w:r>
      <w:r w:rsidR="00882DE3">
        <w:rPr>
          <w:lang w:val="sk-SK"/>
        </w:rPr>
        <w:t>service desku</w:t>
      </w:r>
      <w:r w:rsidRPr="00C50831">
        <w:rPr>
          <w:lang w:val="sk-SK"/>
        </w:rPr>
        <w:t>, ktorí nedokážu vyriešiť väčšinu otázok na prvom bode kontaktu, nie sú nápomocní a neposkytujú správnu úroveň služieb. Mali by sme sa vyhnúť typickému prístupu „</w:t>
      </w:r>
      <w:r w:rsidR="00EC2F45">
        <w:rPr>
          <w:lang w:val="sk-SK"/>
        </w:rPr>
        <w:t>za</w:t>
      </w:r>
      <w:r w:rsidRPr="00C50831">
        <w:rPr>
          <w:lang w:val="sk-SK"/>
        </w:rPr>
        <w:t xml:space="preserve">chytiť a preposlať“, ktorý prijali mnohé organizácie – </w:t>
      </w:r>
      <w:r w:rsidR="00EC2F45">
        <w:rPr>
          <w:lang w:val="sk-SK"/>
        </w:rPr>
        <w:t>to nie je</w:t>
      </w:r>
      <w:r w:rsidRPr="00C50831">
        <w:rPr>
          <w:lang w:val="sk-SK"/>
        </w:rPr>
        <w:t xml:space="preserve"> </w:t>
      </w:r>
      <w:r w:rsidR="00882DE3">
        <w:rPr>
          <w:lang w:val="sk-SK"/>
        </w:rPr>
        <w:t>service desk</w:t>
      </w:r>
      <w:r w:rsidRPr="00C50831">
        <w:rPr>
          <w:lang w:val="sk-SK"/>
        </w:rPr>
        <w:t xml:space="preserve">, pretože nemá schopnosť poskytovať používateľom a iným spotrebiteľom hodnotu služby. Agenti </w:t>
      </w:r>
      <w:r w:rsidR="00882DE3">
        <w:rPr>
          <w:lang w:val="sk-SK"/>
        </w:rPr>
        <w:t>service desku</w:t>
      </w:r>
      <w:r w:rsidRPr="00C50831">
        <w:rPr>
          <w:lang w:val="sk-SK"/>
        </w:rPr>
        <w:t xml:space="preserve"> by mali byť v tomto procese dobre </w:t>
      </w:r>
      <w:r w:rsidR="00EC2F45">
        <w:rPr>
          <w:lang w:val="sk-SK"/>
        </w:rPr>
        <w:t>zbehlí</w:t>
      </w:r>
      <w:r w:rsidRPr="00C50831">
        <w:rPr>
          <w:lang w:val="sk-SK"/>
        </w:rPr>
        <w:t xml:space="preserve"> a mali by mať správne zručnosti, informácie a technológiu na uľahčenie </w:t>
      </w:r>
      <w:r w:rsidR="00EC2F45">
        <w:rPr>
          <w:lang w:val="sk-SK"/>
        </w:rPr>
        <w:t xml:space="preserve">hladkého </w:t>
      </w:r>
      <w:r w:rsidRPr="00C50831">
        <w:rPr>
          <w:lang w:val="sk-SK"/>
        </w:rPr>
        <w:t>riešenia požiadaviek používateľ</w:t>
      </w:r>
      <w:r w:rsidR="00EC2F45">
        <w:rPr>
          <w:lang w:val="sk-SK"/>
        </w:rPr>
        <w:t>ov</w:t>
      </w:r>
      <w:r w:rsidRPr="00C50831">
        <w:rPr>
          <w:lang w:val="sk-SK"/>
        </w:rPr>
        <w:t>.</w:t>
      </w:r>
    </w:p>
    <w:p w14:paraId="6ACA52AC" w14:textId="5C11290D" w:rsidR="00D22258" w:rsidRPr="00C50831" w:rsidRDefault="00D22258" w:rsidP="00952939">
      <w:pPr>
        <w:pStyle w:val="Odsekzoznamu"/>
        <w:numPr>
          <w:ilvl w:val="0"/>
          <w:numId w:val="15"/>
        </w:numPr>
        <w:rPr>
          <w:lang w:val="sk-SK"/>
        </w:rPr>
      </w:pPr>
      <w:r w:rsidRPr="00C50831">
        <w:rPr>
          <w:lang w:val="sk-SK"/>
        </w:rPr>
        <w:t xml:space="preserve">Metódy komunikácie by mali vyhovovať kontextu, v ktorom sú nasadené. </w:t>
      </w:r>
      <w:r w:rsidR="00952939">
        <w:rPr>
          <w:lang w:val="sk-SK"/>
        </w:rPr>
        <w:t xml:space="preserve">Buďte opatrní </w:t>
      </w:r>
      <w:r w:rsidR="002A3A4F">
        <w:rPr>
          <w:lang w:val="sk-SK"/>
        </w:rPr>
        <w:t xml:space="preserve">s </w:t>
      </w:r>
      <w:r w:rsidR="00952939">
        <w:rPr>
          <w:lang w:val="sk-SK"/>
        </w:rPr>
        <w:t>nasadzovaní</w:t>
      </w:r>
      <w:r w:rsidR="002A3A4F">
        <w:rPr>
          <w:lang w:val="sk-SK"/>
        </w:rPr>
        <w:t>m</w:t>
      </w:r>
      <w:r w:rsidR="00952939">
        <w:rPr>
          <w:lang w:val="sk-SK"/>
        </w:rPr>
        <w:t xml:space="preserve"> svojpomocného zaznamenávania incidentov tam, kde nie sú významné zručnosti užívateľov a pochopenie kontextu služby.</w:t>
      </w:r>
      <w:r w:rsidRPr="00C50831">
        <w:rPr>
          <w:lang w:val="sk-SK"/>
        </w:rPr>
        <w:t xml:space="preserve"> </w:t>
      </w:r>
      <w:r w:rsidR="00952939">
        <w:rPr>
          <w:lang w:val="sk-SK"/>
        </w:rPr>
        <w:t>P</w:t>
      </w:r>
      <w:r w:rsidRPr="00C50831">
        <w:rPr>
          <w:lang w:val="sk-SK"/>
        </w:rPr>
        <w:t xml:space="preserve">oslanie e-mailu, </w:t>
      </w:r>
      <w:r w:rsidR="00952939">
        <w:rPr>
          <w:lang w:val="sk-SK"/>
        </w:rPr>
        <w:t>na základe ktorého musí niekto</w:t>
      </w:r>
      <w:r w:rsidRPr="00C50831">
        <w:rPr>
          <w:lang w:val="sk-SK"/>
        </w:rPr>
        <w:t xml:space="preserve"> zo </w:t>
      </w:r>
      <w:r w:rsidR="00882DE3">
        <w:rPr>
          <w:lang w:val="sk-SK"/>
        </w:rPr>
        <w:t>service desku</w:t>
      </w:r>
      <w:r w:rsidRPr="00C50831">
        <w:rPr>
          <w:lang w:val="sk-SK"/>
        </w:rPr>
        <w:t xml:space="preserve"> zavolať späť a znova zapísať </w:t>
      </w:r>
      <w:r w:rsidR="00952939">
        <w:rPr>
          <w:lang w:val="sk-SK"/>
        </w:rPr>
        <w:t>požiadavku</w:t>
      </w:r>
      <w:r w:rsidRPr="00C50831">
        <w:rPr>
          <w:lang w:val="sk-SK"/>
        </w:rPr>
        <w:t>, nie je produktívne a predlžuje výpadok služby.</w:t>
      </w:r>
    </w:p>
    <w:p w14:paraId="08C2251A" w14:textId="448D8182" w:rsidR="00D73B95" w:rsidRPr="00C50831" w:rsidRDefault="00D22258" w:rsidP="00D22258">
      <w:pPr>
        <w:pStyle w:val="Odsekzoznamu"/>
        <w:numPr>
          <w:ilvl w:val="0"/>
          <w:numId w:val="15"/>
        </w:numPr>
        <w:rPr>
          <w:lang w:val="sk-SK"/>
        </w:rPr>
      </w:pPr>
      <w:r w:rsidRPr="00C50831">
        <w:rPr>
          <w:lang w:val="sk-SK"/>
        </w:rPr>
        <w:t>Zabezpečte, aby sa vyšetr</w:t>
      </w:r>
      <w:r w:rsidR="000A37AF">
        <w:rPr>
          <w:lang w:val="sk-SK"/>
        </w:rPr>
        <w:t xml:space="preserve">ili </w:t>
      </w:r>
      <w:r w:rsidRPr="00C50831">
        <w:rPr>
          <w:lang w:val="sk-SK"/>
        </w:rPr>
        <w:t xml:space="preserve">príčiny všetkých degradácií a zlyhaní služieb, ktoré mali významný vplyv na biznis a aby bola zavedená trvalá oprava na </w:t>
      </w:r>
      <w:r w:rsidR="000A37AF">
        <w:rPr>
          <w:lang w:val="sk-SK"/>
        </w:rPr>
        <w:t>ošetrenie</w:t>
      </w:r>
      <w:r w:rsidRPr="00C50831">
        <w:rPr>
          <w:lang w:val="sk-SK"/>
        </w:rPr>
        <w:t xml:space="preserve"> príčin.</w:t>
      </w:r>
    </w:p>
    <w:p w14:paraId="6D710035" w14:textId="77777777" w:rsidR="00D22258" w:rsidRPr="00C50831" w:rsidRDefault="00D22258" w:rsidP="00D22258">
      <w:pPr>
        <w:rPr>
          <w:lang w:val="sk-SK"/>
        </w:rPr>
      </w:pPr>
    </w:p>
    <w:sectPr w:rsidR="00D22258" w:rsidRPr="00C50831" w:rsidSect="00917B49">
      <w:headerReference w:type="default"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0967A" w14:textId="77777777" w:rsidR="00917B49" w:rsidRDefault="00917B49" w:rsidP="00D73B95">
      <w:pPr>
        <w:spacing w:after="0" w:line="240" w:lineRule="auto"/>
      </w:pPr>
      <w:r>
        <w:separator/>
      </w:r>
    </w:p>
  </w:endnote>
  <w:endnote w:type="continuationSeparator" w:id="0">
    <w:p w14:paraId="65D43FE4" w14:textId="77777777" w:rsidR="00917B49" w:rsidRDefault="00917B49" w:rsidP="00D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451755938"/>
      <w:docPartObj>
        <w:docPartGallery w:val="Page Numbers (Bottom of Page)"/>
        <w:docPartUnique/>
      </w:docPartObj>
    </w:sdtPr>
    <w:sdtContent>
      <w:p w14:paraId="63462557" w14:textId="233398B9" w:rsidR="00D73B95" w:rsidRDefault="00D73B95" w:rsidP="00DD0A90">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AA1FBCF" w14:textId="77777777" w:rsidR="00D73B95" w:rsidRDefault="00D73B9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1578249954"/>
      <w:docPartObj>
        <w:docPartGallery w:val="Page Numbers (Bottom of Page)"/>
        <w:docPartUnique/>
      </w:docPartObj>
    </w:sdtPr>
    <w:sdtContent>
      <w:p w14:paraId="6C0F7D4F" w14:textId="02335CAA" w:rsidR="00D73B95" w:rsidRDefault="00D73B95" w:rsidP="00DD0A90">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279F743" w14:textId="77777777" w:rsidR="00D73B95" w:rsidRDefault="00D73B9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94994" w14:textId="77777777" w:rsidR="00917B49" w:rsidRDefault="00917B49" w:rsidP="00D73B95">
      <w:pPr>
        <w:spacing w:after="0" w:line="240" w:lineRule="auto"/>
      </w:pPr>
      <w:r>
        <w:separator/>
      </w:r>
    </w:p>
  </w:footnote>
  <w:footnote w:type="continuationSeparator" w:id="0">
    <w:p w14:paraId="40A6D780" w14:textId="77777777" w:rsidR="00917B49" w:rsidRDefault="00917B49" w:rsidP="00D7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5B48" w14:textId="685859EB" w:rsidR="00D73B95" w:rsidRDefault="00D73B95" w:rsidP="00D73B95">
    <w:pPr>
      <w:pStyle w:val="Hlavika"/>
      <w:jc w:val="center"/>
    </w:pPr>
    <w:r>
      <w:t>ITSM.express</w:t>
    </w:r>
  </w:p>
  <w:p w14:paraId="2BF5300D" w14:textId="77777777" w:rsidR="00D73B95" w:rsidRDefault="00D73B9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31C"/>
    <w:multiLevelType w:val="hybridMultilevel"/>
    <w:tmpl w:val="B4A2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323AA"/>
    <w:multiLevelType w:val="hybridMultilevel"/>
    <w:tmpl w:val="DCE4B0F6"/>
    <w:lvl w:ilvl="0" w:tplc="5EC064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D7A5B"/>
    <w:multiLevelType w:val="hybridMultilevel"/>
    <w:tmpl w:val="993AE3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6C5945"/>
    <w:multiLevelType w:val="hybridMultilevel"/>
    <w:tmpl w:val="E8A4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76634"/>
    <w:multiLevelType w:val="hybridMultilevel"/>
    <w:tmpl w:val="586C8D2A"/>
    <w:lvl w:ilvl="0" w:tplc="4C2C8AD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62AB2"/>
    <w:multiLevelType w:val="hybridMultilevel"/>
    <w:tmpl w:val="6E343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BF103E"/>
    <w:multiLevelType w:val="hybridMultilevel"/>
    <w:tmpl w:val="835002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C73E40"/>
    <w:multiLevelType w:val="hybridMultilevel"/>
    <w:tmpl w:val="37BCA6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BAB246B"/>
    <w:multiLevelType w:val="multilevel"/>
    <w:tmpl w:val="DB329E0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574166"/>
    <w:multiLevelType w:val="hybridMultilevel"/>
    <w:tmpl w:val="5760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357EE2"/>
    <w:multiLevelType w:val="hybridMultilevel"/>
    <w:tmpl w:val="0888B9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2FC441B"/>
    <w:multiLevelType w:val="hybridMultilevel"/>
    <w:tmpl w:val="5DB453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A9132CE"/>
    <w:multiLevelType w:val="hybridMultilevel"/>
    <w:tmpl w:val="A6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6755670"/>
    <w:multiLevelType w:val="hybridMultilevel"/>
    <w:tmpl w:val="72906416"/>
    <w:lvl w:ilvl="0" w:tplc="1C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724273"/>
    <w:multiLevelType w:val="hybridMultilevel"/>
    <w:tmpl w:val="0FC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B5275"/>
    <w:multiLevelType w:val="multilevel"/>
    <w:tmpl w:val="194821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0C6056"/>
    <w:multiLevelType w:val="hybridMultilevel"/>
    <w:tmpl w:val="DE004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0B24C0"/>
    <w:multiLevelType w:val="hybridMultilevel"/>
    <w:tmpl w:val="2AF085F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403C0E9A"/>
    <w:multiLevelType w:val="hybridMultilevel"/>
    <w:tmpl w:val="FA542B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4A52522"/>
    <w:multiLevelType w:val="hybridMultilevel"/>
    <w:tmpl w:val="8F5AEF1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B7C0DA5"/>
    <w:multiLevelType w:val="hybridMultilevel"/>
    <w:tmpl w:val="33D4AB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CBA485A"/>
    <w:multiLevelType w:val="hybridMultilevel"/>
    <w:tmpl w:val="EF38DC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F9547FC"/>
    <w:multiLevelType w:val="hybridMultilevel"/>
    <w:tmpl w:val="738E7272"/>
    <w:lvl w:ilvl="0" w:tplc="1246471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7088E"/>
    <w:multiLevelType w:val="hybridMultilevel"/>
    <w:tmpl w:val="DDA471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7F7413"/>
    <w:multiLevelType w:val="hybridMultilevel"/>
    <w:tmpl w:val="B8ECD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121017"/>
    <w:multiLevelType w:val="hybridMultilevel"/>
    <w:tmpl w:val="7290641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934087"/>
    <w:multiLevelType w:val="hybridMultilevel"/>
    <w:tmpl w:val="831C39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9335E61"/>
    <w:multiLevelType w:val="hybridMultilevel"/>
    <w:tmpl w:val="D76E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C15D5"/>
    <w:multiLevelType w:val="hybridMultilevel"/>
    <w:tmpl w:val="A05A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77520">
    <w:abstractNumId w:val="1"/>
  </w:num>
  <w:num w:numId="2" w16cid:durableId="2099670900">
    <w:abstractNumId w:val="22"/>
  </w:num>
  <w:num w:numId="3" w16cid:durableId="247006166">
    <w:abstractNumId w:val="8"/>
  </w:num>
  <w:num w:numId="4" w16cid:durableId="367796870">
    <w:abstractNumId w:val="2"/>
  </w:num>
  <w:num w:numId="5" w16cid:durableId="1076512428">
    <w:abstractNumId w:val="6"/>
  </w:num>
  <w:num w:numId="6" w16cid:durableId="307131610">
    <w:abstractNumId w:val="19"/>
  </w:num>
  <w:num w:numId="7" w16cid:durableId="481509013">
    <w:abstractNumId w:val="5"/>
  </w:num>
  <w:num w:numId="8" w16cid:durableId="2071029949">
    <w:abstractNumId w:val="7"/>
  </w:num>
  <w:num w:numId="9" w16cid:durableId="433599756">
    <w:abstractNumId w:val="12"/>
  </w:num>
  <w:num w:numId="10" w16cid:durableId="2003729313">
    <w:abstractNumId w:val="20"/>
  </w:num>
  <w:num w:numId="11" w16cid:durableId="1942958020">
    <w:abstractNumId w:val="26"/>
  </w:num>
  <w:num w:numId="12" w16cid:durableId="802965942">
    <w:abstractNumId w:val="10"/>
  </w:num>
  <w:num w:numId="13" w16cid:durableId="1475417005">
    <w:abstractNumId w:val="11"/>
  </w:num>
  <w:num w:numId="14" w16cid:durableId="1765566643">
    <w:abstractNumId w:val="24"/>
  </w:num>
  <w:num w:numId="15" w16cid:durableId="1901593088">
    <w:abstractNumId w:val="27"/>
  </w:num>
  <w:num w:numId="16" w16cid:durableId="2026128435">
    <w:abstractNumId w:val="13"/>
  </w:num>
  <w:num w:numId="17" w16cid:durableId="1932665269">
    <w:abstractNumId w:val="25"/>
  </w:num>
  <w:num w:numId="18" w16cid:durableId="666633169">
    <w:abstractNumId w:val="4"/>
  </w:num>
  <w:num w:numId="19" w16cid:durableId="1507744353">
    <w:abstractNumId w:val="28"/>
  </w:num>
  <w:num w:numId="20" w16cid:durableId="1520043774">
    <w:abstractNumId w:val="0"/>
  </w:num>
  <w:num w:numId="21" w16cid:durableId="2061660449">
    <w:abstractNumId w:val="16"/>
  </w:num>
  <w:num w:numId="22" w16cid:durableId="1257711681">
    <w:abstractNumId w:val="3"/>
  </w:num>
  <w:num w:numId="23" w16cid:durableId="723482398">
    <w:abstractNumId w:val="18"/>
  </w:num>
  <w:num w:numId="24" w16cid:durableId="821046569">
    <w:abstractNumId w:val="21"/>
  </w:num>
  <w:num w:numId="25" w16cid:durableId="751853782">
    <w:abstractNumId w:val="14"/>
  </w:num>
  <w:num w:numId="26" w16cid:durableId="1723097606">
    <w:abstractNumId w:val="17"/>
  </w:num>
  <w:num w:numId="27" w16cid:durableId="1911380009">
    <w:abstractNumId w:val="23"/>
  </w:num>
  <w:num w:numId="28" w16cid:durableId="1728601538">
    <w:abstractNumId w:val="9"/>
  </w:num>
  <w:num w:numId="29" w16cid:durableId="9645013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za0NDI3MjOyMDVT0lEKTi0uzszPAykwrAUAaPO1lCwAAAA="/>
  </w:docVars>
  <w:rsids>
    <w:rsidRoot w:val="00D73B95"/>
    <w:rsid w:val="000016B7"/>
    <w:rsid w:val="00004D6C"/>
    <w:rsid w:val="00014DE8"/>
    <w:rsid w:val="0001691A"/>
    <w:rsid w:val="000266CC"/>
    <w:rsid w:val="00030792"/>
    <w:rsid w:val="00042A5D"/>
    <w:rsid w:val="000446E7"/>
    <w:rsid w:val="00046870"/>
    <w:rsid w:val="000513F2"/>
    <w:rsid w:val="00054C31"/>
    <w:rsid w:val="00054D7F"/>
    <w:rsid w:val="0006535F"/>
    <w:rsid w:val="000700A0"/>
    <w:rsid w:val="0007608F"/>
    <w:rsid w:val="00080F4F"/>
    <w:rsid w:val="00084341"/>
    <w:rsid w:val="000861A4"/>
    <w:rsid w:val="00087920"/>
    <w:rsid w:val="00096805"/>
    <w:rsid w:val="000A29E8"/>
    <w:rsid w:val="000A37AF"/>
    <w:rsid w:val="000A52B4"/>
    <w:rsid w:val="000A555A"/>
    <w:rsid w:val="000A6A0B"/>
    <w:rsid w:val="000C6DFA"/>
    <w:rsid w:val="000E1AFF"/>
    <w:rsid w:val="000F7A14"/>
    <w:rsid w:val="00104125"/>
    <w:rsid w:val="00105DC0"/>
    <w:rsid w:val="0011337C"/>
    <w:rsid w:val="001169FC"/>
    <w:rsid w:val="00116E95"/>
    <w:rsid w:val="00126374"/>
    <w:rsid w:val="001273A0"/>
    <w:rsid w:val="0013337C"/>
    <w:rsid w:val="00134AC7"/>
    <w:rsid w:val="0014354A"/>
    <w:rsid w:val="00161B42"/>
    <w:rsid w:val="00173843"/>
    <w:rsid w:val="0017716E"/>
    <w:rsid w:val="001840BF"/>
    <w:rsid w:val="001850B7"/>
    <w:rsid w:val="00190B03"/>
    <w:rsid w:val="001B0297"/>
    <w:rsid w:val="001B15DF"/>
    <w:rsid w:val="001B1D17"/>
    <w:rsid w:val="001B6B17"/>
    <w:rsid w:val="001C237A"/>
    <w:rsid w:val="001C30DF"/>
    <w:rsid w:val="001C3256"/>
    <w:rsid w:val="001C5884"/>
    <w:rsid w:val="001C6388"/>
    <w:rsid w:val="001D16E9"/>
    <w:rsid w:val="001D2E2F"/>
    <w:rsid w:val="001E3D1E"/>
    <w:rsid w:val="001E5C73"/>
    <w:rsid w:val="0021263D"/>
    <w:rsid w:val="00212EB3"/>
    <w:rsid w:val="00224A7F"/>
    <w:rsid w:val="00226052"/>
    <w:rsid w:val="0022615C"/>
    <w:rsid w:val="002312A9"/>
    <w:rsid w:val="002325C5"/>
    <w:rsid w:val="00235F54"/>
    <w:rsid w:val="002433B7"/>
    <w:rsid w:val="00247D59"/>
    <w:rsid w:val="002526FC"/>
    <w:rsid w:val="0026474C"/>
    <w:rsid w:val="00265641"/>
    <w:rsid w:val="00271F0C"/>
    <w:rsid w:val="002723B0"/>
    <w:rsid w:val="002829B3"/>
    <w:rsid w:val="00292DD6"/>
    <w:rsid w:val="002A2C94"/>
    <w:rsid w:val="002A3A4F"/>
    <w:rsid w:val="002B554C"/>
    <w:rsid w:val="002C2268"/>
    <w:rsid w:val="002C4394"/>
    <w:rsid w:val="002D0C66"/>
    <w:rsid w:val="002E126F"/>
    <w:rsid w:val="002E3E56"/>
    <w:rsid w:val="002F2CF1"/>
    <w:rsid w:val="002F570A"/>
    <w:rsid w:val="002F6F68"/>
    <w:rsid w:val="0030160A"/>
    <w:rsid w:val="003133F0"/>
    <w:rsid w:val="00313D54"/>
    <w:rsid w:val="00313D61"/>
    <w:rsid w:val="00316136"/>
    <w:rsid w:val="00324ABE"/>
    <w:rsid w:val="00324E95"/>
    <w:rsid w:val="00327659"/>
    <w:rsid w:val="003276FE"/>
    <w:rsid w:val="0032778F"/>
    <w:rsid w:val="0033071F"/>
    <w:rsid w:val="00345B8B"/>
    <w:rsid w:val="003479BD"/>
    <w:rsid w:val="00347A6E"/>
    <w:rsid w:val="003528E2"/>
    <w:rsid w:val="003565E5"/>
    <w:rsid w:val="0037011D"/>
    <w:rsid w:val="00381210"/>
    <w:rsid w:val="003871B5"/>
    <w:rsid w:val="003A0BD2"/>
    <w:rsid w:val="003A15A0"/>
    <w:rsid w:val="003A1777"/>
    <w:rsid w:val="003B4761"/>
    <w:rsid w:val="003C6CB7"/>
    <w:rsid w:val="003C7B20"/>
    <w:rsid w:val="003D31FA"/>
    <w:rsid w:val="003E0486"/>
    <w:rsid w:val="003E10D5"/>
    <w:rsid w:val="003E42BB"/>
    <w:rsid w:val="003F0DEB"/>
    <w:rsid w:val="00400BEC"/>
    <w:rsid w:val="00401D31"/>
    <w:rsid w:val="00410E48"/>
    <w:rsid w:val="00417D33"/>
    <w:rsid w:val="00421F14"/>
    <w:rsid w:val="0042557F"/>
    <w:rsid w:val="00432CA7"/>
    <w:rsid w:val="004349D4"/>
    <w:rsid w:val="0043706F"/>
    <w:rsid w:val="00455734"/>
    <w:rsid w:val="0046181B"/>
    <w:rsid w:val="00463769"/>
    <w:rsid w:val="004659F1"/>
    <w:rsid w:val="004665C7"/>
    <w:rsid w:val="0047322B"/>
    <w:rsid w:val="00483BED"/>
    <w:rsid w:val="0048620D"/>
    <w:rsid w:val="00493B1F"/>
    <w:rsid w:val="00493EDB"/>
    <w:rsid w:val="0049467E"/>
    <w:rsid w:val="0049490A"/>
    <w:rsid w:val="004962DE"/>
    <w:rsid w:val="004A0C02"/>
    <w:rsid w:val="004B041F"/>
    <w:rsid w:val="004B7C2C"/>
    <w:rsid w:val="004C303B"/>
    <w:rsid w:val="004D00B3"/>
    <w:rsid w:val="004D1295"/>
    <w:rsid w:val="004D1B60"/>
    <w:rsid w:val="004E0700"/>
    <w:rsid w:val="0050274F"/>
    <w:rsid w:val="00503AAD"/>
    <w:rsid w:val="00505B45"/>
    <w:rsid w:val="005207A3"/>
    <w:rsid w:val="005365C5"/>
    <w:rsid w:val="005745ED"/>
    <w:rsid w:val="005810A4"/>
    <w:rsid w:val="00592BF1"/>
    <w:rsid w:val="0059434D"/>
    <w:rsid w:val="005A16B8"/>
    <w:rsid w:val="005A3CB1"/>
    <w:rsid w:val="005C2BA4"/>
    <w:rsid w:val="005C456B"/>
    <w:rsid w:val="005C7284"/>
    <w:rsid w:val="005D13E0"/>
    <w:rsid w:val="005E4985"/>
    <w:rsid w:val="005E7861"/>
    <w:rsid w:val="005E7C75"/>
    <w:rsid w:val="005F0F09"/>
    <w:rsid w:val="005F17F1"/>
    <w:rsid w:val="00602ADE"/>
    <w:rsid w:val="00607817"/>
    <w:rsid w:val="00613015"/>
    <w:rsid w:val="00617BC9"/>
    <w:rsid w:val="00626F25"/>
    <w:rsid w:val="006305D1"/>
    <w:rsid w:val="006356E0"/>
    <w:rsid w:val="00651210"/>
    <w:rsid w:val="0065124F"/>
    <w:rsid w:val="00651A43"/>
    <w:rsid w:val="006532D6"/>
    <w:rsid w:val="006532EC"/>
    <w:rsid w:val="006603A8"/>
    <w:rsid w:val="006619B1"/>
    <w:rsid w:val="006767AD"/>
    <w:rsid w:val="00681458"/>
    <w:rsid w:val="00683C4E"/>
    <w:rsid w:val="00686FA8"/>
    <w:rsid w:val="00693112"/>
    <w:rsid w:val="006A4D3F"/>
    <w:rsid w:val="006A6F55"/>
    <w:rsid w:val="006C2001"/>
    <w:rsid w:val="006C5590"/>
    <w:rsid w:val="006D363D"/>
    <w:rsid w:val="006D63DE"/>
    <w:rsid w:val="006E0507"/>
    <w:rsid w:val="006E694E"/>
    <w:rsid w:val="006F1290"/>
    <w:rsid w:val="006F318C"/>
    <w:rsid w:val="006F59D2"/>
    <w:rsid w:val="00712334"/>
    <w:rsid w:val="00714D3D"/>
    <w:rsid w:val="00726709"/>
    <w:rsid w:val="00737DF5"/>
    <w:rsid w:val="00741C0C"/>
    <w:rsid w:val="00741DBC"/>
    <w:rsid w:val="0074536A"/>
    <w:rsid w:val="007457EE"/>
    <w:rsid w:val="00756909"/>
    <w:rsid w:val="007625D3"/>
    <w:rsid w:val="00764B23"/>
    <w:rsid w:val="00765623"/>
    <w:rsid w:val="00775531"/>
    <w:rsid w:val="0078051B"/>
    <w:rsid w:val="007828E7"/>
    <w:rsid w:val="00782D2E"/>
    <w:rsid w:val="007872E0"/>
    <w:rsid w:val="007A2A76"/>
    <w:rsid w:val="007A575D"/>
    <w:rsid w:val="007B203B"/>
    <w:rsid w:val="007B46EA"/>
    <w:rsid w:val="007C01DF"/>
    <w:rsid w:val="007C1C7E"/>
    <w:rsid w:val="007C4818"/>
    <w:rsid w:val="007C70CA"/>
    <w:rsid w:val="007D1190"/>
    <w:rsid w:val="007D4F87"/>
    <w:rsid w:val="007D73BE"/>
    <w:rsid w:val="007E2263"/>
    <w:rsid w:val="007E4F61"/>
    <w:rsid w:val="007E5634"/>
    <w:rsid w:val="007F49A9"/>
    <w:rsid w:val="008010CB"/>
    <w:rsid w:val="00801790"/>
    <w:rsid w:val="00804C51"/>
    <w:rsid w:val="00804CC0"/>
    <w:rsid w:val="00811721"/>
    <w:rsid w:val="008146A6"/>
    <w:rsid w:val="008372D9"/>
    <w:rsid w:val="00844C42"/>
    <w:rsid w:val="00854BDA"/>
    <w:rsid w:val="00863631"/>
    <w:rsid w:val="00866737"/>
    <w:rsid w:val="008729C4"/>
    <w:rsid w:val="00882DE3"/>
    <w:rsid w:val="0088553D"/>
    <w:rsid w:val="0089144B"/>
    <w:rsid w:val="0089430E"/>
    <w:rsid w:val="00897870"/>
    <w:rsid w:val="008A027E"/>
    <w:rsid w:val="008A285A"/>
    <w:rsid w:val="008A5C01"/>
    <w:rsid w:val="008A70DA"/>
    <w:rsid w:val="008A7865"/>
    <w:rsid w:val="008C0704"/>
    <w:rsid w:val="008C1CEC"/>
    <w:rsid w:val="008C4307"/>
    <w:rsid w:val="008D17F5"/>
    <w:rsid w:val="008D3F77"/>
    <w:rsid w:val="008D47A7"/>
    <w:rsid w:val="008E1C53"/>
    <w:rsid w:val="008E67FE"/>
    <w:rsid w:val="00902B24"/>
    <w:rsid w:val="00917B49"/>
    <w:rsid w:val="00917F58"/>
    <w:rsid w:val="00921289"/>
    <w:rsid w:val="009248FB"/>
    <w:rsid w:val="00926B98"/>
    <w:rsid w:val="00926BAB"/>
    <w:rsid w:val="00933B52"/>
    <w:rsid w:val="009369FA"/>
    <w:rsid w:val="009413E8"/>
    <w:rsid w:val="00950C0A"/>
    <w:rsid w:val="009522CB"/>
    <w:rsid w:val="00952939"/>
    <w:rsid w:val="009541F3"/>
    <w:rsid w:val="009603D9"/>
    <w:rsid w:val="00961631"/>
    <w:rsid w:val="009634F9"/>
    <w:rsid w:val="009660FD"/>
    <w:rsid w:val="00967FC5"/>
    <w:rsid w:val="00971816"/>
    <w:rsid w:val="00973017"/>
    <w:rsid w:val="00975243"/>
    <w:rsid w:val="00990B02"/>
    <w:rsid w:val="00991ADD"/>
    <w:rsid w:val="009A7891"/>
    <w:rsid w:val="009B33B9"/>
    <w:rsid w:val="009C021F"/>
    <w:rsid w:val="009C19D9"/>
    <w:rsid w:val="009C7FF1"/>
    <w:rsid w:val="009D61FE"/>
    <w:rsid w:val="009E2971"/>
    <w:rsid w:val="009E3476"/>
    <w:rsid w:val="009F089A"/>
    <w:rsid w:val="009F5CB7"/>
    <w:rsid w:val="009F680E"/>
    <w:rsid w:val="00A02715"/>
    <w:rsid w:val="00A16924"/>
    <w:rsid w:val="00A27375"/>
    <w:rsid w:val="00A34D41"/>
    <w:rsid w:val="00A46BA5"/>
    <w:rsid w:val="00A47907"/>
    <w:rsid w:val="00A47C22"/>
    <w:rsid w:val="00A50EFC"/>
    <w:rsid w:val="00A51417"/>
    <w:rsid w:val="00A62219"/>
    <w:rsid w:val="00A628BC"/>
    <w:rsid w:val="00A655F7"/>
    <w:rsid w:val="00A81365"/>
    <w:rsid w:val="00A94D84"/>
    <w:rsid w:val="00AA3951"/>
    <w:rsid w:val="00AA46FD"/>
    <w:rsid w:val="00AB01C0"/>
    <w:rsid w:val="00AB1BE4"/>
    <w:rsid w:val="00AB7BFD"/>
    <w:rsid w:val="00AC4A6F"/>
    <w:rsid w:val="00AC64CB"/>
    <w:rsid w:val="00AD02D4"/>
    <w:rsid w:val="00AD16DE"/>
    <w:rsid w:val="00AD1E91"/>
    <w:rsid w:val="00AD24DC"/>
    <w:rsid w:val="00AD6E0E"/>
    <w:rsid w:val="00AD70DF"/>
    <w:rsid w:val="00AE45E3"/>
    <w:rsid w:val="00AE5205"/>
    <w:rsid w:val="00AE5DC0"/>
    <w:rsid w:val="00AF4F30"/>
    <w:rsid w:val="00AF6268"/>
    <w:rsid w:val="00B0095A"/>
    <w:rsid w:val="00B11097"/>
    <w:rsid w:val="00B1391B"/>
    <w:rsid w:val="00B15467"/>
    <w:rsid w:val="00B346CC"/>
    <w:rsid w:val="00B34B2E"/>
    <w:rsid w:val="00B3694B"/>
    <w:rsid w:val="00B37F5D"/>
    <w:rsid w:val="00B40A9E"/>
    <w:rsid w:val="00B47C27"/>
    <w:rsid w:val="00B52017"/>
    <w:rsid w:val="00B5328A"/>
    <w:rsid w:val="00B71038"/>
    <w:rsid w:val="00B82353"/>
    <w:rsid w:val="00B91B05"/>
    <w:rsid w:val="00B93115"/>
    <w:rsid w:val="00B970A2"/>
    <w:rsid w:val="00BA1B4B"/>
    <w:rsid w:val="00BA2F3A"/>
    <w:rsid w:val="00BA44B8"/>
    <w:rsid w:val="00BB31ED"/>
    <w:rsid w:val="00BB37D5"/>
    <w:rsid w:val="00BB38A9"/>
    <w:rsid w:val="00BB471E"/>
    <w:rsid w:val="00BB4AB4"/>
    <w:rsid w:val="00BB7D90"/>
    <w:rsid w:val="00BC2546"/>
    <w:rsid w:val="00BC3F36"/>
    <w:rsid w:val="00BC5B8F"/>
    <w:rsid w:val="00BC6916"/>
    <w:rsid w:val="00BD0834"/>
    <w:rsid w:val="00BD698F"/>
    <w:rsid w:val="00BE5DBC"/>
    <w:rsid w:val="00BF0326"/>
    <w:rsid w:val="00BF0997"/>
    <w:rsid w:val="00BF0A23"/>
    <w:rsid w:val="00BF6A8B"/>
    <w:rsid w:val="00C0127D"/>
    <w:rsid w:val="00C04AFE"/>
    <w:rsid w:val="00C12195"/>
    <w:rsid w:val="00C23DEC"/>
    <w:rsid w:val="00C23F90"/>
    <w:rsid w:val="00C43E29"/>
    <w:rsid w:val="00C45C2B"/>
    <w:rsid w:val="00C50831"/>
    <w:rsid w:val="00C50CBC"/>
    <w:rsid w:val="00C55907"/>
    <w:rsid w:val="00C575EA"/>
    <w:rsid w:val="00C601C4"/>
    <w:rsid w:val="00C63650"/>
    <w:rsid w:val="00C63944"/>
    <w:rsid w:val="00C664AA"/>
    <w:rsid w:val="00C70C28"/>
    <w:rsid w:val="00C729EF"/>
    <w:rsid w:val="00C744E9"/>
    <w:rsid w:val="00C82971"/>
    <w:rsid w:val="00C834DC"/>
    <w:rsid w:val="00C94248"/>
    <w:rsid w:val="00C97325"/>
    <w:rsid w:val="00CA2A83"/>
    <w:rsid w:val="00CA6C6C"/>
    <w:rsid w:val="00CA6EEC"/>
    <w:rsid w:val="00CB1B56"/>
    <w:rsid w:val="00CB4095"/>
    <w:rsid w:val="00CB53D8"/>
    <w:rsid w:val="00CC2043"/>
    <w:rsid w:val="00CD46DF"/>
    <w:rsid w:val="00CD4E0A"/>
    <w:rsid w:val="00CD5420"/>
    <w:rsid w:val="00CD6A94"/>
    <w:rsid w:val="00CE7697"/>
    <w:rsid w:val="00CF4A09"/>
    <w:rsid w:val="00D152B6"/>
    <w:rsid w:val="00D15385"/>
    <w:rsid w:val="00D17CAB"/>
    <w:rsid w:val="00D22258"/>
    <w:rsid w:val="00D241CD"/>
    <w:rsid w:val="00D245FF"/>
    <w:rsid w:val="00D258D7"/>
    <w:rsid w:val="00D273DA"/>
    <w:rsid w:val="00D338BA"/>
    <w:rsid w:val="00D3426A"/>
    <w:rsid w:val="00D449AD"/>
    <w:rsid w:val="00D52BDC"/>
    <w:rsid w:val="00D657C4"/>
    <w:rsid w:val="00D66EE0"/>
    <w:rsid w:val="00D73B95"/>
    <w:rsid w:val="00D76B5E"/>
    <w:rsid w:val="00D81948"/>
    <w:rsid w:val="00D85A15"/>
    <w:rsid w:val="00D85A22"/>
    <w:rsid w:val="00D861E2"/>
    <w:rsid w:val="00D8688D"/>
    <w:rsid w:val="00D90B39"/>
    <w:rsid w:val="00DA6ABB"/>
    <w:rsid w:val="00DB11C5"/>
    <w:rsid w:val="00DB5C84"/>
    <w:rsid w:val="00DB7222"/>
    <w:rsid w:val="00DC392E"/>
    <w:rsid w:val="00DC3FB0"/>
    <w:rsid w:val="00DC4C54"/>
    <w:rsid w:val="00DC51B2"/>
    <w:rsid w:val="00DC589F"/>
    <w:rsid w:val="00DD1446"/>
    <w:rsid w:val="00DE3521"/>
    <w:rsid w:val="00DE53E0"/>
    <w:rsid w:val="00DE593E"/>
    <w:rsid w:val="00DE65DF"/>
    <w:rsid w:val="00DF08A6"/>
    <w:rsid w:val="00E073F9"/>
    <w:rsid w:val="00E109E7"/>
    <w:rsid w:val="00E10D6C"/>
    <w:rsid w:val="00E1426B"/>
    <w:rsid w:val="00E25955"/>
    <w:rsid w:val="00E276BB"/>
    <w:rsid w:val="00E3651C"/>
    <w:rsid w:val="00E404D5"/>
    <w:rsid w:val="00E43894"/>
    <w:rsid w:val="00E45E14"/>
    <w:rsid w:val="00E4705D"/>
    <w:rsid w:val="00E470F4"/>
    <w:rsid w:val="00E636F2"/>
    <w:rsid w:val="00E66D97"/>
    <w:rsid w:val="00E70E20"/>
    <w:rsid w:val="00E7465D"/>
    <w:rsid w:val="00E807DB"/>
    <w:rsid w:val="00E82FF7"/>
    <w:rsid w:val="00E85DD0"/>
    <w:rsid w:val="00E93DD5"/>
    <w:rsid w:val="00E94B66"/>
    <w:rsid w:val="00E9668D"/>
    <w:rsid w:val="00EA0542"/>
    <w:rsid w:val="00EA2515"/>
    <w:rsid w:val="00EA3EC9"/>
    <w:rsid w:val="00EB55D8"/>
    <w:rsid w:val="00EC2F45"/>
    <w:rsid w:val="00EC5148"/>
    <w:rsid w:val="00ED7F55"/>
    <w:rsid w:val="00EF1391"/>
    <w:rsid w:val="00EF23A3"/>
    <w:rsid w:val="00EF500D"/>
    <w:rsid w:val="00F25B73"/>
    <w:rsid w:val="00F32C0E"/>
    <w:rsid w:val="00F52543"/>
    <w:rsid w:val="00F57F9A"/>
    <w:rsid w:val="00F66019"/>
    <w:rsid w:val="00F74B6D"/>
    <w:rsid w:val="00FA3A91"/>
    <w:rsid w:val="00FA3C50"/>
    <w:rsid w:val="00FB6293"/>
    <w:rsid w:val="00FB7A75"/>
    <w:rsid w:val="00FC1014"/>
    <w:rsid w:val="00FC6428"/>
    <w:rsid w:val="00FC72CE"/>
    <w:rsid w:val="00FD1073"/>
    <w:rsid w:val="00FD24EB"/>
    <w:rsid w:val="00FD399E"/>
    <w:rsid w:val="00FE09E6"/>
    <w:rsid w:val="00FE1CEB"/>
    <w:rsid w:val="00FE2FB1"/>
    <w:rsid w:val="00FE64C6"/>
    <w:rsid w:val="00FF5AC2"/>
    <w:rsid w:val="00FF6B82"/>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70082"/>
  <w15:chartTrackingRefBased/>
  <w15:docId w15:val="{435E919E-1A31-2044-8C44-8100F8C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73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D73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D73B9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73B9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73B9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73B9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73B9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73B9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73B9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73B9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D73B9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rsid w:val="00D73B9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73B9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73B9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73B9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73B9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73B9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73B95"/>
    <w:rPr>
      <w:rFonts w:eastAsiaTheme="majorEastAsia" w:cstheme="majorBidi"/>
      <w:color w:val="272727" w:themeColor="text1" w:themeTint="D8"/>
    </w:rPr>
  </w:style>
  <w:style w:type="paragraph" w:styleId="Nzov">
    <w:name w:val="Title"/>
    <w:basedOn w:val="Normlny"/>
    <w:next w:val="Normlny"/>
    <w:link w:val="NzovChar"/>
    <w:uiPriority w:val="10"/>
    <w:qFormat/>
    <w:rsid w:val="00D73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73B9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73B9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73B9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73B9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73B95"/>
    <w:rPr>
      <w:i/>
      <w:iCs/>
      <w:color w:val="404040" w:themeColor="text1" w:themeTint="BF"/>
    </w:rPr>
  </w:style>
  <w:style w:type="paragraph" w:styleId="Odsekzoznamu">
    <w:name w:val="List Paragraph"/>
    <w:basedOn w:val="Normlny"/>
    <w:uiPriority w:val="34"/>
    <w:qFormat/>
    <w:rsid w:val="00D73B95"/>
    <w:pPr>
      <w:ind w:left="720"/>
      <w:contextualSpacing/>
    </w:pPr>
  </w:style>
  <w:style w:type="character" w:styleId="Intenzvnezvraznenie">
    <w:name w:val="Intense Emphasis"/>
    <w:basedOn w:val="Predvolenpsmoodseku"/>
    <w:uiPriority w:val="21"/>
    <w:qFormat/>
    <w:rsid w:val="00D73B95"/>
    <w:rPr>
      <w:i/>
      <w:iCs/>
      <w:color w:val="0F4761" w:themeColor="accent1" w:themeShade="BF"/>
    </w:rPr>
  </w:style>
  <w:style w:type="paragraph" w:styleId="Zvraznencitcia">
    <w:name w:val="Intense Quote"/>
    <w:basedOn w:val="Normlny"/>
    <w:next w:val="Normlny"/>
    <w:link w:val="ZvraznencitciaChar"/>
    <w:uiPriority w:val="30"/>
    <w:qFormat/>
    <w:rsid w:val="00D73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73B95"/>
    <w:rPr>
      <w:i/>
      <w:iCs/>
      <w:color w:val="0F4761" w:themeColor="accent1" w:themeShade="BF"/>
    </w:rPr>
  </w:style>
  <w:style w:type="character" w:styleId="Zvraznenodkaz">
    <w:name w:val="Intense Reference"/>
    <w:basedOn w:val="Predvolenpsmoodseku"/>
    <w:uiPriority w:val="32"/>
    <w:qFormat/>
    <w:rsid w:val="00D73B95"/>
    <w:rPr>
      <w:b/>
      <w:bCs/>
      <w:smallCaps/>
      <w:color w:val="0F4761" w:themeColor="accent1" w:themeShade="BF"/>
      <w:spacing w:val="5"/>
    </w:rPr>
  </w:style>
  <w:style w:type="paragraph" w:styleId="Hlavikaobsahu">
    <w:name w:val="TOC Heading"/>
    <w:basedOn w:val="Nadpis1"/>
    <w:next w:val="Normlny"/>
    <w:uiPriority w:val="39"/>
    <w:unhideWhenUsed/>
    <w:qFormat/>
    <w:rsid w:val="00D73B95"/>
    <w:pPr>
      <w:spacing w:before="480" w:after="0" w:line="276" w:lineRule="auto"/>
      <w:outlineLvl w:val="9"/>
    </w:pPr>
    <w:rPr>
      <w:b/>
      <w:bCs/>
      <w:kern w:val="0"/>
      <w:sz w:val="28"/>
      <w:szCs w:val="28"/>
      <w14:ligatures w14:val="none"/>
    </w:rPr>
  </w:style>
  <w:style w:type="paragraph" w:styleId="Obsah1">
    <w:name w:val="toc 1"/>
    <w:basedOn w:val="Normlny"/>
    <w:next w:val="Normlny"/>
    <w:autoRedefine/>
    <w:uiPriority w:val="39"/>
    <w:unhideWhenUsed/>
    <w:rsid w:val="00D73B95"/>
    <w:pPr>
      <w:spacing w:before="120" w:after="0"/>
    </w:pPr>
    <w:rPr>
      <w:b/>
      <w:bCs/>
      <w:i/>
      <w:iCs/>
    </w:rPr>
  </w:style>
  <w:style w:type="character" w:styleId="Hypertextovprepojenie">
    <w:name w:val="Hyperlink"/>
    <w:basedOn w:val="Predvolenpsmoodseku"/>
    <w:uiPriority w:val="99"/>
    <w:unhideWhenUsed/>
    <w:rsid w:val="00D73B95"/>
    <w:rPr>
      <w:color w:val="467886" w:themeColor="hyperlink"/>
      <w:u w:val="single"/>
    </w:rPr>
  </w:style>
  <w:style w:type="paragraph" w:styleId="Obsah2">
    <w:name w:val="toc 2"/>
    <w:basedOn w:val="Normlny"/>
    <w:next w:val="Normlny"/>
    <w:autoRedefine/>
    <w:uiPriority w:val="39"/>
    <w:unhideWhenUsed/>
    <w:rsid w:val="00D73B95"/>
    <w:pPr>
      <w:spacing w:before="120" w:after="0"/>
      <w:ind w:left="240"/>
    </w:pPr>
    <w:rPr>
      <w:b/>
      <w:bCs/>
      <w:sz w:val="22"/>
      <w:szCs w:val="22"/>
    </w:rPr>
  </w:style>
  <w:style w:type="paragraph" w:styleId="Obsah3">
    <w:name w:val="toc 3"/>
    <w:basedOn w:val="Normlny"/>
    <w:next w:val="Normlny"/>
    <w:autoRedefine/>
    <w:uiPriority w:val="39"/>
    <w:unhideWhenUsed/>
    <w:rsid w:val="00726709"/>
    <w:pPr>
      <w:tabs>
        <w:tab w:val="right" w:leader="dot" w:pos="9016"/>
      </w:tabs>
      <w:spacing w:after="0"/>
      <w:ind w:left="480"/>
    </w:pPr>
    <w:rPr>
      <w:sz w:val="20"/>
      <w:szCs w:val="20"/>
    </w:rPr>
  </w:style>
  <w:style w:type="paragraph" w:styleId="Obsah4">
    <w:name w:val="toc 4"/>
    <w:basedOn w:val="Normlny"/>
    <w:next w:val="Normlny"/>
    <w:autoRedefine/>
    <w:uiPriority w:val="39"/>
    <w:semiHidden/>
    <w:unhideWhenUsed/>
    <w:rsid w:val="00D73B95"/>
    <w:pPr>
      <w:spacing w:after="0"/>
      <w:ind w:left="720"/>
    </w:pPr>
    <w:rPr>
      <w:sz w:val="20"/>
      <w:szCs w:val="20"/>
    </w:rPr>
  </w:style>
  <w:style w:type="paragraph" w:styleId="Obsah5">
    <w:name w:val="toc 5"/>
    <w:basedOn w:val="Normlny"/>
    <w:next w:val="Normlny"/>
    <w:autoRedefine/>
    <w:uiPriority w:val="39"/>
    <w:semiHidden/>
    <w:unhideWhenUsed/>
    <w:rsid w:val="00D73B95"/>
    <w:pPr>
      <w:spacing w:after="0"/>
      <w:ind w:left="960"/>
    </w:pPr>
    <w:rPr>
      <w:sz w:val="20"/>
      <w:szCs w:val="20"/>
    </w:rPr>
  </w:style>
  <w:style w:type="paragraph" w:styleId="Obsah6">
    <w:name w:val="toc 6"/>
    <w:basedOn w:val="Normlny"/>
    <w:next w:val="Normlny"/>
    <w:autoRedefine/>
    <w:uiPriority w:val="39"/>
    <w:semiHidden/>
    <w:unhideWhenUsed/>
    <w:rsid w:val="00D73B95"/>
    <w:pPr>
      <w:spacing w:after="0"/>
      <w:ind w:left="1200"/>
    </w:pPr>
    <w:rPr>
      <w:sz w:val="20"/>
      <w:szCs w:val="20"/>
    </w:rPr>
  </w:style>
  <w:style w:type="paragraph" w:styleId="Obsah7">
    <w:name w:val="toc 7"/>
    <w:basedOn w:val="Normlny"/>
    <w:next w:val="Normlny"/>
    <w:autoRedefine/>
    <w:uiPriority w:val="39"/>
    <w:semiHidden/>
    <w:unhideWhenUsed/>
    <w:rsid w:val="00D73B95"/>
    <w:pPr>
      <w:spacing w:after="0"/>
      <w:ind w:left="1440"/>
    </w:pPr>
    <w:rPr>
      <w:sz w:val="20"/>
      <w:szCs w:val="20"/>
    </w:rPr>
  </w:style>
  <w:style w:type="paragraph" w:styleId="Obsah8">
    <w:name w:val="toc 8"/>
    <w:basedOn w:val="Normlny"/>
    <w:next w:val="Normlny"/>
    <w:autoRedefine/>
    <w:uiPriority w:val="39"/>
    <w:semiHidden/>
    <w:unhideWhenUsed/>
    <w:rsid w:val="00D73B95"/>
    <w:pPr>
      <w:spacing w:after="0"/>
      <w:ind w:left="1680"/>
    </w:pPr>
    <w:rPr>
      <w:sz w:val="20"/>
      <w:szCs w:val="20"/>
    </w:rPr>
  </w:style>
  <w:style w:type="paragraph" w:styleId="Obsah9">
    <w:name w:val="toc 9"/>
    <w:basedOn w:val="Normlny"/>
    <w:next w:val="Normlny"/>
    <w:autoRedefine/>
    <w:uiPriority w:val="39"/>
    <w:semiHidden/>
    <w:unhideWhenUsed/>
    <w:rsid w:val="00D73B95"/>
    <w:pPr>
      <w:spacing w:after="0"/>
      <w:ind w:left="1920"/>
    </w:pPr>
    <w:rPr>
      <w:sz w:val="20"/>
      <w:szCs w:val="20"/>
    </w:rPr>
  </w:style>
  <w:style w:type="paragraph" w:styleId="Hlavika">
    <w:name w:val="header"/>
    <w:basedOn w:val="Normlny"/>
    <w:link w:val="HlavikaChar"/>
    <w:uiPriority w:val="99"/>
    <w:unhideWhenUsed/>
    <w:rsid w:val="00D73B95"/>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D73B95"/>
  </w:style>
  <w:style w:type="paragraph" w:styleId="Pta">
    <w:name w:val="footer"/>
    <w:basedOn w:val="Normlny"/>
    <w:link w:val="PtaChar"/>
    <w:uiPriority w:val="99"/>
    <w:unhideWhenUsed/>
    <w:rsid w:val="00D73B95"/>
    <w:pPr>
      <w:tabs>
        <w:tab w:val="center" w:pos="4513"/>
        <w:tab w:val="right" w:pos="9026"/>
      </w:tabs>
      <w:spacing w:after="0" w:line="240" w:lineRule="auto"/>
    </w:pPr>
  </w:style>
  <w:style w:type="character" w:customStyle="1" w:styleId="PtaChar">
    <w:name w:val="Päta Char"/>
    <w:basedOn w:val="Predvolenpsmoodseku"/>
    <w:link w:val="Pta"/>
    <w:uiPriority w:val="99"/>
    <w:rsid w:val="00D73B95"/>
  </w:style>
  <w:style w:type="character" w:styleId="slostrany">
    <w:name w:val="page number"/>
    <w:basedOn w:val="Predvolenpsmoodseku"/>
    <w:uiPriority w:val="99"/>
    <w:semiHidden/>
    <w:unhideWhenUsed/>
    <w:rsid w:val="00D73B95"/>
  </w:style>
  <w:style w:type="character" w:styleId="Odkaznakomentr">
    <w:name w:val="annotation reference"/>
    <w:basedOn w:val="Predvolenpsmoodseku"/>
    <w:uiPriority w:val="99"/>
    <w:semiHidden/>
    <w:unhideWhenUsed/>
    <w:rsid w:val="00D73B95"/>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paragraph" w:styleId="Revzia">
    <w:name w:val="Revision"/>
    <w:hidden/>
    <w:uiPriority w:val="99"/>
    <w:semiHidden/>
    <w:rsid w:val="00811721"/>
    <w:pPr>
      <w:spacing w:after="0" w:line="240" w:lineRule="auto"/>
    </w:pPr>
  </w:style>
  <w:style w:type="paragraph" w:styleId="Predmetkomentra">
    <w:name w:val="annotation subject"/>
    <w:basedOn w:val="Textkomentra"/>
    <w:next w:val="Textkomentra"/>
    <w:link w:val="PredmetkomentraChar"/>
    <w:uiPriority w:val="99"/>
    <w:semiHidden/>
    <w:unhideWhenUsed/>
    <w:rsid w:val="00811721"/>
    <w:rPr>
      <w:b/>
      <w:bCs/>
    </w:rPr>
  </w:style>
  <w:style w:type="character" w:customStyle="1" w:styleId="PredmetkomentraChar">
    <w:name w:val="Predmet komentára Char"/>
    <w:basedOn w:val="TextkomentraChar"/>
    <w:link w:val="Predmetkomentra"/>
    <w:uiPriority w:val="99"/>
    <w:semiHidden/>
    <w:rsid w:val="00811721"/>
    <w:rPr>
      <w:b/>
      <w:bCs/>
      <w:sz w:val="20"/>
      <w:szCs w:val="20"/>
    </w:rPr>
  </w:style>
  <w:style w:type="character" w:styleId="Nevyrieenzmienka">
    <w:name w:val="Unresolved Mention"/>
    <w:basedOn w:val="Predvolenpsmoodseku"/>
    <w:uiPriority w:val="99"/>
    <w:semiHidden/>
    <w:unhideWhenUsed/>
    <w:rsid w:val="00AD6E0E"/>
    <w:rPr>
      <w:color w:val="605E5C"/>
      <w:shd w:val="clear" w:color="auto" w:fill="E1DFDD"/>
    </w:rPr>
  </w:style>
  <w:style w:type="character" w:customStyle="1" w:styleId="ts-alignment-element">
    <w:name w:val="ts-alignment-element"/>
    <w:basedOn w:val="Predvolenpsmoodseku"/>
    <w:rsid w:val="003B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0415">
      <w:bodyDiv w:val="1"/>
      <w:marLeft w:val="0"/>
      <w:marRight w:val="0"/>
      <w:marTop w:val="0"/>
      <w:marBottom w:val="0"/>
      <w:divBdr>
        <w:top w:val="none" w:sz="0" w:space="0" w:color="auto"/>
        <w:left w:val="none" w:sz="0" w:space="0" w:color="auto"/>
        <w:bottom w:val="none" w:sz="0" w:space="0" w:color="auto"/>
        <w:right w:val="none" w:sz="0" w:space="0" w:color="auto"/>
      </w:divBdr>
      <w:divsChild>
        <w:div w:id="275869637">
          <w:marLeft w:val="0"/>
          <w:marRight w:val="0"/>
          <w:marTop w:val="0"/>
          <w:marBottom w:val="0"/>
          <w:divBdr>
            <w:top w:val="none" w:sz="0" w:space="0" w:color="auto"/>
            <w:left w:val="none" w:sz="0" w:space="0" w:color="auto"/>
            <w:bottom w:val="none" w:sz="0" w:space="0" w:color="auto"/>
            <w:right w:val="none" w:sz="0" w:space="0" w:color="auto"/>
          </w:divBdr>
          <w:divsChild>
            <w:div w:id="1207448947">
              <w:marLeft w:val="0"/>
              <w:marRight w:val="0"/>
              <w:marTop w:val="0"/>
              <w:marBottom w:val="0"/>
              <w:divBdr>
                <w:top w:val="none" w:sz="0" w:space="0" w:color="auto"/>
                <w:left w:val="none" w:sz="0" w:space="0" w:color="auto"/>
                <w:bottom w:val="none" w:sz="0" w:space="0" w:color="auto"/>
                <w:right w:val="none" w:sz="0" w:space="0" w:color="auto"/>
              </w:divBdr>
              <w:divsChild>
                <w:div w:id="1144784678">
                  <w:marLeft w:val="0"/>
                  <w:marRight w:val="0"/>
                  <w:marTop w:val="0"/>
                  <w:marBottom w:val="0"/>
                  <w:divBdr>
                    <w:top w:val="none" w:sz="0" w:space="0" w:color="auto"/>
                    <w:left w:val="none" w:sz="0" w:space="0" w:color="auto"/>
                    <w:bottom w:val="none" w:sz="0" w:space="0" w:color="auto"/>
                    <w:right w:val="none" w:sz="0" w:space="0" w:color="auto"/>
                  </w:divBdr>
                  <w:divsChild>
                    <w:div w:id="1838836051">
                      <w:marLeft w:val="0"/>
                      <w:marRight w:val="0"/>
                      <w:marTop w:val="0"/>
                      <w:marBottom w:val="0"/>
                      <w:divBdr>
                        <w:top w:val="none" w:sz="0" w:space="0" w:color="auto"/>
                        <w:left w:val="none" w:sz="0" w:space="0" w:color="auto"/>
                        <w:bottom w:val="none" w:sz="0" w:space="0" w:color="auto"/>
                        <w:right w:val="none" w:sz="0" w:space="0" w:color="auto"/>
                      </w:divBdr>
                      <w:divsChild>
                        <w:div w:id="2064020758">
                          <w:marLeft w:val="0"/>
                          <w:marRight w:val="0"/>
                          <w:marTop w:val="0"/>
                          <w:marBottom w:val="0"/>
                          <w:divBdr>
                            <w:top w:val="none" w:sz="0" w:space="0" w:color="auto"/>
                            <w:left w:val="none" w:sz="0" w:space="0" w:color="auto"/>
                            <w:bottom w:val="none" w:sz="0" w:space="0" w:color="auto"/>
                            <w:right w:val="none" w:sz="0" w:space="0" w:color="auto"/>
                          </w:divBdr>
                          <w:divsChild>
                            <w:div w:id="294602106">
                              <w:marLeft w:val="0"/>
                              <w:marRight w:val="0"/>
                              <w:marTop w:val="0"/>
                              <w:marBottom w:val="0"/>
                              <w:divBdr>
                                <w:top w:val="none" w:sz="0" w:space="0" w:color="auto"/>
                                <w:left w:val="none" w:sz="0" w:space="0" w:color="auto"/>
                                <w:bottom w:val="none" w:sz="0" w:space="0" w:color="auto"/>
                                <w:right w:val="none" w:sz="0" w:space="0" w:color="auto"/>
                              </w:divBdr>
                              <w:divsChild>
                                <w:div w:id="944965276">
                                  <w:marLeft w:val="0"/>
                                  <w:marRight w:val="0"/>
                                  <w:marTop w:val="0"/>
                                  <w:marBottom w:val="0"/>
                                  <w:divBdr>
                                    <w:top w:val="none" w:sz="0" w:space="0" w:color="auto"/>
                                    <w:left w:val="none" w:sz="0" w:space="0" w:color="auto"/>
                                    <w:bottom w:val="none" w:sz="0" w:space="0" w:color="auto"/>
                                    <w:right w:val="none" w:sz="0" w:space="0" w:color="auto"/>
                                  </w:divBdr>
                                  <w:divsChild>
                                    <w:div w:id="1906647981">
                                      <w:marLeft w:val="0"/>
                                      <w:marRight w:val="0"/>
                                      <w:marTop w:val="0"/>
                                      <w:marBottom w:val="0"/>
                                      <w:divBdr>
                                        <w:top w:val="none" w:sz="0" w:space="0" w:color="auto"/>
                                        <w:left w:val="none" w:sz="0" w:space="0" w:color="auto"/>
                                        <w:bottom w:val="none" w:sz="0" w:space="0" w:color="auto"/>
                                        <w:right w:val="none" w:sz="0" w:space="0" w:color="auto"/>
                                      </w:divBdr>
                                      <w:divsChild>
                                        <w:div w:id="1279141937">
                                          <w:marLeft w:val="0"/>
                                          <w:marRight w:val="0"/>
                                          <w:marTop w:val="0"/>
                                          <w:marBottom w:val="0"/>
                                          <w:divBdr>
                                            <w:top w:val="none" w:sz="0" w:space="0" w:color="auto"/>
                                            <w:left w:val="none" w:sz="0" w:space="0" w:color="auto"/>
                                            <w:bottom w:val="none" w:sz="0" w:space="0" w:color="auto"/>
                                            <w:right w:val="none" w:sz="0" w:space="0" w:color="auto"/>
                                          </w:divBdr>
                                          <w:divsChild>
                                            <w:div w:id="686101971">
                                              <w:marLeft w:val="0"/>
                                              <w:marRight w:val="0"/>
                                              <w:marTop w:val="0"/>
                                              <w:marBottom w:val="0"/>
                                              <w:divBdr>
                                                <w:top w:val="none" w:sz="0" w:space="0" w:color="auto"/>
                                                <w:left w:val="none" w:sz="0" w:space="0" w:color="auto"/>
                                                <w:bottom w:val="none" w:sz="0" w:space="0" w:color="auto"/>
                                                <w:right w:val="none" w:sz="0" w:space="0" w:color="auto"/>
                                              </w:divBdr>
                                              <w:divsChild>
                                                <w:div w:id="2011175812">
                                                  <w:marLeft w:val="0"/>
                                                  <w:marRight w:val="0"/>
                                                  <w:marTop w:val="0"/>
                                                  <w:marBottom w:val="0"/>
                                                  <w:divBdr>
                                                    <w:top w:val="none" w:sz="0" w:space="0" w:color="auto"/>
                                                    <w:left w:val="none" w:sz="0" w:space="0" w:color="auto"/>
                                                    <w:bottom w:val="none" w:sz="0" w:space="0" w:color="auto"/>
                                                    <w:right w:val="none" w:sz="0" w:space="0" w:color="auto"/>
                                                  </w:divBdr>
                                                  <w:divsChild>
                                                    <w:div w:id="354618322">
                                                      <w:marLeft w:val="0"/>
                                                      <w:marRight w:val="0"/>
                                                      <w:marTop w:val="0"/>
                                                      <w:marBottom w:val="0"/>
                                                      <w:divBdr>
                                                        <w:top w:val="none" w:sz="0" w:space="0" w:color="auto"/>
                                                        <w:left w:val="none" w:sz="0" w:space="0" w:color="auto"/>
                                                        <w:bottom w:val="none" w:sz="0" w:space="0" w:color="auto"/>
                                                        <w:right w:val="none" w:sz="0" w:space="0" w:color="auto"/>
                                                      </w:divBdr>
                                                      <w:divsChild>
                                                        <w:div w:id="1478571579">
                                                          <w:marLeft w:val="0"/>
                                                          <w:marRight w:val="0"/>
                                                          <w:marTop w:val="0"/>
                                                          <w:marBottom w:val="0"/>
                                                          <w:divBdr>
                                                            <w:top w:val="none" w:sz="0" w:space="0" w:color="auto"/>
                                                            <w:left w:val="none" w:sz="0" w:space="0" w:color="auto"/>
                                                            <w:bottom w:val="none" w:sz="0" w:space="0" w:color="auto"/>
                                                            <w:right w:val="none" w:sz="0" w:space="0" w:color="auto"/>
                                                          </w:divBdr>
                                                          <w:divsChild>
                                                            <w:div w:id="17854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14">
          <w:marLeft w:val="0"/>
          <w:marRight w:val="0"/>
          <w:marTop w:val="0"/>
          <w:marBottom w:val="0"/>
          <w:divBdr>
            <w:top w:val="none" w:sz="0" w:space="0" w:color="auto"/>
            <w:left w:val="none" w:sz="0" w:space="0" w:color="auto"/>
            <w:bottom w:val="none" w:sz="0" w:space="0" w:color="auto"/>
            <w:right w:val="none" w:sz="0" w:space="0" w:color="auto"/>
          </w:divBdr>
          <w:divsChild>
            <w:div w:id="1330644133">
              <w:marLeft w:val="0"/>
              <w:marRight w:val="0"/>
              <w:marTop w:val="0"/>
              <w:marBottom w:val="0"/>
              <w:divBdr>
                <w:top w:val="none" w:sz="0" w:space="0" w:color="auto"/>
                <w:left w:val="none" w:sz="0" w:space="0" w:color="auto"/>
                <w:bottom w:val="none" w:sz="0" w:space="0" w:color="auto"/>
                <w:right w:val="none" w:sz="0" w:space="0" w:color="auto"/>
              </w:divBdr>
              <w:divsChild>
                <w:div w:id="246500082">
                  <w:marLeft w:val="0"/>
                  <w:marRight w:val="0"/>
                  <w:marTop w:val="0"/>
                  <w:marBottom w:val="0"/>
                  <w:divBdr>
                    <w:top w:val="none" w:sz="0" w:space="0" w:color="auto"/>
                    <w:left w:val="none" w:sz="0" w:space="0" w:color="auto"/>
                    <w:bottom w:val="none" w:sz="0" w:space="0" w:color="auto"/>
                    <w:right w:val="none" w:sz="0" w:space="0" w:color="auto"/>
                  </w:divBdr>
                  <w:divsChild>
                    <w:div w:id="1836141944">
                      <w:marLeft w:val="0"/>
                      <w:marRight w:val="0"/>
                      <w:marTop w:val="0"/>
                      <w:marBottom w:val="0"/>
                      <w:divBdr>
                        <w:top w:val="none" w:sz="0" w:space="0" w:color="auto"/>
                        <w:left w:val="none" w:sz="0" w:space="0" w:color="auto"/>
                        <w:bottom w:val="none" w:sz="0" w:space="0" w:color="auto"/>
                        <w:right w:val="none" w:sz="0" w:space="0" w:color="auto"/>
                      </w:divBdr>
                      <w:divsChild>
                        <w:div w:id="1215309953">
                          <w:marLeft w:val="0"/>
                          <w:marRight w:val="0"/>
                          <w:marTop w:val="0"/>
                          <w:marBottom w:val="0"/>
                          <w:divBdr>
                            <w:top w:val="none" w:sz="0" w:space="0" w:color="auto"/>
                            <w:left w:val="none" w:sz="0" w:space="0" w:color="auto"/>
                            <w:bottom w:val="none" w:sz="0" w:space="0" w:color="auto"/>
                            <w:right w:val="none" w:sz="0" w:space="0" w:color="auto"/>
                          </w:divBdr>
                          <w:divsChild>
                            <w:div w:id="384064854">
                              <w:marLeft w:val="0"/>
                              <w:marRight w:val="0"/>
                              <w:marTop w:val="0"/>
                              <w:marBottom w:val="0"/>
                              <w:divBdr>
                                <w:top w:val="none" w:sz="0" w:space="0" w:color="auto"/>
                                <w:left w:val="none" w:sz="0" w:space="0" w:color="auto"/>
                                <w:bottom w:val="none" w:sz="0" w:space="0" w:color="auto"/>
                                <w:right w:val="none" w:sz="0" w:space="0" w:color="auto"/>
                              </w:divBdr>
                              <w:divsChild>
                                <w:div w:id="547188431">
                                  <w:marLeft w:val="0"/>
                                  <w:marRight w:val="0"/>
                                  <w:marTop w:val="0"/>
                                  <w:marBottom w:val="0"/>
                                  <w:divBdr>
                                    <w:top w:val="none" w:sz="0" w:space="0" w:color="auto"/>
                                    <w:left w:val="none" w:sz="0" w:space="0" w:color="auto"/>
                                    <w:bottom w:val="none" w:sz="0" w:space="0" w:color="auto"/>
                                    <w:right w:val="none" w:sz="0" w:space="0" w:color="auto"/>
                                  </w:divBdr>
                                  <w:divsChild>
                                    <w:div w:id="170948727">
                                      <w:marLeft w:val="0"/>
                                      <w:marRight w:val="0"/>
                                      <w:marTop w:val="0"/>
                                      <w:marBottom w:val="0"/>
                                      <w:divBdr>
                                        <w:top w:val="none" w:sz="0" w:space="0" w:color="auto"/>
                                        <w:left w:val="none" w:sz="0" w:space="0" w:color="auto"/>
                                        <w:bottom w:val="none" w:sz="0" w:space="0" w:color="auto"/>
                                        <w:right w:val="none" w:sz="0" w:space="0" w:color="auto"/>
                                      </w:divBdr>
                                      <w:divsChild>
                                        <w:div w:id="1643119069">
                                          <w:marLeft w:val="0"/>
                                          <w:marRight w:val="0"/>
                                          <w:marTop w:val="0"/>
                                          <w:marBottom w:val="0"/>
                                          <w:divBdr>
                                            <w:top w:val="none" w:sz="0" w:space="0" w:color="auto"/>
                                            <w:left w:val="none" w:sz="0" w:space="0" w:color="auto"/>
                                            <w:bottom w:val="none" w:sz="0" w:space="0" w:color="auto"/>
                                            <w:right w:val="none" w:sz="0" w:space="0" w:color="auto"/>
                                          </w:divBdr>
                                          <w:divsChild>
                                            <w:div w:id="1564176378">
                                              <w:marLeft w:val="0"/>
                                              <w:marRight w:val="0"/>
                                              <w:marTop w:val="0"/>
                                              <w:marBottom w:val="0"/>
                                              <w:divBdr>
                                                <w:top w:val="none" w:sz="0" w:space="0" w:color="auto"/>
                                                <w:left w:val="none" w:sz="0" w:space="0" w:color="auto"/>
                                                <w:bottom w:val="none" w:sz="0" w:space="0" w:color="auto"/>
                                                <w:right w:val="none" w:sz="0" w:space="0" w:color="auto"/>
                                              </w:divBdr>
                                              <w:divsChild>
                                                <w:div w:id="1349676079">
                                                  <w:marLeft w:val="0"/>
                                                  <w:marRight w:val="0"/>
                                                  <w:marTop w:val="0"/>
                                                  <w:marBottom w:val="0"/>
                                                  <w:divBdr>
                                                    <w:top w:val="none" w:sz="0" w:space="0" w:color="auto"/>
                                                    <w:left w:val="none" w:sz="0" w:space="0" w:color="auto"/>
                                                    <w:bottom w:val="none" w:sz="0" w:space="0" w:color="auto"/>
                                                    <w:right w:val="none" w:sz="0" w:space="0" w:color="auto"/>
                                                  </w:divBdr>
                                                  <w:divsChild>
                                                    <w:div w:id="1281185967">
                                                      <w:marLeft w:val="0"/>
                                                      <w:marRight w:val="0"/>
                                                      <w:marTop w:val="0"/>
                                                      <w:marBottom w:val="0"/>
                                                      <w:divBdr>
                                                        <w:top w:val="none" w:sz="0" w:space="0" w:color="auto"/>
                                                        <w:left w:val="none" w:sz="0" w:space="0" w:color="auto"/>
                                                        <w:bottom w:val="none" w:sz="0" w:space="0" w:color="auto"/>
                                                        <w:right w:val="none" w:sz="0" w:space="0" w:color="auto"/>
                                                      </w:divBdr>
                                                      <w:divsChild>
                                                        <w:div w:id="430858576">
                                                          <w:marLeft w:val="0"/>
                                                          <w:marRight w:val="0"/>
                                                          <w:marTop w:val="0"/>
                                                          <w:marBottom w:val="0"/>
                                                          <w:divBdr>
                                                            <w:top w:val="none" w:sz="0" w:space="0" w:color="auto"/>
                                                            <w:left w:val="none" w:sz="0" w:space="0" w:color="auto"/>
                                                            <w:bottom w:val="none" w:sz="0" w:space="0" w:color="auto"/>
                                                            <w:right w:val="none" w:sz="0" w:space="0" w:color="auto"/>
                                                          </w:divBdr>
                                                          <w:divsChild>
                                                            <w:div w:id="1824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413498">
      <w:bodyDiv w:val="1"/>
      <w:marLeft w:val="0"/>
      <w:marRight w:val="0"/>
      <w:marTop w:val="0"/>
      <w:marBottom w:val="0"/>
      <w:divBdr>
        <w:top w:val="none" w:sz="0" w:space="0" w:color="auto"/>
        <w:left w:val="none" w:sz="0" w:space="0" w:color="auto"/>
        <w:bottom w:val="none" w:sz="0" w:space="0" w:color="auto"/>
        <w:right w:val="none" w:sz="0" w:space="0" w:color="auto"/>
      </w:divBdr>
      <w:divsChild>
        <w:div w:id="1558124883">
          <w:marLeft w:val="0"/>
          <w:marRight w:val="0"/>
          <w:marTop w:val="0"/>
          <w:marBottom w:val="0"/>
          <w:divBdr>
            <w:top w:val="none" w:sz="0" w:space="0" w:color="auto"/>
            <w:left w:val="none" w:sz="0" w:space="0" w:color="auto"/>
            <w:bottom w:val="none" w:sz="0" w:space="0" w:color="auto"/>
            <w:right w:val="none" w:sz="0" w:space="0" w:color="auto"/>
          </w:divBdr>
          <w:divsChild>
            <w:div w:id="840773801">
              <w:marLeft w:val="0"/>
              <w:marRight w:val="0"/>
              <w:marTop w:val="0"/>
              <w:marBottom w:val="0"/>
              <w:divBdr>
                <w:top w:val="none" w:sz="0" w:space="0" w:color="auto"/>
                <w:left w:val="none" w:sz="0" w:space="0" w:color="auto"/>
                <w:bottom w:val="none" w:sz="0" w:space="0" w:color="auto"/>
                <w:right w:val="none" w:sz="0" w:space="0" w:color="auto"/>
              </w:divBdr>
              <w:divsChild>
                <w:div w:id="48502623">
                  <w:marLeft w:val="0"/>
                  <w:marRight w:val="0"/>
                  <w:marTop w:val="0"/>
                  <w:marBottom w:val="0"/>
                  <w:divBdr>
                    <w:top w:val="none" w:sz="0" w:space="0" w:color="auto"/>
                    <w:left w:val="none" w:sz="0" w:space="0" w:color="auto"/>
                    <w:bottom w:val="none" w:sz="0" w:space="0" w:color="auto"/>
                    <w:right w:val="none" w:sz="0" w:space="0" w:color="auto"/>
                  </w:divBdr>
                  <w:divsChild>
                    <w:div w:id="891042650">
                      <w:marLeft w:val="0"/>
                      <w:marRight w:val="0"/>
                      <w:marTop w:val="0"/>
                      <w:marBottom w:val="0"/>
                      <w:divBdr>
                        <w:top w:val="none" w:sz="0" w:space="0" w:color="auto"/>
                        <w:left w:val="none" w:sz="0" w:space="0" w:color="auto"/>
                        <w:bottom w:val="none" w:sz="0" w:space="0" w:color="auto"/>
                        <w:right w:val="none" w:sz="0" w:space="0" w:color="auto"/>
                      </w:divBdr>
                      <w:divsChild>
                        <w:div w:id="184900976">
                          <w:marLeft w:val="0"/>
                          <w:marRight w:val="0"/>
                          <w:marTop w:val="0"/>
                          <w:marBottom w:val="0"/>
                          <w:divBdr>
                            <w:top w:val="none" w:sz="0" w:space="0" w:color="auto"/>
                            <w:left w:val="none" w:sz="0" w:space="0" w:color="auto"/>
                            <w:bottom w:val="none" w:sz="0" w:space="0" w:color="auto"/>
                            <w:right w:val="none" w:sz="0" w:space="0" w:color="auto"/>
                          </w:divBdr>
                          <w:divsChild>
                            <w:div w:id="1393962231">
                              <w:marLeft w:val="0"/>
                              <w:marRight w:val="0"/>
                              <w:marTop w:val="0"/>
                              <w:marBottom w:val="0"/>
                              <w:divBdr>
                                <w:top w:val="none" w:sz="0" w:space="0" w:color="auto"/>
                                <w:left w:val="none" w:sz="0" w:space="0" w:color="auto"/>
                                <w:bottom w:val="none" w:sz="0" w:space="0" w:color="auto"/>
                                <w:right w:val="none" w:sz="0" w:space="0" w:color="auto"/>
                              </w:divBdr>
                              <w:divsChild>
                                <w:div w:id="811409733">
                                  <w:marLeft w:val="0"/>
                                  <w:marRight w:val="0"/>
                                  <w:marTop w:val="0"/>
                                  <w:marBottom w:val="0"/>
                                  <w:divBdr>
                                    <w:top w:val="none" w:sz="0" w:space="0" w:color="auto"/>
                                    <w:left w:val="none" w:sz="0" w:space="0" w:color="auto"/>
                                    <w:bottom w:val="none" w:sz="0" w:space="0" w:color="auto"/>
                                    <w:right w:val="none" w:sz="0" w:space="0" w:color="auto"/>
                                  </w:divBdr>
                                  <w:divsChild>
                                    <w:div w:id="1286961709">
                                      <w:marLeft w:val="0"/>
                                      <w:marRight w:val="0"/>
                                      <w:marTop w:val="0"/>
                                      <w:marBottom w:val="0"/>
                                      <w:divBdr>
                                        <w:top w:val="none" w:sz="0" w:space="0" w:color="auto"/>
                                        <w:left w:val="none" w:sz="0" w:space="0" w:color="auto"/>
                                        <w:bottom w:val="none" w:sz="0" w:space="0" w:color="auto"/>
                                        <w:right w:val="none" w:sz="0" w:space="0" w:color="auto"/>
                                      </w:divBdr>
                                      <w:divsChild>
                                        <w:div w:id="1702128066">
                                          <w:marLeft w:val="0"/>
                                          <w:marRight w:val="0"/>
                                          <w:marTop w:val="0"/>
                                          <w:marBottom w:val="0"/>
                                          <w:divBdr>
                                            <w:top w:val="none" w:sz="0" w:space="0" w:color="auto"/>
                                            <w:left w:val="none" w:sz="0" w:space="0" w:color="auto"/>
                                            <w:bottom w:val="none" w:sz="0" w:space="0" w:color="auto"/>
                                            <w:right w:val="none" w:sz="0" w:space="0" w:color="auto"/>
                                          </w:divBdr>
                                          <w:divsChild>
                                            <w:div w:id="396973815">
                                              <w:marLeft w:val="0"/>
                                              <w:marRight w:val="0"/>
                                              <w:marTop w:val="0"/>
                                              <w:marBottom w:val="0"/>
                                              <w:divBdr>
                                                <w:top w:val="none" w:sz="0" w:space="0" w:color="auto"/>
                                                <w:left w:val="none" w:sz="0" w:space="0" w:color="auto"/>
                                                <w:bottom w:val="none" w:sz="0" w:space="0" w:color="auto"/>
                                                <w:right w:val="none" w:sz="0" w:space="0" w:color="auto"/>
                                              </w:divBdr>
                                              <w:divsChild>
                                                <w:div w:id="281036525">
                                                  <w:marLeft w:val="0"/>
                                                  <w:marRight w:val="0"/>
                                                  <w:marTop w:val="0"/>
                                                  <w:marBottom w:val="0"/>
                                                  <w:divBdr>
                                                    <w:top w:val="none" w:sz="0" w:space="0" w:color="auto"/>
                                                    <w:left w:val="none" w:sz="0" w:space="0" w:color="auto"/>
                                                    <w:bottom w:val="none" w:sz="0" w:space="0" w:color="auto"/>
                                                    <w:right w:val="none" w:sz="0" w:space="0" w:color="auto"/>
                                                  </w:divBdr>
                                                  <w:divsChild>
                                                    <w:div w:id="1581911074">
                                                      <w:marLeft w:val="0"/>
                                                      <w:marRight w:val="0"/>
                                                      <w:marTop w:val="0"/>
                                                      <w:marBottom w:val="0"/>
                                                      <w:divBdr>
                                                        <w:top w:val="none" w:sz="0" w:space="0" w:color="auto"/>
                                                        <w:left w:val="none" w:sz="0" w:space="0" w:color="auto"/>
                                                        <w:bottom w:val="none" w:sz="0" w:space="0" w:color="auto"/>
                                                        <w:right w:val="none" w:sz="0" w:space="0" w:color="auto"/>
                                                      </w:divBdr>
                                                      <w:divsChild>
                                                        <w:div w:id="1362779862">
                                                          <w:marLeft w:val="0"/>
                                                          <w:marRight w:val="0"/>
                                                          <w:marTop w:val="0"/>
                                                          <w:marBottom w:val="0"/>
                                                          <w:divBdr>
                                                            <w:top w:val="none" w:sz="0" w:space="0" w:color="auto"/>
                                                            <w:left w:val="none" w:sz="0" w:space="0" w:color="auto"/>
                                                            <w:bottom w:val="none" w:sz="0" w:space="0" w:color="auto"/>
                                                            <w:right w:val="none" w:sz="0" w:space="0" w:color="auto"/>
                                                          </w:divBdr>
                                                          <w:divsChild>
                                                            <w:div w:id="14349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8952234">
      <w:bodyDiv w:val="1"/>
      <w:marLeft w:val="0"/>
      <w:marRight w:val="0"/>
      <w:marTop w:val="0"/>
      <w:marBottom w:val="0"/>
      <w:divBdr>
        <w:top w:val="none" w:sz="0" w:space="0" w:color="auto"/>
        <w:left w:val="none" w:sz="0" w:space="0" w:color="auto"/>
        <w:bottom w:val="none" w:sz="0" w:space="0" w:color="auto"/>
        <w:right w:val="none" w:sz="0" w:space="0" w:color="auto"/>
      </w:divBdr>
      <w:divsChild>
        <w:div w:id="31998554">
          <w:marLeft w:val="0"/>
          <w:marRight w:val="0"/>
          <w:marTop w:val="0"/>
          <w:marBottom w:val="0"/>
          <w:divBdr>
            <w:top w:val="none" w:sz="0" w:space="0" w:color="auto"/>
            <w:left w:val="none" w:sz="0" w:space="0" w:color="auto"/>
            <w:bottom w:val="none" w:sz="0" w:space="0" w:color="auto"/>
            <w:right w:val="none" w:sz="0" w:space="0" w:color="auto"/>
          </w:divBdr>
          <w:divsChild>
            <w:div w:id="1406800817">
              <w:marLeft w:val="0"/>
              <w:marRight w:val="0"/>
              <w:marTop w:val="0"/>
              <w:marBottom w:val="0"/>
              <w:divBdr>
                <w:top w:val="none" w:sz="0" w:space="0" w:color="auto"/>
                <w:left w:val="none" w:sz="0" w:space="0" w:color="auto"/>
                <w:bottom w:val="none" w:sz="0" w:space="0" w:color="auto"/>
                <w:right w:val="none" w:sz="0" w:space="0" w:color="auto"/>
              </w:divBdr>
              <w:divsChild>
                <w:div w:id="486215246">
                  <w:marLeft w:val="0"/>
                  <w:marRight w:val="0"/>
                  <w:marTop w:val="0"/>
                  <w:marBottom w:val="0"/>
                  <w:divBdr>
                    <w:top w:val="none" w:sz="0" w:space="0" w:color="auto"/>
                    <w:left w:val="none" w:sz="0" w:space="0" w:color="auto"/>
                    <w:bottom w:val="none" w:sz="0" w:space="0" w:color="auto"/>
                    <w:right w:val="none" w:sz="0" w:space="0" w:color="auto"/>
                  </w:divBdr>
                  <w:divsChild>
                    <w:div w:id="74980091">
                      <w:marLeft w:val="0"/>
                      <w:marRight w:val="0"/>
                      <w:marTop w:val="0"/>
                      <w:marBottom w:val="0"/>
                      <w:divBdr>
                        <w:top w:val="none" w:sz="0" w:space="0" w:color="auto"/>
                        <w:left w:val="none" w:sz="0" w:space="0" w:color="auto"/>
                        <w:bottom w:val="none" w:sz="0" w:space="0" w:color="auto"/>
                        <w:right w:val="none" w:sz="0" w:space="0" w:color="auto"/>
                      </w:divBdr>
                      <w:divsChild>
                        <w:div w:id="2130275599">
                          <w:marLeft w:val="0"/>
                          <w:marRight w:val="0"/>
                          <w:marTop w:val="0"/>
                          <w:marBottom w:val="0"/>
                          <w:divBdr>
                            <w:top w:val="none" w:sz="0" w:space="0" w:color="auto"/>
                            <w:left w:val="none" w:sz="0" w:space="0" w:color="auto"/>
                            <w:bottom w:val="none" w:sz="0" w:space="0" w:color="auto"/>
                            <w:right w:val="none" w:sz="0" w:space="0" w:color="auto"/>
                          </w:divBdr>
                          <w:divsChild>
                            <w:div w:id="505946811">
                              <w:marLeft w:val="0"/>
                              <w:marRight w:val="0"/>
                              <w:marTop w:val="0"/>
                              <w:marBottom w:val="0"/>
                              <w:divBdr>
                                <w:top w:val="none" w:sz="0" w:space="0" w:color="auto"/>
                                <w:left w:val="none" w:sz="0" w:space="0" w:color="auto"/>
                                <w:bottom w:val="none" w:sz="0" w:space="0" w:color="auto"/>
                                <w:right w:val="none" w:sz="0" w:space="0" w:color="auto"/>
                              </w:divBdr>
                              <w:divsChild>
                                <w:div w:id="1521361106">
                                  <w:marLeft w:val="0"/>
                                  <w:marRight w:val="0"/>
                                  <w:marTop w:val="0"/>
                                  <w:marBottom w:val="0"/>
                                  <w:divBdr>
                                    <w:top w:val="none" w:sz="0" w:space="0" w:color="auto"/>
                                    <w:left w:val="none" w:sz="0" w:space="0" w:color="auto"/>
                                    <w:bottom w:val="none" w:sz="0" w:space="0" w:color="auto"/>
                                    <w:right w:val="none" w:sz="0" w:space="0" w:color="auto"/>
                                  </w:divBdr>
                                  <w:divsChild>
                                    <w:div w:id="1538547581">
                                      <w:marLeft w:val="0"/>
                                      <w:marRight w:val="0"/>
                                      <w:marTop w:val="0"/>
                                      <w:marBottom w:val="0"/>
                                      <w:divBdr>
                                        <w:top w:val="none" w:sz="0" w:space="0" w:color="auto"/>
                                        <w:left w:val="none" w:sz="0" w:space="0" w:color="auto"/>
                                        <w:bottom w:val="none" w:sz="0" w:space="0" w:color="auto"/>
                                        <w:right w:val="none" w:sz="0" w:space="0" w:color="auto"/>
                                      </w:divBdr>
                                      <w:divsChild>
                                        <w:div w:id="1179470152">
                                          <w:marLeft w:val="0"/>
                                          <w:marRight w:val="0"/>
                                          <w:marTop w:val="0"/>
                                          <w:marBottom w:val="0"/>
                                          <w:divBdr>
                                            <w:top w:val="none" w:sz="0" w:space="0" w:color="auto"/>
                                            <w:left w:val="none" w:sz="0" w:space="0" w:color="auto"/>
                                            <w:bottom w:val="none" w:sz="0" w:space="0" w:color="auto"/>
                                            <w:right w:val="none" w:sz="0" w:space="0" w:color="auto"/>
                                          </w:divBdr>
                                          <w:divsChild>
                                            <w:div w:id="1378429186">
                                              <w:marLeft w:val="0"/>
                                              <w:marRight w:val="0"/>
                                              <w:marTop w:val="0"/>
                                              <w:marBottom w:val="0"/>
                                              <w:divBdr>
                                                <w:top w:val="none" w:sz="0" w:space="0" w:color="auto"/>
                                                <w:left w:val="none" w:sz="0" w:space="0" w:color="auto"/>
                                                <w:bottom w:val="none" w:sz="0" w:space="0" w:color="auto"/>
                                                <w:right w:val="none" w:sz="0" w:space="0" w:color="auto"/>
                                              </w:divBdr>
                                              <w:divsChild>
                                                <w:div w:id="1964119814">
                                                  <w:marLeft w:val="0"/>
                                                  <w:marRight w:val="0"/>
                                                  <w:marTop w:val="0"/>
                                                  <w:marBottom w:val="0"/>
                                                  <w:divBdr>
                                                    <w:top w:val="none" w:sz="0" w:space="0" w:color="auto"/>
                                                    <w:left w:val="none" w:sz="0" w:space="0" w:color="auto"/>
                                                    <w:bottom w:val="none" w:sz="0" w:space="0" w:color="auto"/>
                                                    <w:right w:val="none" w:sz="0" w:space="0" w:color="auto"/>
                                                  </w:divBdr>
                                                  <w:divsChild>
                                                    <w:div w:id="1285187688">
                                                      <w:marLeft w:val="0"/>
                                                      <w:marRight w:val="0"/>
                                                      <w:marTop w:val="0"/>
                                                      <w:marBottom w:val="0"/>
                                                      <w:divBdr>
                                                        <w:top w:val="none" w:sz="0" w:space="0" w:color="auto"/>
                                                        <w:left w:val="none" w:sz="0" w:space="0" w:color="auto"/>
                                                        <w:bottom w:val="none" w:sz="0" w:space="0" w:color="auto"/>
                                                        <w:right w:val="none" w:sz="0" w:space="0" w:color="auto"/>
                                                      </w:divBdr>
                                                      <w:divsChild>
                                                        <w:div w:id="2104178517">
                                                          <w:marLeft w:val="0"/>
                                                          <w:marRight w:val="0"/>
                                                          <w:marTop w:val="0"/>
                                                          <w:marBottom w:val="0"/>
                                                          <w:divBdr>
                                                            <w:top w:val="none" w:sz="0" w:space="0" w:color="auto"/>
                                                            <w:left w:val="none" w:sz="0" w:space="0" w:color="auto"/>
                                                            <w:bottom w:val="none" w:sz="0" w:space="0" w:color="auto"/>
                                                            <w:right w:val="none" w:sz="0" w:space="0" w:color="auto"/>
                                                          </w:divBdr>
                                                          <w:divsChild>
                                                            <w:div w:id="7131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65660">
      <w:bodyDiv w:val="1"/>
      <w:marLeft w:val="0"/>
      <w:marRight w:val="0"/>
      <w:marTop w:val="0"/>
      <w:marBottom w:val="0"/>
      <w:divBdr>
        <w:top w:val="none" w:sz="0" w:space="0" w:color="auto"/>
        <w:left w:val="none" w:sz="0" w:space="0" w:color="auto"/>
        <w:bottom w:val="none" w:sz="0" w:space="0" w:color="auto"/>
        <w:right w:val="none" w:sz="0" w:space="0" w:color="auto"/>
      </w:divBdr>
      <w:divsChild>
        <w:div w:id="713235196">
          <w:marLeft w:val="0"/>
          <w:marRight w:val="0"/>
          <w:marTop w:val="0"/>
          <w:marBottom w:val="0"/>
          <w:divBdr>
            <w:top w:val="none" w:sz="0" w:space="0" w:color="auto"/>
            <w:left w:val="none" w:sz="0" w:space="0" w:color="auto"/>
            <w:bottom w:val="none" w:sz="0" w:space="0" w:color="auto"/>
            <w:right w:val="none" w:sz="0" w:space="0" w:color="auto"/>
          </w:divBdr>
          <w:divsChild>
            <w:div w:id="1458639738">
              <w:marLeft w:val="0"/>
              <w:marRight w:val="0"/>
              <w:marTop w:val="0"/>
              <w:marBottom w:val="0"/>
              <w:divBdr>
                <w:top w:val="none" w:sz="0" w:space="0" w:color="auto"/>
                <w:left w:val="none" w:sz="0" w:space="0" w:color="auto"/>
                <w:bottom w:val="none" w:sz="0" w:space="0" w:color="auto"/>
                <w:right w:val="none" w:sz="0" w:space="0" w:color="auto"/>
              </w:divBdr>
              <w:divsChild>
                <w:div w:id="5602632">
                  <w:marLeft w:val="0"/>
                  <w:marRight w:val="0"/>
                  <w:marTop w:val="0"/>
                  <w:marBottom w:val="0"/>
                  <w:divBdr>
                    <w:top w:val="none" w:sz="0" w:space="0" w:color="auto"/>
                    <w:left w:val="none" w:sz="0" w:space="0" w:color="auto"/>
                    <w:bottom w:val="none" w:sz="0" w:space="0" w:color="auto"/>
                    <w:right w:val="none" w:sz="0" w:space="0" w:color="auto"/>
                  </w:divBdr>
                  <w:divsChild>
                    <w:div w:id="1647514211">
                      <w:marLeft w:val="0"/>
                      <w:marRight w:val="0"/>
                      <w:marTop w:val="0"/>
                      <w:marBottom w:val="0"/>
                      <w:divBdr>
                        <w:top w:val="none" w:sz="0" w:space="0" w:color="auto"/>
                        <w:left w:val="none" w:sz="0" w:space="0" w:color="auto"/>
                        <w:bottom w:val="none" w:sz="0" w:space="0" w:color="auto"/>
                        <w:right w:val="none" w:sz="0" w:space="0" w:color="auto"/>
                      </w:divBdr>
                      <w:divsChild>
                        <w:div w:id="1090856802">
                          <w:marLeft w:val="0"/>
                          <w:marRight w:val="0"/>
                          <w:marTop w:val="0"/>
                          <w:marBottom w:val="0"/>
                          <w:divBdr>
                            <w:top w:val="none" w:sz="0" w:space="0" w:color="auto"/>
                            <w:left w:val="none" w:sz="0" w:space="0" w:color="auto"/>
                            <w:bottom w:val="none" w:sz="0" w:space="0" w:color="auto"/>
                            <w:right w:val="none" w:sz="0" w:space="0" w:color="auto"/>
                          </w:divBdr>
                          <w:divsChild>
                            <w:div w:id="1645042296">
                              <w:marLeft w:val="0"/>
                              <w:marRight w:val="0"/>
                              <w:marTop w:val="0"/>
                              <w:marBottom w:val="0"/>
                              <w:divBdr>
                                <w:top w:val="none" w:sz="0" w:space="0" w:color="auto"/>
                                <w:left w:val="none" w:sz="0" w:space="0" w:color="auto"/>
                                <w:bottom w:val="none" w:sz="0" w:space="0" w:color="auto"/>
                                <w:right w:val="none" w:sz="0" w:space="0" w:color="auto"/>
                              </w:divBdr>
                              <w:divsChild>
                                <w:div w:id="1953660789">
                                  <w:marLeft w:val="0"/>
                                  <w:marRight w:val="0"/>
                                  <w:marTop w:val="0"/>
                                  <w:marBottom w:val="0"/>
                                  <w:divBdr>
                                    <w:top w:val="none" w:sz="0" w:space="0" w:color="auto"/>
                                    <w:left w:val="none" w:sz="0" w:space="0" w:color="auto"/>
                                    <w:bottom w:val="none" w:sz="0" w:space="0" w:color="auto"/>
                                    <w:right w:val="none" w:sz="0" w:space="0" w:color="auto"/>
                                  </w:divBdr>
                                  <w:divsChild>
                                    <w:div w:id="1399669424">
                                      <w:marLeft w:val="0"/>
                                      <w:marRight w:val="0"/>
                                      <w:marTop w:val="0"/>
                                      <w:marBottom w:val="0"/>
                                      <w:divBdr>
                                        <w:top w:val="none" w:sz="0" w:space="0" w:color="auto"/>
                                        <w:left w:val="none" w:sz="0" w:space="0" w:color="auto"/>
                                        <w:bottom w:val="none" w:sz="0" w:space="0" w:color="auto"/>
                                        <w:right w:val="none" w:sz="0" w:space="0" w:color="auto"/>
                                      </w:divBdr>
                                      <w:divsChild>
                                        <w:div w:id="681471433">
                                          <w:marLeft w:val="0"/>
                                          <w:marRight w:val="0"/>
                                          <w:marTop w:val="0"/>
                                          <w:marBottom w:val="0"/>
                                          <w:divBdr>
                                            <w:top w:val="none" w:sz="0" w:space="0" w:color="auto"/>
                                            <w:left w:val="none" w:sz="0" w:space="0" w:color="auto"/>
                                            <w:bottom w:val="none" w:sz="0" w:space="0" w:color="auto"/>
                                            <w:right w:val="none" w:sz="0" w:space="0" w:color="auto"/>
                                          </w:divBdr>
                                          <w:divsChild>
                                            <w:div w:id="1221942510">
                                              <w:marLeft w:val="0"/>
                                              <w:marRight w:val="0"/>
                                              <w:marTop w:val="0"/>
                                              <w:marBottom w:val="0"/>
                                              <w:divBdr>
                                                <w:top w:val="none" w:sz="0" w:space="0" w:color="auto"/>
                                                <w:left w:val="none" w:sz="0" w:space="0" w:color="auto"/>
                                                <w:bottom w:val="none" w:sz="0" w:space="0" w:color="auto"/>
                                                <w:right w:val="none" w:sz="0" w:space="0" w:color="auto"/>
                                              </w:divBdr>
                                              <w:divsChild>
                                                <w:div w:id="391081023">
                                                  <w:marLeft w:val="0"/>
                                                  <w:marRight w:val="0"/>
                                                  <w:marTop w:val="0"/>
                                                  <w:marBottom w:val="0"/>
                                                  <w:divBdr>
                                                    <w:top w:val="none" w:sz="0" w:space="0" w:color="auto"/>
                                                    <w:left w:val="none" w:sz="0" w:space="0" w:color="auto"/>
                                                    <w:bottom w:val="none" w:sz="0" w:space="0" w:color="auto"/>
                                                    <w:right w:val="none" w:sz="0" w:space="0" w:color="auto"/>
                                                  </w:divBdr>
                                                  <w:divsChild>
                                                    <w:div w:id="1243611964">
                                                      <w:marLeft w:val="0"/>
                                                      <w:marRight w:val="0"/>
                                                      <w:marTop w:val="0"/>
                                                      <w:marBottom w:val="0"/>
                                                      <w:divBdr>
                                                        <w:top w:val="none" w:sz="0" w:space="0" w:color="auto"/>
                                                        <w:left w:val="none" w:sz="0" w:space="0" w:color="auto"/>
                                                        <w:bottom w:val="none" w:sz="0" w:space="0" w:color="auto"/>
                                                        <w:right w:val="none" w:sz="0" w:space="0" w:color="auto"/>
                                                      </w:divBdr>
                                                      <w:divsChild>
                                                        <w:div w:id="1610240208">
                                                          <w:marLeft w:val="0"/>
                                                          <w:marRight w:val="0"/>
                                                          <w:marTop w:val="0"/>
                                                          <w:marBottom w:val="0"/>
                                                          <w:divBdr>
                                                            <w:top w:val="none" w:sz="0" w:space="0" w:color="auto"/>
                                                            <w:left w:val="none" w:sz="0" w:space="0" w:color="auto"/>
                                                            <w:bottom w:val="none" w:sz="0" w:space="0" w:color="auto"/>
                                                            <w:right w:val="none" w:sz="0" w:space="0" w:color="auto"/>
                                                          </w:divBdr>
                                                          <w:divsChild>
                                                            <w:div w:id="5271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5656">
      <w:bodyDiv w:val="1"/>
      <w:marLeft w:val="0"/>
      <w:marRight w:val="0"/>
      <w:marTop w:val="0"/>
      <w:marBottom w:val="0"/>
      <w:divBdr>
        <w:top w:val="none" w:sz="0" w:space="0" w:color="auto"/>
        <w:left w:val="none" w:sz="0" w:space="0" w:color="auto"/>
        <w:bottom w:val="none" w:sz="0" w:space="0" w:color="auto"/>
        <w:right w:val="none" w:sz="0" w:space="0" w:color="auto"/>
      </w:divBdr>
      <w:divsChild>
        <w:div w:id="1766223385">
          <w:marLeft w:val="0"/>
          <w:marRight w:val="0"/>
          <w:marTop w:val="0"/>
          <w:marBottom w:val="0"/>
          <w:divBdr>
            <w:top w:val="none" w:sz="0" w:space="0" w:color="auto"/>
            <w:left w:val="none" w:sz="0" w:space="0" w:color="auto"/>
            <w:bottom w:val="none" w:sz="0" w:space="0" w:color="auto"/>
            <w:right w:val="none" w:sz="0" w:space="0" w:color="auto"/>
          </w:divBdr>
          <w:divsChild>
            <w:div w:id="272593567">
              <w:marLeft w:val="0"/>
              <w:marRight w:val="0"/>
              <w:marTop w:val="0"/>
              <w:marBottom w:val="0"/>
              <w:divBdr>
                <w:top w:val="none" w:sz="0" w:space="0" w:color="auto"/>
                <w:left w:val="none" w:sz="0" w:space="0" w:color="auto"/>
                <w:bottom w:val="none" w:sz="0" w:space="0" w:color="auto"/>
                <w:right w:val="none" w:sz="0" w:space="0" w:color="auto"/>
              </w:divBdr>
              <w:divsChild>
                <w:div w:id="784426715">
                  <w:marLeft w:val="0"/>
                  <w:marRight w:val="0"/>
                  <w:marTop w:val="0"/>
                  <w:marBottom w:val="0"/>
                  <w:divBdr>
                    <w:top w:val="none" w:sz="0" w:space="0" w:color="auto"/>
                    <w:left w:val="none" w:sz="0" w:space="0" w:color="auto"/>
                    <w:bottom w:val="none" w:sz="0" w:space="0" w:color="auto"/>
                    <w:right w:val="none" w:sz="0" w:space="0" w:color="auto"/>
                  </w:divBdr>
                  <w:divsChild>
                    <w:div w:id="926036693">
                      <w:marLeft w:val="0"/>
                      <w:marRight w:val="0"/>
                      <w:marTop w:val="0"/>
                      <w:marBottom w:val="0"/>
                      <w:divBdr>
                        <w:top w:val="none" w:sz="0" w:space="0" w:color="auto"/>
                        <w:left w:val="none" w:sz="0" w:space="0" w:color="auto"/>
                        <w:bottom w:val="none" w:sz="0" w:space="0" w:color="auto"/>
                        <w:right w:val="none" w:sz="0" w:space="0" w:color="auto"/>
                      </w:divBdr>
                      <w:divsChild>
                        <w:div w:id="1815835120">
                          <w:marLeft w:val="0"/>
                          <w:marRight w:val="0"/>
                          <w:marTop w:val="0"/>
                          <w:marBottom w:val="0"/>
                          <w:divBdr>
                            <w:top w:val="none" w:sz="0" w:space="0" w:color="auto"/>
                            <w:left w:val="none" w:sz="0" w:space="0" w:color="auto"/>
                            <w:bottom w:val="none" w:sz="0" w:space="0" w:color="auto"/>
                            <w:right w:val="none" w:sz="0" w:space="0" w:color="auto"/>
                          </w:divBdr>
                          <w:divsChild>
                            <w:div w:id="1604798772">
                              <w:marLeft w:val="0"/>
                              <w:marRight w:val="0"/>
                              <w:marTop w:val="0"/>
                              <w:marBottom w:val="0"/>
                              <w:divBdr>
                                <w:top w:val="none" w:sz="0" w:space="0" w:color="auto"/>
                                <w:left w:val="none" w:sz="0" w:space="0" w:color="auto"/>
                                <w:bottom w:val="none" w:sz="0" w:space="0" w:color="auto"/>
                                <w:right w:val="none" w:sz="0" w:space="0" w:color="auto"/>
                              </w:divBdr>
                              <w:divsChild>
                                <w:div w:id="948665515">
                                  <w:marLeft w:val="0"/>
                                  <w:marRight w:val="0"/>
                                  <w:marTop w:val="0"/>
                                  <w:marBottom w:val="0"/>
                                  <w:divBdr>
                                    <w:top w:val="none" w:sz="0" w:space="0" w:color="auto"/>
                                    <w:left w:val="none" w:sz="0" w:space="0" w:color="auto"/>
                                    <w:bottom w:val="none" w:sz="0" w:space="0" w:color="auto"/>
                                    <w:right w:val="none" w:sz="0" w:space="0" w:color="auto"/>
                                  </w:divBdr>
                                  <w:divsChild>
                                    <w:div w:id="1305157816">
                                      <w:marLeft w:val="0"/>
                                      <w:marRight w:val="0"/>
                                      <w:marTop w:val="0"/>
                                      <w:marBottom w:val="0"/>
                                      <w:divBdr>
                                        <w:top w:val="none" w:sz="0" w:space="0" w:color="auto"/>
                                        <w:left w:val="none" w:sz="0" w:space="0" w:color="auto"/>
                                        <w:bottom w:val="none" w:sz="0" w:space="0" w:color="auto"/>
                                        <w:right w:val="none" w:sz="0" w:space="0" w:color="auto"/>
                                      </w:divBdr>
                                      <w:divsChild>
                                        <w:div w:id="1095370311">
                                          <w:marLeft w:val="0"/>
                                          <w:marRight w:val="0"/>
                                          <w:marTop w:val="0"/>
                                          <w:marBottom w:val="0"/>
                                          <w:divBdr>
                                            <w:top w:val="none" w:sz="0" w:space="0" w:color="auto"/>
                                            <w:left w:val="none" w:sz="0" w:space="0" w:color="auto"/>
                                            <w:bottom w:val="none" w:sz="0" w:space="0" w:color="auto"/>
                                            <w:right w:val="none" w:sz="0" w:space="0" w:color="auto"/>
                                          </w:divBdr>
                                          <w:divsChild>
                                            <w:div w:id="1006906960">
                                              <w:marLeft w:val="0"/>
                                              <w:marRight w:val="0"/>
                                              <w:marTop w:val="0"/>
                                              <w:marBottom w:val="0"/>
                                              <w:divBdr>
                                                <w:top w:val="none" w:sz="0" w:space="0" w:color="auto"/>
                                                <w:left w:val="none" w:sz="0" w:space="0" w:color="auto"/>
                                                <w:bottom w:val="none" w:sz="0" w:space="0" w:color="auto"/>
                                                <w:right w:val="none" w:sz="0" w:space="0" w:color="auto"/>
                                              </w:divBdr>
                                              <w:divsChild>
                                                <w:div w:id="1181973227">
                                                  <w:marLeft w:val="0"/>
                                                  <w:marRight w:val="0"/>
                                                  <w:marTop w:val="0"/>
                                                  <w:marBottom w:val="0"/>
                                                  <w:divBdr>
                                                    <w:top w:val="none" w:sz="0" w:space="0" w:color="auto"/>
                                                    <w:left w:val="none" w:sz="0" w:space="0" w:color="auto"/>
                                                    <w:bottom w:val="none" w:sz="0" w:space="0" w:color="auto"/>
                                                    <w:right w:val="none" w:sz="0" w:space="0" w:color="auto"/>
                                                  </w:divBdr>
                                                  <w:divsChild>
                                                    <w:div w:id="524908704">
                                                      <w:marLeft w:val="0"/>
                                                      <w:marRight w:val="0"/>
                                                      <w:marTop w:val="0"/>
                                                      <w:marBottom w:val="0"/>
                                                      <w:divBdr>
                                                        <w:top w:val="none" w:sz="0" w:space="0" w:color="auto"/>
                                                        <w:left w:val="none" w:sz="0" w:space="0" w:color="auto"/>
                                                        <w:bottom w:val="none" w:sz="0" w:space="0" w:color="auto"/>
                                                        <w:right w:val="none" w:sz="0" w:space="0" w:color="auto"/>
                                                      </w:divBdr>
                                                      <w:divsChild>
                                                        <w:div w:id="538931345">
                                                          <w:marLeft w:val="0"/>
                                                          <w:marRight w:val="0"/>
                                                          <w:marTop w:val="0"/>
                                                          <w:marBottom w:val="0"/>
                                                          <w:divBdr>
                                                            <w:top w:val="none" w:sz="0" w:space="0" w:color="auto"/>
                                                            <w:left w:val="none" w:sz="0" w:space="0" w:color="auto"/>
                                                            <w:bottom w:val="none" w:sz="0" w:space="0" w:color="auto"/>
                                                            <w:right w:val="none" w:sz="0" w:space="0" w:color="auto"/>
                                                          </w:divBdr>
                                                          <w:divsChild>
                                                            <w:div w:id="13306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9D29B-5B50-174E-B6A6-EB56E270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39</Pages>
  <Words>11783</Words>
  <Characters>67166</Characters>
  <Application>Microsoft Office Word</Application>
  <DocSecurity>0</DocSecurity>
  <Lines>559</Lines>
  <Paragraphs>157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Dolf van der Haven</dc:creator>
  <cp:keywords/>
  <dc:description/>
  <cp:lastModifiedBy>Štefan Ondek</cp:lastModifiedBy>
  <cp:revision>374</cp:revision>
  <cp:lastPrinted>2024-05-10T17:17:00Z</cp:lastPrinted>
  <dcterms:created xsi:type="dcterms:W3CDTF">2024-04-18T11:52:00Z</dcterms:created>
  <dcterms:modified xsi:type="dcterms:W3CDTF">2024-05-10T17:17:00Z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99af9abb97bff1b8a18e94c744257fcdc201dc5b4926896cafc1f36cba12280c</vt:lpwstr>
  </property>
</Properties>
</file>